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E1" w:rsidRDefault="000833E1" w:rsidP="00895C6A">
      <w:pPr>
        <w:spacing w:line="360" w:lineRule="auto"/>
        <w:jc w:val="both"/>
        <w:rPr>
          <w:lang w:val="en-GB"/>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6pt;margin-top:99.5pt;width:386.15pt;height:531pt;z-index:251657728;mso-position-vertical-relative:margin" filled="f" stroked="f">
            <v:textbox style="mso-next-textbox:#_x0000_s1028">
              <w:txbxContent>
                <w:p w:rsidR="000833E1" w:rsidRPr="00ED7434" w:rsidRDefault="000833E1" w:rsidP="00895C6A">
                  <w:pPr>
                    <w:jc w:val="center"/>
                    <w:rPr>
                      <w:rFonts w:ascii="EC Square Sans Pro Medium" w:hAnsi="EC Square Sans Pro Medium"/>
                      <w:color w:val="263673"/>
                      <w:sz w:val="24"/>
                      <w:lang w:val="en-GB"/>
                    </w:rPr>
                  </w:pPr>
                  <w:r w:rsidRPr="00ED7434">
                    <w:rPr>
                      <w:rFonts w:ascii="EC Square Sans Pro Medium" w:hAnsi="EC Square Sans Pro Medium"/>
                      <w:color w:val="263673"/>
                      <w:sz w:val="24"/>
                      <w:lang w:val="en-GB"/>
                    </w:rPr>
                    <w:t xml:space="preserve">Training packages for health professionals to improve access and quality of health services for migrants and ethnic minorities, including the Roma </w:t>
                  </w:r>
                </w:p>
                <w:p w:rsidR="000833E1" w:rsidRPr="00ED7434" w:rsidRDefault="000833E1" w:rsidP="00895C6A">
                  <w:pPr>
                    <w:jc w:val="center"/>
                    <w:rPr>
                      <w:rFonts w:ascii="EC Square Sans Pro Medium" w:hAnsi="EC Square Sans Pro Medium"/>
                      <w:color w:val="263673"/>
                      <w:sz w:val="24"/>
                      <w:lang w:val="en-GB"/>
                    </w:rPr>
                  </w:pPr>
                  <w:r w:rsidRPr="00ED7434">
                    <w:rPr>
                      <w:rFonts w:ascii="EC Square Sans Pro Medium" w:hAnsi="EC Square Sans Pro Medium"/>
                      <w:color w:val="263673"/>
                      <w:sz w:val="24"/>
                      <w:lang w:val="en-GB"/>
                    </w:rPr>
                    <w:t>MEM-TP</w:t>
                  </w:r>
                </w:p>
                <w:p w:rsidR="000833E1" w:rsidRDefault="000833E1" w:rsidP="00895C6A">
                  <w:pPr>
                    <w:jc w:val="center"/>
                    <w:rPr>
                      <w:b/>
                      <w:i/>
                      <w:color w:val="263673"/>
                      <w:sz w:val="36"/>
                      <w:szCs w:val="36"/>
                      <w:lang w:val="en-GB"/>
                    </w:rPr>
                  </w:pPr>
                </w:p>
                <w:p w:rsidR="000833E1" w:rsidRPr="00ED7434" w:rsidRDefault="000833E1" w:rsidP="00895C6A">
                  <w:pPr>
                    <w:spacing w:after="200" w:line="276" w:lineRule="auto"/>
                    <w:jc w:val="center"/>
                    <w:rPr>
                      <w:rFonts w:ascii="Verdana" w:hAnsi="Verdana"/>
                      <w:b/>
                      <w:i/>
                      <w:color w:val="263673"/>
                      <w:sz w:val="36"/>
                      <w:szCs w:val="36"/>
                      <w:lang w:val="en-GB"/>
                    </w:rPr>
                  </w:pPr>
                  <w:r w:rsidRPr="00ED7434">
                    <w:rPr>
                      <w:rFonts w:ascii="Verdana" w:hAnsi="Verdana"/>
                      <w:b/>
                      <w:i/>
                      <w:color w:val="263673"/>
                      <w:sz w:val="36"/>
                      <w:szCs w:val="36"/>
                      <w:lang w:val="en-GB"/>
                    </w:rPr>
                    <w:t>MODULE 4</w:t>
                  </w:r>
                </w:p>
                <w:p w:rsidR="000833E1" w:rsidRPr="00ED7434" w:rsidRDefault="000833E1" w:rsidP="00895C6A">
                  <w:pPr>
                    <w:spacing w:after="200" w:line="276" w:lineRule="auto"/>
                    <w:jc w:val="center"/>
                    <w:rPr>
                      <w:rFonts w:ascii="Verdana" w:hAnsi="Verdana"/>
                      <w:b/>
                      <w:i/>
                      <w:color w:val="263673"/>
                      <w:sz w:val="36"/>
                      <w:szCs w:val="36"/>
                      <w:lang w:val="en-GB"/>
                    </w:rPr>
                  </w:pPr>
                  <w:r w:rsidRPr="00ED7434">
                    <w:rPr>
                      <w:rFonts w:ascii="Verdana" w:hAnsi="Verdana"/>
                      <w:b/>
                      <w:i/>
                      <w:color w:val="263673"/>
                      <w:sz w:val="36"/>
                      <w:szCs w:val="36"/>
                      <w:lang w:val="en-GB"/>
                    </w:rPr>
                    <w:t>Knowledge Application</w:t>
                  </w:r>
                </w:p>
                <w:p w:rsidR="000833E1" w:rsidRPr="00ED7434" w:rsidRDefault="000833E1" w:rsidP="00895C6A">
                  <w:pPr>
                    <w:spacing w:after="200" w:line="276" w:lineRule="auto"/>
                    <w:jc w:val="center"/>
                    <w:rPr>
                      <w:rFonts w:ascii="Verdana" w:hAnsi="Verdana"/>
                      <w:b/>
                      <w:i/>
                      <w:color w:val="263673"/>
                      <w:sz w:val="36"/>
                      <w:szCs w:val="36"/>
                      <w:lang w:val="en-GB"/>
                    </w:rPr>
                  </w:pPr>
                  <w:r w:rsidRPr="00ED7434">
                    <w:rPr>
                      <w:rFonts w:ascii="Verdana" w:hAnsi="Verdana"/>
                      <w:b/>
                      <w:i/>
                      <w:color w:val="263673"/>
                      <w:sz w:val="36"/>
                      <w:szCs w:val="36"/>
                      <w:lang w:val="en-GB"/>
                    </w:rPr>
                    <w:t>UNIT 2: Development of strategies for planning and implementing actions related to one’s own workplace and daily professional practice with migrants and ethnic minorities</w:t>
                  </w:r>
                </w:p>
                <w:p w:rsidR="000833E1" w:rsidRPr="00ED7434" w:rsidRDefault="000833E1" w:rsidP="00895C6A">
                  <w:pPr>
                    <w:spacing w:after="200" w:line="276" w:lineRule="auto"/>
                    <w:jc w:val="center"/>
                    <w:rPr>
                      <w:rFonts w:ascii="Verdana" w:hAnsi="Verdana"/>
                      <w:b/>
                      <w:i/>
                      <w:color w:val="263673"/>
                      <w:sz w:val="36"/>
                      <w:szCs w:val="36"/>
                      <w:lang w:val="en-GB"/>
                    </w:rPr>
                  </w:pPr>
                  <w:r w:rsidRPr="00ED7434">
                    <w:rPr>
                      <w:rFonts w:ascii="Verdana" w:hAnsi="Verdana"/>
                      <w:b/>
                      <w:i/>
                      <w:color w:val="263673"/>
                      <w:sz w:val="36"/>
                      <w:szCs w:val="36"/>
                      <w:lang w:val="en-GB"/>
                    </w:rPr>
                    <w:t>Guidelines</w:t>
                  </w:r>
                </w:p>
                <w:p w:rsidR="000833E1" w:rsidRDefault="000833E1" w:rsidP="00895C6A">
                  <w:pPr>
                    <w:jc w:val="center"/>
                    <w:rPr>
                      <w:b/>
                      <w:i/>
                      <w:color w:val="263673"/>
                      <w:sz w:val="36"/>
                      <w:szCs w:val="36"/>
                      <w:lang w:val="en-GB"/>
                    </w:rPr>
                  </w:pPr>
                </w:p>
                <w:p w:rsidR="000833E1" w:rsidRPr="00ED7434" w:rsidRDefault="000833E1" w:rsidP="00895C6A">
                  <w:pPr>
                    <w:jc w:val="center"/>
                    <w:rPr>
                      <w:rFonts w:ascii="EC Square Sans Pro Medium" w:hAnsi="EC Square Sans Pro Medium"/>
                      <w:i/>
                      <w:color w:val="263673"/>
                      <w:sz w:val="24"/>
                      <w:lang w:val="en-GB"/>
                    </w:rPr>
                  </w:pPr>
                  <w:r w:rsidRPr="00ED7434">
                    <w:rPr>
                      <w:rFonts w:ascii="EC Square Sans Pro Medium" w:hAnsi="EC Square Sans Pro Medium"/>
                      <w:i/>
                      <w:color w:val="263673"/>
                      <w:sz w:val="24"/>
                      <w:lang w:val="en-GB"/>
                    </w:rPr>
                    <w:t>Prepared by:</w:t>
                  </w:r>
                </w:p>
                <w:p w:rsidR="000833E1" w:rsidRPr="00ED7434" w:rsidRDefault="000833E1" w:rsidP="00895C6A">
                  <w:pPr>
                    <w:jc w:val="center"/>
                    <w:rPr>
                      <w:rFonts w:ascii="EC Square Sans Pro Medium" w:hAnsi="EC Square Sans Pro Medium"/>
                      <w:i/>
                      <w:color w:val="263673"/>
                      <w:sz w:val="24"/>
                      <w:lang w:val="en-GB"/>
                    </w:rPr>
                  </w:pPr>
                  <w:r w:rsidRPr="00ED7434">
                    <w:rPr>
                      <w:rFonts w:ascii="EC Square Sans Pro Medium" w:hAnsi="EC Square Sans Pro Medium"/>
                      <w:i/>
                      <w:color w:val="263673"/>
                      <w:sz w:val="24"/>
                      <w:lang w:val="en-GB"/>
                    </w:rPr>
                    <w:t xml:space="preserve">Amets Suess, </w:t>
                  </w:r>
                  <w:smartTag w:uri="urn:schemas-microsoft-com:office:smarttags" w:element="place">
                    <w:smartTag w:uri="urn:schemas-microsoft-com:office:smarttags" w:element="PlaceName">
                      <w:r w:rsidRPr="00ED7434">
                        <w:rPr>
                          <w:rFonts w:ascii="EC Square Sans Pro Medium" w:hAnsi="EC Square Sans Pro Medium"/>
                          <w:i/>
                          <w:color w:val="263673"/>
                          <w:sz w:val="24"/>
                          <w:lang w:val="en-GB"/>
                        </w:rPr>
                        <w:t>Andalusian</w:t>
                      </w:r>
                    </w:smartTag>
                    <w:r w:rsidRPr="00ED7434">
                      <w:rPr>
                        <w:rFonts w:ascii="EC Square Sans Pro Medium" w:hAnsi="EC Square Sans Pro Medium"/>
                        <w:i/>
                        <w:color w:val="263673"/>
                        <w:sz w:val="24"/>
                        <w:lang w:val="en-GB"/>
                      </w:rPr>
                      <w:t xml:space="preserve"> </w:t>
                    </w:r>
                    <w:smartTag w:uri="urn:schemas-microsoft-com:office:smarttags" w:element="PlaceType">
                      <w:r w:rsidRPr="00ED7434">
                        <w:rPr>
                          <w:rFonts w:ascii="EC Square Sans Pro Medium" w:hAnsi="EC Square Sans Pro Medium"/>
                          <w:i/>
                          <w:color w:val="263673"/>
                          <w:sz w:val="24"/>
                          <w:lang w:val="en-GB"/>
                        </w:rPr>
                        <w:t>School</w:t>
                      </w:r>
                    </w:smartTag>
                  </w:smartTag>
                  <w:r w:rsidRPr="00ED7434">
                    <w:rPr>
                      <w:rFonts w:ascii="EC Square Sans Pro Medium" w:hAnsi="EC Square Sans Pro Medium"/>
                      <w:i/>
                      <w:color w:val="263673"/>
                      <w:sz w:val="24"/>
                      <w:lang w:val="en-GB"/>
                    </w:rPr>
                    <w:t xml:space="preserve"> of Public Health</w:t>
                  </w:r>
                </w:p>
                <w:p w:rsidR="000833E1" w:rsidRPr="00ED7434" w:rsidRDefault="000833E1" w:rsidP="00895C6A">
                  <w:pPr>
                    <w:jc w:val="center"/>
                    <w:rPr>
                      <w:rFonts w:ascii="EC Square Sans Pro Medium" w:hAnsi="EC Square Sans Pro Medium"/>
                      <w:i/>
                      <w:color w:val="263673"/>
                      <w:sz w:val="24"/>
                      <w:lang w:val="it-IT"/>
                    </w:rPr>
                  </w:pPr>
                  <w:r w:rsidRPr="00ED7434">
                    <w:rPr>
                      <w:rFonts w:ascii="EC Square Sans Pro Medium" w:hAnsi="EC Square Sans Pro Medium"/>
                      <w:i/>
                      <w:color w:val="263673"/>
                      <w:sz w:val="24"/>
                      <w:lang w:val="it-IT"/>
                    </w:rPr>
                    <w:t>Antonio Chiarenza, Azienda USL di Reggio Emilia, 2015</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left:0;text-align:left;margin-left:-90pt;margin-top:-134.5pt;width:595.65pt;height:841.05pt;z-index:251656704;visibility:visible;mso-position-vertical-relative:margin">
            <v:imagedata r:id="rId7" o:title=""/>
            <w10:wrap type="square" anchory="margin"/>
          </v:shape>
        </w:pict>
      </w:r>
      <w:r>
        <w:rPr>
          <w:b/>
          <w:color w:val="000080"/>
          <w:sz w:val="40"/>
          <w:szCs w:val="40"/>
          <w:lang w:val="en-US"/>
        </w:rPr>
        <w:br w:type="page"/>
      </w:r>
    </w:p>
    <w:p w:rsidR="000833E1" w:rsidRDefault="000833E1" w:rsidP="00895C6A">
      <w:pPr>
        <w:spacing w:line="360" w:lineRule="auto"/>
        <w:jc w:val="both"/>
        <w:rPr>
          <w:lang w:val="en-GB"/>
        </w:rPr>
      </w:pPr>
    </w:p>
    <w:p w:rsidR="000833E1" w:rsidRDefault="000833E1" w:rsidP="00895C6A">
      <w:pPr>
        <w:spacing w:line="360" w:lineRule="auto"/>
        <w:jc w:val="both"/>
        <w:rPr>
          <w:lang w:val="en-GB"/>
        </w:rPr>
      </w:pPr>
    </w:p>
    <w:p w:rsidR="000833E1" w:rsidRDefault="000833E1" w:rsidP="00895C6A">
      <w:pPr>
        <w:spacing w:line="360" w:lineRule="auto"/>
        <w:jc w:val="both"/>
        <w:rPr>
          <w:lang w:val="en-GB"/>
        </w:rPr>
      </w:pPr>
    </w:p>
    <w:p w:rsidR="000833E1" w:rsidRDefault="000833E1" w:rsidP="00895C6A">
      <w:pPr>
        <w:spacing w:line="360" w:lineRule="auto"/>
        <w:jc w:val="both"/>
        <w:rPr>
          <w:lang w:val="en-GB"/>
        </w:rPr>
      </w:pPr>
    </w:p>
    <w:p w:rsidR="000833E1" w:rsidRDefault="000833E1" w:rsidP="00895C6A">
      <w:pPr>
        <w:spacing w:line="360" w:lineRule="auto"/>
        <w:jc w:val="both"/>
        <w:rPr>
          <w:lang w:val="en-GB"/>
        </w:rPr>
      </w:pPr>
    </w:p>
    <w:p w:rsidR="000833E1" w:rsidRDefault="000833E1" w:rsidP="00895C6A">
      <w:pPr>
        <w:spacing w:line="360" w:lineRule="auto"/>
        <w:jc w:val="both"/>
        <w:rPr>
          <w:lang w:val="en-GB"/>
        </w:rPr>
      </w:pPr>
    </w:p>
    <w:p w:rsidR="000833E1" w:rsidRPr="004309D0" w:rsidRDefault="000833E1" w:rsidP="00895C6A">
      <w:pPr>
        <w:spacing w:line="360" w:lineRule="auto"/>
        <w:jc w:val="both"/>
        <w:rPr>
          <w:lang w:val="en-GB"/>
        </w:rPr>
      </w:pPr>
    </w:p>
    <w:p w:rsidR="000833E1" w:rsidRPr="00ED7434" w:rsidRDefault="000833E1" w:rsidP="00895C6A">
      <w:pPr>
        <w:rPr>
          <w:rFonts w:ascii="EC Square Sans Pro Medium" w:hAnsi="EC Square Sans Pro Medium"/>
          <w:color w:val="263673"/>
          <w:sz w:val="20"/>
          <w:szCs w:val="20"/>
          <w:lang w:val="en-GB"/>
        </w:rPr>
      </w:pPr>
      <w:r w:rsidRPr="00ED7434">
        <w:rPr>
          <w:rFonts w:ascii="EC Square Sans Pro Medium" w:hAnsi="EC Square Sans Pro Medium"/>
          <w:color w:val="263673"/>
          <w:sz w:val="20"/>
          <w:szCs w:val="20"/>
          <w:lang w:val="en-GB"/>
        </w:rPr>
        <w:t>© European Union, 2015</w:t>
      </w:r>
    </w:p>
    <w:p w:rsidR="000833E1" w:rsidRPr="00ED7434" w:rsidRDefault="000833E1" w:rsidP="00895C6A">
      <w:pPr>
        <w:rPr>
          <w:rFonts w:ascii="EC Square Sans Pro Medium" w:hAnsi="EC Square Sans Pro Medium"/>
          <w:color w:val="263673"/>
          <w:sz w:val="20"/>
          <w:szCs w:val="20"/>
          <w:lang w:val="en-GB"/>
        </w:rPr>
      </w:pPr>
      <w:r w:rsidRPr="00ED7434">
        <w:rPr>
          <w:rFonts w:ascii="EC Square Sans Pro Medium" w:hAnsi="EC Square Sans Pro Medium"/>
          <w:color w:val="263673"/>
          <w:sz w:val="20"/>
          <w:szCs w:val="20"/>
          <w:lang w:val="en-GB"/>
        </w:rPr>
        <w:t>For any reproduction of textual and multimedia information which are not under the © of the European Union, permission must be sought directly from the copyright holders.</w:t>
      </w:r>
    </w:p>
    <w:p w:rsidR="000833E1" w:rsidRPr="00ED7434" w:rsidRDefault="000833E1" w:rsidP="00895C6A">
      <w:pPr>
        <w:rPr>
          <w:rFonts w:ascii="EC Square Sans Pro Medium" w:hAnsi="EC Square Sans Pro Medium"/>
          <w:color w:val="263673"/>
          <w:sz w:val="20"/>
          <w:szCs w:val="20"/>
          <w:lang w:val="en-GB"/>
        </w:rPr>
      </w:pPr>
    </w:p>
    <w:p w:rsidR="000833E1" w:rsidRPr="00ED7434" w:rsidRDefault="000833E1" w:rsidP="00895C6A">
      <w:pPr>
        <w:rPr>
          <w:rFonts w:ascii="EC Square Sans Pro Medium" w:hAnsi="EC Square Sans Pro Medium"/>
          <w:color w:val="263673"/>
          <w:sz w:val="20"/>
          <w:szCs w:val="20"/>
          <w:lang w:val="en-GB"/>
        </w:rPr>
      </w:pPr>
      <w:r w:rsidRPr="004309D0">
        <w:rPr>
          <w:rFonts w:ascii="EC Square Sans Pro Medium" w:hAnsi="EC Square Sans Pro Medium"/>
          <w:color w:val="263673"/>
          <w:sz w:val="20"/>
          <w:szCs w:val="20"/>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rPr>
          <w:t>la Infancia</w:t>
        </w:r>
      </w:smartTag>
      <w:r w:rsidRPr="004309D0">
        <w:rPr>
          <w:rFonts w:ascii="EC Square Sans Pro Medium" w:hAnsi="EC Square Sans Pro Medium"/>
          <w:color w:val="263673"/>
          <w:sz w:val="20"/>
          <w:szCs w:val="20"/>
        </w:rPr>
        <w:t xml:space="preserve"> de Andalucía</w:t>
      </w:r>
      <w:r>
        <w:rPr>
          <w:rFonts w:ascii="EC Square Sans Pro Medium" w:hAnsi="EC Square Sans Pro Medium"/>
          <w:color w:val="263673"/>
          <w:sz w:val="20"/>
          <w:szCs w:val="20"/>
        </w:rPr>
        <w:t>, Escuela Andaluza de Salud Pública.</w:t>
      </w:r>
      <w:r w:rsidRPr="004309D0">
        <w:rPr>
          <w:rFonts w:ascii="EC Square Sans Pro Medium" w:hAnsi="EC Square Sans Pro Medium"/>
          <w:color w:val="263673"/>
          <w:sz w:val="20"/>
          <w:szCs w:val="20"/>
        </w:rPr>
        <w:t xml:space="preserve"> </w:t>
      </w:r>
      <w:r w:rsidRPr="00ED7434">
        <w:rPr>
          <w:rFonts w:ascii="EC Square Sans Pro Medium" w:hAnsi="EC Square Sans Pro Medium"/>
          <w:color w:val="263673"/>
          <w:sz w:val="20"/>
          <w:szCs w:val="20"/>
          <w:lang w:val="en-GB"/>
        </w:rPr>
        <w:t>Junta de Andalucía.</w:t>
      </w:r>
    </w:p>
    <w:p w:rsidR="000833E1" w:rsidRPr="00ED7434" w:rsidRDefault="000833E1" w:rsidP="00895C6A">
      <w:pPr>
        <w:rPr>
          <w:rFonts w:ascii="EC Square Sans Pro Medium" w:hAnsi="EC Square Sans Pro Medium"/>
          <w:color w:val="263673"/>
          <w:sz w:val="20"/>
          <w:szCs w:val="20"/>
          <w:lang w:val="en-GB"/>
        </w:rPr>
      </w:pPr>
    </w:p>
    <w:p w:rsidR="000833E1" w:rsidRPr="00ED7434" w:rsidRDefault="000833E1" w:rsidP="00895C6A">
      <w:pPr>
        <w:spacing w:line="360" w:lineRule="auto"/>
        <w:jc w:val="both"/>
        <w:rPr>
          <w:lang w:val="en-GB"/>
        </w:rPr>
      </w:pPr>
    </w:p>
    <w:p w:rsidR="000833E1" w:rsidRPr="00ED7434" w:rsidRDefault="000833E1" w:rsidP="00895C6A">
      <w:pPr>
        <w:spacing w:line="360" w:lineRule="auto"/>
        <w:jc w:val="both"/>
        <w:rPr>
          <w:lang w:val="en-GB"/>
        </w:rPr>
      </w:pPr>
    </w:p>
    <w:p w:rsidR="000833E1" w:rsidRPr="00ED7434" w:rsidRDefault="000833E1" w:rsidP="00895C6A">
      <w:pPr>
        <w:spacing w:line="360" w:lineRule="auto"/>
        <w:jc w:val="both"/>
        <w:rPr>
          <w:lang w:val="en-GB"/>
        </w:rPr>
      </w:pPr>
    </w:p>
    <w:p w:rsidR="000833E1" w:rsidRPr="00ED7434" w:rsidRDefault="000833E1" w:rsidP="00895C6A">
      <w:pPr>
        <w:spacing w:line="360" w:lineRule="auto"/>
        <w:jc w:val="both"/>
        <w:rPr>
          <w:lang w:val="en-GB"/>
        </w:rPr>
      </w:pPr>
    </w:p>
    <w:p w:rsidR="000833E1" w:rsidRPr="00ED7434" w:rsidRDefault="000833E1" w:rsidP="00895C6A">
      <w:pPr>
        <w:spacing w:line="360" w:lineRule="auto"/>
        <w:jc w:val="both"/>
        <w:rPr>
          <w:lang w:val="en-GB"/>
        </w:rPr>
      </w:pPr>
      <w:r>
        <w:rPr>
          <w:noProof/>
        </w:rPr>
        <w:pict>
          <v:group id="Lienzo 9" o:spid="_x0000_s1030" editas="canvas" style="position:absolute;left:0;text-align:left;margin-left:.3pt;margin-top:5pt;width:419.2pt;height:64.5pt;z-index:-251657728;mso-position-horizontal-relative:margin" coordsize="5323840,819150"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1" type="#_x0000_t75" style="position:absolute;width:5323840;height:819150;visibility:visible">
              <v:fill o:detectmouseclick="t"/>
              <v:path o:connecttype="none"/>
            </v:shape>
            <v:group id="Grupo 1" o:spid="_x0000_s1032" style="position:absolute;width:5323840;height:690990" coordsize="5323840,690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3" type="#_x0000_t75" style="position:absolute;left:255858;top:377759;width:355584;height:2388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4" type="#_x0000_t202" style="position:absolute;width:1420082;height:276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0833E1" w:rsidRPr="00516EAF" w:rsidRDefault="000833E1" w:rsidP="00895C6A">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5" type="#_x0000_t75" alt="logos consorcio juntos" style="position:absolute;left:1365932;width:3957908;height:6909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0833E1" w:rsidRPr="00ED7434" w:rsidRDefault="000833E1" w:rsidP="00895C6A">
      <w:pPr>
        <w:spacing w:line="360" w:lineRule="auto"/>
        <w:jc w:val="both"/>
        <w:rPr>
          <w:lang w:val="en-GB"/>
        </w:rPr>
      </w:pPr>
    </w:p>
    <w:p w:rsidR="000833E1" w:rsidRPr="00ED7434" w:rsidRDefault="000833E1" w:rsidP="00895C6A">
      <w:pPr>
        <w:jc w:val="both"/>
        <w:rPr>
          <w:rFonts w:ascii="Calibri Light" w:hAnsi="Calibri Light"/>
          <w:lang w:val="en-GB"/>
        </w:rPr>
      </w:pPr>
    </w:p>
    <w:p w:rsidR="000833E1" w:rsidRPr="00ED7434" w:rsidRDefault="000833E1" w:rsidP="00895C6A">
      <w:pPr>
        <w:rPr>
          <w:rFonts w:ascii="EC Square Sans Pro Medium" w:hAnsi="EC Square Sans Pro Medium"/>
          <w:color w:val="263673"/>
          <w:sz w:val="20"/>
          <w:szCs w:val="20"/>
          <w:lang w:val="en-GB"/>
        </w:rPr>
      </w:pPr>
    </w:p>
    <w:p w:rsidR="000833E1" w:rsidRPr="00ED7434" w:rsidRDefault="000833E1" w:rsidP="00895C6A">
      <w:pPr>
        <w:jc w:val="both"/>
        <w:rPr>
          <w:rFonts w:ascii="EC Square Sans Pro Medium" w:hAnsi="EC Square Sans Pro Medium"/>
          <w:color w:val="263673"/>
          <w:sz w:val="20"/>
          <w:szCs w:val="20"/>
          <w:lang w:val="en-GB"/>
        </w:rPr>
      </w:pPr>
    </w:p>
    <w:p w:rsidR="000833E1" w:rsidRPr="00ED7434" w:rsidRDefault="000833E1" w:rsidP="00895C6A">
      <w:pPr>
        <w:jc w:val="both"/>
        <w:rPr>
          <w:rFonts w:ascii="EC Square Sans Pro Medium" w:hAnsi="EC Square Sans Pro Medium"/>
          <w:color w:val="263673"/>
          <w:sz w:val="20"/>
          <w:szCs w:val="20"/>
          <w:lang w:val="en-GB"/>
        </w:rPr>
      </w:pPr>
    </w:p>
    <w:p w:rsidR="000833E1" w:rsidRPr="00ED7434" w:rsidRDefault="000833E1" w:rsidP="00895C6A">
      <w:pPr>
        <w:jc w:val="both"/>
        <w:rPr>
          <w:rFonts w:ascii="EC Square Sans Pro Medium" w:hAnsi="EC Square Sans Pro Medium"/>
          <w:color w:val="263673"/>
          <w:sz w:val="20"/>
          <w:szCs w:val="20"/>
          <w:lang w:val="en-GB"/>
        </w:rPr>
      </w:pPr>
    </w:p>
    <w:p w:rsidR="000833E1" w:rsidRPr="00ED7434" w:rsidRDefault="000833E1" w:rsidP="00895C6A">
      <w:pPr>
        <w:jc w:val="both"/>
        <w:rPr>
          <w:rFonts w:ascii="EC Square Sans Pro Medium" w:hAnsi="EC Square Sans Pro Medium"/>
          <w:color w:val="263673"/>
          <w:sz w:val="20"/>
          <w:szCs w:val="20"/>
          <w:lang w:val="en-GB"/>
        </w:rPr>
      </w:pPr>
    </w:p>
    <w:p w:rsidR="000833E1" w:rsidRPr="00ED7434" w:rsidRDefault="000833E1" w:rsidP="00895C6A">
      <w:pPr>
        <w:jc w:val="both"/>
        <w:rPr>
          <w:rFonts w:ascii="EC Square Sans Pro Medium" w:hAnsi="EC Square Sans Pro Medium"/>
          <w:color w:val="263673"/>
          <w:sz w:val="20"/>
          <w:szCs w:val="20"/>
          <w:lang w:val="en-GB"/>
        </w:rPr>
      </w:pPr>
      <w:r w:rsidRPr="00ED7434">
        <w:rPr>
          <w:rFonts w:ascii="EC Square Sans Pro Medium" w:hAnsi="EC Square Sans Pro Medium"/>
          <w:color w:val="263673"/>
          <w:sz w:val="20"/>
          <w:szCs w:val="20"/>
          <w:lang w:val="en-GB"/>
        </w:rPr>
        <w:t xml:space="preserve">Funded by the European Union in the framework of the EU Health Programme (2008-2013) in the frame of a service contract with the </w:t>
      </w:r>
      <w:r>
        <w:rPr>
          <w:rFonts w:ascii="EC Square Sans Pro Medium" w:hAnsi="EC Square Sans Pro Medium"/>
          <w:color w:val="263673"/>
          <w:sz w:val="20"/>
          <w:szCs w:val="20"/>
          <w:lang w:val="en-GB"/>
        </w:rPr>
        <w:t>Consumer, Health, Agriculture and Food Executive Agency (</w:t>
      </w:r>
      <w:r w:rsidRPr="00ED7434">
        <w:rPr>
          <w:rFonts w:ascii="EC Square Sans Pro Medium" w:hAnsi="EC Square Sans Pro Medium"/>
          <w:color w:val="263673"/>
          <w:sz w:val="20"/>
          <w:szCs w:val="20"/>
          <w:lang w:val="en-GB"/>
        </w:rPr>
        <w:t xml:space="preserve">Chafea) acting under the mandate from the European Commission. The content of this report represents the views of the </w:t>
      </w:r>
      <w:smartTag w:uri="urn:schemas-microsoft-com:office:smarttags" w:element="place">
        <w:smartTag w:uri="urn:schemas-microsoft-com:office:smarttags" w:element="PlaceName">
          <w:r w:rsidRPr="00ED7434">
            <w:rPr>
              <w:rFonts w:ascii="EC Square Sans Pro Medium" w:hAnsi="EC Square Sans Pro Medium"/>
              <w:color w:val="263673"/>
              <w:sz w:val="20"/>
              <w:szCs w:val="20"/>
              <w:lang w:val="en-GB"/>
            </w:rPr>
            <w:t>Andalusian</w:t>
          </w:r>
        </w:smartTag>
        <w:r w:rsidRPr="00ED7434">
          <w:rPr>
            <w:rFonts w:ascii="EC Square Sans Pro Medium" w:hAnsi="EC Square Sans Pro Medium"/>
            <w:color w:val="263673"/>
            <w:sz w:val="20"/>
            <w:szCs w:val="20"/>
            <w:lang w:val="en-GB"/>
          </w:rPr>
          <w:t xml:space="preserve"> </w:t>
        </w:r>
        <w:smartTag w:uri="urn:schemas-microsoft-com:office:smarttags" w:element="PlaceType">
          <w:r w:rsidRPr="00ED7434">
            <w:rPr>
              <w:rFonts w:ascii="EC Square Sans Pro Medium" w:hAnsi="EC Square Sans Pro Medium"/>
              <w:color w:val="263673"/>
              <w:sz w:val="20"/>
              <w:szCs w:val="20"/>
              <w:lang w:val="en-GB"/>
            </w:rPr>
            <w:t>School</w:t>
          </w:r>
        </w:smartTag>
      </w:smartTag>
      <w:r w:rsidRPr="00ED7434">
        <w:rPr>
          <w:rFonts w:ascii="EC Square Sans Pro Medium" w:hAnsi="EC Square Sans Pro Medium"/>
          <w:color w:val="263673"/>
          <w:sz w:val="20"/>
          <w:szCs w:val="20"/>
          <w:lang w:val="en-GB"/>
        </w:rPr>
        <w:t xml:space="preserve"> of Public Health (EASP) and is its sole responsibility; it can in no way be taken to reflect the views of the European Commission and/or Chafea or any other body in the European Union. The European Commission and/or Chafea do not guarantee the accuracy of the data included in this report, nor do they accept responsibility for any use made by third parties thereof.</w:t>
      </w:r>
    </w:p>
    <w:p w:rsidR="000833E1" w:rsidRPr="00ED7434" w:rsidRDefault="000833E1" w:rsidP="00ED7434">
      <w:pPr>
        <w:jc w:val="center"/>
        <w:rPr>
          <w:rFonts w:ascii="Verdana" w:hAnsi="Verdana"/>
          <w:b/>
          <w:bCs/>
          <w:color w:val="000080"/>
          <w:sz w:val="28"/>
          <w:szCs w:val="28"/>
          <w:lang w:val="en-US"/>
        </w:rPr>
      </w:pPr>
      <w:r>
        <w:rPr>
          <w:lang w:val="en-GB"/>
        </w:rPr>
        <w:br w:type="page"/>
      </w:r>
      <w:r w:rsidRPr="00ED7434">
        <w:rPr>
          <w:rFonts w:ascii="Verdana" w:hAnsi="Verdana"/>
          <w:b/>
          <w:bCs/>
          <w:color w:val="000080"/>
          <w:sz w:val="28"/>
          <w:szCs w:val="28"/>
          <w:lang w:val="en-US"/>
        </w:rPr>
        <w:t>Module 4, Knowledge Application</w:t>
      </w:r>
    </w:p>
    <w:p w:rsidR="000833E1" w:rsidRPr="00ED7434" w:rsidRDefault="000833E1" w:rsidP="00ED7434">
      <w:pPr>
        <w:jc w:val="center"/>
        <w:rPr>
          <w:rFonts w:ascii="Verdana" w:hAnsi="Verdana"/>
          <w:b/>
          <w:bCs/>
          <w:color w:val="000080"/>
          <w:sz w:val="28"/>
          <w:szCs w:val="28"/>
          <w:lang w:val="en-US"/>
        </w:rPr>
      </w:pPr>
      <w:r w:rsidRPr="00ED7434">
        <w:rPr>
          <w:rFonts w:ascii="Verdana" w:hAnsi="Verdana"/>
          <w:b/>
          <w:bCs/>
          <w:color w:val="000080"/>
          <w:sz w:val="28"/>
          <w:szCs w:val="28"/>
          <w:lang w:val="en-US"/>
        </w:rPr>
        <w:t>Unit 2: Development of strategies for planning and implementing actions related to one’s own workplace and daily professional practice with migrants and ethnic minorities</w:t>
      </w:r>
    </w:p>
    <w:p w:rsidR="000833E1" w:rsidRPr="00ED7434" w:rsidRDefault="000833E1" w:rsidP="00ED7434">
      <w:pPr>
        <w:jc w:val="both"/>
        <w:rPr>
          <w:rFonts w:ascii="Verdana" w:hAnsi="Verdana"/>
          <w:lang w:val="en-GB"/>
        </w:rPr>
      </w:pPr>
    </w:p>
    <w:p w:rsidR="000833E1" w:rsidRPr="00ED7434" w:rsidRDefault="000833E1" w:rsidP="00ED7434">
      <w:pPr>
        <w:numPr>
          <w:ilvl w:val="0"/>
          <w:numId w:val="1"/>
        </w:numPr>
        <w:rPr>
          <w:rFonts w:ascii="Verdana" w:hAnsi="Verdana"/>
          <w:b/>
          <w:color w:val="000080"/>
          <w:sz w:val="28"/>
          <w:lang w:val="en-GB"/>
        </w:rPr>
      </w:pPr>
      <w:r w:rsidRPr="00ED7434">
        <w:rPr>
          <w:rFonts w:ascii="Verdana" w:hAnsi="Verdana"/>
          <w:b/>
          <w:color w:val="000080"/>
          <w:sz w:val="28"/>
          <w:lang w:val="en-GB"/>
        </w:rPr>
        <w:t>Objectives and Methods</w:t>
      </w:r>
    </w:p>
    <w:p w:rsidR="000833E1" w:rsidRPr="00ED7434" w:rsidRDefault="000833E1" w:rsidP="00ED7434">
      <w:pPr>
        <w:ind w:left="360"/>
        <w:rPr>
          <w:rFonts w:ascii="Verdana" w:hAnsi="Verdana"/>
          <w:b/>
          <w:color w:val="000080"/>
          <w:sz w:val="28"/>
          <w:lang w:val="en-GB"/>
        </w:rPr>
      </w:pPr>
    </w:p>
    <w:p w:rsidR="000833E1" w:rsidRPr="00ED7434" w:rsidRDefault="000833E1" w:rsidP="00ED7434">
      <w:pPr>
        <w:numPr>
          <w:ilvl w:val="0"/>
          <w:numId w:val="35"/>
        </w:numPr>
        <w:jc w:val="both"/>
        <w:rPr>
          <w:rFonts w:ascii="Verdana" w:hAnsi="Verdana"/>
          <w:b/>
          <w:bCs/>
          <w:color w:val="000080"/>
          <w:sz w:val="24"/>
          <w:szCs w:val="28"/>
          <w:lang w:val="en-GB"/>
        </w:rPr>
      </w:pPr>
      <w:r w:rsidRPr="00ED7434">
        <w:rPr>
          <w:rFonts w:ascii="Verdana" w:hAnsi="Verdana"/>
          <w:b/>
          <w:bCs/>
          <w:color w:val="000080"/>
          <w:sz w:val="24"/>
          <w:szCs w:val="28"/>
          <w:lang w:val="en-GB"/>
        </w:rPr>
        <w:t>Objectives</w:t>
      </w:r>
    </w:p>
    <w:p w:rsidR="000833E1" w:rsidRPr="00ED7434" w:rsidRDefault="000833E1" w:rsidP="00ED7434">
      <w:pPr>
        <w:jc w:val="both"/>
        <w:rPr>
          <w:rFonts w:ascii="Verdana" w:hAnsi="Verdana"/>
          <w:b/>
          <w:bCs/>
          <w:sz w:val="24"/>
          <w:szCs w:val="28"/>
          <w:lang w:val="en-GB"/>
        </w:rPr>
      </w:pPr>
    </w:p>
    <w:p w:rsidR="000833E1" w:rsidRPr="00ED7434" w:rsidRDefault="000833E1" w:rsidP="00ED7434">
      <w:pPr>
        <w:jc w:val="both"/>
        <w:rPr>
          <w:rFonts w:ascii="Verdana" w:hAnsi="Verdana"/>
          <w:b/>
          <w:bCs/>
          <w:szCs w:val="28"/>
          <w:lang w:val="en-GB"/>
        </w:rPr>
      </w:pPr>
      <w:r w:rsidRPr="00ED7434">
        <w:rPr>
          <w:rFonts w:ascii="Verdana" w:hAnsi="Verdana"/>
          <w:b/>
          <w:bCs/>
          <w:szCs w:val="28"/>
          <w:lang w:val="en-GB"/>
        </w:rPr>
        <w:t>Objectives of the Presentation</w:t>
      </w:r>
    </w:p>
    <w:p w:rsidR="000833E1" w:rsidRPr="00ED7434" w:rsidRDefault="000833E1" w:rsidP="00ED7434">
      <w:pPr>
        <w:numPr>
          <w:ilvl w:val="0"/>
          <w:numId w:val="36"/>
        </w:numPr>
        <w:jc w:val="both"/>
        <w:rPr>
          <w:rFonts w:ascii="Verdana" w:hAnsi="Verdana"/>
          <w:b/>
          <w:bCs/>
          <w:szCs w:val="28"/>
          <w:lang w:val="en-GB"/>
        </w:rPr>
      </w:pPr>
      <w:r w:rsidRPr="00ED7434">
        <w:rPr>
          <w:rFonts w:ascii="Verdana" w:hAnsi="Verdana"/>
          <w:bCs/>
          <w:sz w:val="20"/>
          <w:szCs w:val="20"/>
          <w:lang w:val="en-GB"/>
        </w:rPr>
        <w:t>To present strategies for planning and implementing actions related to one’s own workplace and daily professional practice with migrants and ethnic minorities.</w:t>
      </w:r>
    </w:p>
    <w:p w:rsidR="000833E1" w:rsidRPr="00ED7434" w:rsidRDefault="000833E1" w:rsidP="00ED7434">
      <w:pPr>
        <w:ind w:left="360"/>
        <w:jc w:val="both"/>
        <w:rPr>
          <w:rFonts w:ascii="Verdana" w:hAnsi="Verdana"/>
          <w:b/>
          <w:bCs/>
          <w:szCs w:val="28"/>
          <w:lang w:val="en-GB"/>
        </w:rPr>
      </w:pPr>
    </w:p>
    <w:p w:rsidR="000833E1" w:rsidRPr="00ED7434" w:rsidRDefault="000833E1" w:rsidP="00ED7434">
      <w:pPr>
        <w:jc w:val="both"/>
        <w:rPr>
          <w:rFonts w:ascii="Verdana" w:hAnsi="Verdana"/>
          <w:b/>
          <w:bCs/>
          <w:szCs w:val="28"/>
          <w:lang w:val="en-GB"/>
        </w:rPr>
      </w:pPr>
      <w:r w:rsidRPr="00ED7434">
        <w:rPr>
          <w:rFonts w:ascii="Verdana" w:hAnsi="Verdana"/>
          <w:b/>
          <w:bCs/>
          <w:szCs w:val="28"/>
          <w:lang w:val="en-GB"/>
        </w:rPr>
        <w:t>Objectives of the Activities</w:t>
      </w:r>
    </w:p>
    <w:p w:rsidR="000833E1" w:rsidRPr="00ED7434" w:rsidRDefault="000833E1" w:rsidP="00ED7434">
      <w:pPr>
        <w:numPr>
          <w:ilvl w:val="0"/>
          <w:numId w:val="37"/>
        </w:numPr>
        <w:jc w:val="both"/>
        <w:rPr>
          <w:rFonts w:ascii="Verdana" w:hAnsi="Verdana"/>
          <w:b/>
          <w:bCs/>
          <w:szCs w:val="28"/>
          <w:lang w:val="en-GB"/>
        </w:rPr>
      </w:pPr>
      <w:r w:rsidRPr="00ED7434">
        <w:rPr>
          <w:rFonts w:ascii="Verdana" w:hAnsi="Verdana"/>
          <w:bCs/>
          <w:sz w:val="20"/>
          <w:szCs w:val="20"/>
          <w:lang w:val="en-GB"/>
        </w:rPr>
        <w:t>To open a discussion on experiences, opportunities, and limitations for intercultural mediation.</w:t>
      </w:r>
    </w:p>
    <w:p w:rsidR="000833E1" w:rsidRPr="00ED7434" w:rsidRDefault="000833E1" w:rsidP="00ED7434">
      <w:pPr>
        <w:numPr>
          <w:ilvl w:val="0"/>
          <w:numId w:val="37"/>
        </w:numPr>
        <w:rPr>
          <w:rFonts w:ascii="Verdana" w:hAnsi="Verdana"/>
          <w:lang w:val="en-US"/>
        </w:rPr>
      </w:pPr>
      <w:r w:rsidRPr="00ED7434">
        <w:rPr>
          <w:rFonts w:ascii="Verdana" w:hAnsi="Verdana"/>
          <w:bCs/>
          <w:sz w:val="20"/>
          <w:szCs w:val="20"/>
          <w:lang w:val="en-GB"/>
        </w:rPr>
        <w:t>To open a space for reflection on strategies against discrimination in health care oriented towards cultural and ethnic diversity</w:t>
      </w:r>
    </w:p>
    <w:p w:rsidR="000833E1" w:rsidRPr="00ED7434" w:rsidRDefault="000833E1" w:rsidP="00ED7434">
      <w:pPr>
        <w:numPr>
          <w:ilvl w:val="0"/>
          <w:numId w:val="37"/>
        </w:numPr>
        <w:rPr>
          <w:rFonts w:ascii="Verdana" w:hAnsi="Verdana"/>
          <w:lang w:val="en-US"/>
        </w:rPr>
      </w:pPr>
      <w:r w:rsidRPr="00ED7434">
        <w:rPr>
          <w:rFonts w:ascii="Verdana" w:hAnsi="Verdana"/>
          <w:bCs/>
          <w:sz w:val="20"/>
          <w:szCs w:val="20"/>
          <w:lang w:val="en-GB"/>
        </w:rPr>
        <w:t>To reflect on the opportunities and limitations for applying organizational change related to cultural and ethnic diversity in one’s own institutional context</w:t>
      </w:r>
    </w:p>
    <w:p w:rsidR="000833E1" w:rsidRPr="00ED7434" w:rsidRDefault="000833E1" w:rsidP="00ED7434">
      <w:pPr>
        <w:numPr>
          <w:ilvl w:val="0"/>
          <w:numId w:val="37"/>
        </w:numPr>
        <w:rPr>
          <w:rFonts w:ascii="Verdana" w:hAnsi="Verdana"/>
          <w:lang w:val="en-US"/>
        </w:rPr>
      </w:pPr>
      <w:r w:rsidRPr="00ED7434">
        <w:rPr>
          <w:rFonts w:ascii="Verdana" w:hAnsi="Verdana"/>
          <w:bCs/>
          <w:sz w:val="20"/>
          <w:szCs w:val="20"/>
          <w:lang w:val="en-GB"/>
        </w:rPr>
        <w:t>To open a reflection on strategies for resolving daily situations in health care oriented towards cultural and ethnic diversity</w:t>
      </w:r>
    </w:p>
    <w:p w:rsidR="000833E1" w:rsidRPr="00ED7434" w:rsidRDefault="000833E1" w:rsidP="00ED7434">
      <w:pPr>
        <w:numPr>
          <w:ilvl w:val="0"/>
          <w:numId w:val="37"/>
        </w:numPr>
        <w:rPr>
          <w:rFonts w:ascii="Verdana" w:hAnsi="Verdana"/>
          <w:lang w:val="en-US"/>
        </w:rPr>
      </w:pPr>
      <w:r w:rsidRPr="00ED7434">
        <w:rPr>
          <w:rFonts w:ascii="Verdana" w:hAnsi="Verdana"/>
          <w:bCs/>
          <w:sz w:val="20"/>
          <w:szCs w:val="20"/>
          <w:lang w:val="en-GB"/>
        </w:rPr>
        <w:t xml:space="preserve">To identify strategies for implementing health care oriented towards cultural and ethnic diversity. </w:t>
      </w:r>
    </w:p>
    <w:p w:rsidR="000833E1" w:rsidRPr="00ED7434" w:rsidRDefault="000833E1" w:rsidP="00ED7434">
      <w:pPr>
        <w:jc w:val="both"/>
        <w:rPr>
          <w:rFonts w:ascii="Verdana" w:hAnsi="Verdana"/>
          <w:b/>
          <w:bCs/>
          <w:szCs w:val="28"/>
          <w:lang w:val="en-US"/>
        </w:rPr>
      </w:pPr>
    </w:p>
    <w:p w:rsidR="000833E1" w:rsidRPr="00ED7434" w:rsidRDefault="000833E1" w:rsidP="00ED7434">
      <w:pPr>
        <w:jc w:val="both"/>
        <w:rPr>
          <w:rFonts w:ascii="Verdana" w:hAnsi="Verdana"/>
          <w:b/>
          <w:bCs/>
          <w:szCs w:val="28"/>
          <w:lang w:val="en-US"/>
        </w:rPr>
      </w:pPr>
    </w:p>
    <w:p w:rsidR="000833E1" w:rsidRPr="00ED7434" w:rsidRDefault="000833E1" w:rsidP="00ED7434">
      <w:pPr>
        <w:numPr>
          <w:ilvl w:val="1"/>
          <w:numId w:val="35"/>
        </w:numPr>
        <w:jc w:val="both"/>
        <w:rPr>
          <w:rFonts w:ascii="Verdana" w:hAnsi="Verdana"/>
          <w:b/>
          <w:bCs/>
          <w:color w:val="000080"/>
          <w:sz w:val="24"/>
          <w:szCs w:val="28"/>
          <w:lang w:val="en-GB"/>
        </w:rPr>
      </w:pPr>
      <w:r w:rsidRPr="00ED7434">
        <w:rPr>
          <w:rFonts w:ascii="Verdana" w:hAnsi="Verdana"/>
          <w:b/>
          <w:bCs/>
          <w:color w:val="000080"/>
          <w:sz w:val="24"/>
          <w:szCs w:val="28"/>
          <w:lang w:val="en-GB"/>
        </w:rPr>
        <w:t>Methods</w:t>
      </w:r>
    </w:p>
    <w:p w:rsidR="000833E1" w:rsidRPr="00ED7434" w:rsidRDefault="000833E1" w:rsidP="00ED7434">
      <w:pPr>
        <w:ind w:left="360"/>
        <w:rPr>
          <w:rFonts w:ascii="Verdana" w:hAnsi="Verdana"/>
          <w:b/>
          <w:color w:val="000080"/>
          <w:sz w:val="28"/>
          <w:lang w:val="en-GB"/>
        </w:rPr>
      </w:pPr>
    </w:p>
    <w:p w:rsidR="000833E1" w:rsidRPr="00ED7434" w:rsidRDefault="000833E1" w:rsidP="00ED7434">
      <w:pPr>
        <w:ind w:left="360"/>
        <w:jc w:val="both"/>
        <w:rPr>
          <w:rFonts w:ascii="Verdana" w:hAnsi="Verdana"/>
          <w:i/>
          <w:color w:val="008080"/>
          <w:szCs w:val="22"/>
          <w:lang w:val="en-GB"/>
        </w:rPr>
      </w:pPr>
      <w:r w:rsidRPr="00ED7434">
        <w:rPr>
          <w:rFonts w:ascii="Verdana" w:hAnsi="Verdana"/>
          <w:i/>
          <w:color w:val="008080"/>
          <w:szCs w:val="22"/>
          <w:lang w:val="en-GB"/>
        </w:rPr>
        <w:t xml:space="preserve">The time previewed for Module 4 is 5 hours, approx. 50 min. for each Unit. The training materials of each unit are composed of presentations, activities, videos and recommended / complementary readings and audiovisual material. </w:t>
      </w:r>
    </w:p>
    <w:p w:rsidR="000833E1" w:rsidRPr="00ED7434" w:rsidRDefault="000833E1" w:rsidP="00ED7434">
      <w:pPr>
        <w:ind w:left="360"/>
        <w:jc w:val="both"/>
        <w:rPr>
          <w:rFonts w:ascii="Verdana" w:hAnsi="Verdana"/>
          <w:i/>
          <w:color w:val="008080"/>
          <w:szCs w:val="22"/>
          <w:lang w:val="en-GB"/>
        </w:rPr>
      </w:pPr>
    </w:p>
    <w:p w:rsidR="000833E1" w:rsidRPr="00ED7434" w:rsidRDefault="000833E1" w:rsidP="00ED7434">
      <w:pPr>
        <w:ind w:left="360"/>
        <w:jc w:val="both"/>
        <w:rPr>
          <w:rFonts w:ascii="Verdana" w:hAnsi="Verdana"/>
          <w:i/>
          <w:color w:val="008080"/>
          <w:szCs w:val="22"/>
          <w:lang w:val="en-GB"/>
        </w:rPr>
      </w:pPr>
      <w:r w:rsidRPr="00ED7434">
        <w:rPr>
          <w:rFonts w:ascii="Verdana" w:hAnsi="Verdana"/>
          <w:i/>
          <w:color w:val="008080"/>
          <w:szCs w:val="22"/>
          <w:lang w:val="en-GB"/>
        </w:rPr>
        <w:t xml:space="preserve">Each unit includes one or more activities. Due to time limitations, you will not be able to carry out all activities. We recommend you to select the presentation contents and activities you consider most interesting and distribute the time for presentations and activities. We suggest you to leave enough time for activities and discussions, approx. 50% of the session. </w:t>
      </w:r>
    </w:p>
    <w:p w:rsidR="000833E1" w:rsidRPr="00ED7434" w:rsidRDefault="000833E1" w:rsidP="00ED7434">
      <w:pPr>
        <w:ind w:left="360"/>
        <w:rPr>
          <w:rFonts w:ascii="Verdana" w:hAnsi="Verdana"/>
          <w:b/>
          <w:color w:val="000080"/>
          <w:sz w:val="28"/>
          <w:lang w:val="en-GB"/>
        </w:rPr>
      </w:pPr>
    </w:p>
    <w:p w:rsidR="000833E1" w:rsidRPr="00ED7434" w:rsidRDefault="000833E1" w:rsidP="00ED7434">
      <w:pPr>
        <w:ind w:left="360"/>
        <w:rPr>
          <w:rFonts w:ascii="Verdana" w:hAnsi="Verdana"/>
          <w:b/>
          <w:color w:val="000080"/>
          <w:sz w:val="28"/>
          <w:lang w:val="en-GB"/>
        </w:rPr>
      </w:pPr>
    </w:p>
    <w:p w:rsidR="000833E1" w:rsidRPr="00ED7434" w:rsidRDefault="000833E1" w:rsidP="00ED7434">
      <w:pPr>
        <w:ind w:left="360"/>
        <w:rPr>
          <w:rFonts w:ascii="Verdana" w:hAnsi="Verdana"/>
          <w:b/>
          <w:color w:val="000080"/>
          <w:sz w:val="28"/>
          <w:lang w:val="en-GB"/>
        </w:rPr>
      </w:pPr>
    </w:p>
    <w:p w:rsidR="000833E1" w:rsidRPr="00ED7434" w:rsidRDefault="000833E1" w:rsidP="00ED7434">
      <w:pPr>
        <w:ind w:left="360"/>
        <w:rPr>
          <w:rFonts w:ascii="Verdana" w:hAnsi="Verdana"/>
          <w:b/>
          <w:color w:val="000080"/>
          <w:sz w:val="28"/>
          <w:lang w:val="en-GB"/>
        </w:rPr>
      </w:pPr>
    </w:p>
    <w:p w:rsidR="000833E1" w:rsidRPr="00ED7434" w:rsidRDefault="000833E1" w:rsidP="00ED7434">
      <w:pPr>
        <w:ind w:left="360"/>
        <w:rPr>
          <w:rFonts w:ascii="Verdana" w:hAnsi="Verdana"/>
          <w:b/>
          <w:color w:val="000080"/>
          <w:sz w:val="28"/>
          <w:lang w:val="en-GB"/>
        </w:rPr>
      </w:pPr>
    </w:p>
    <w:p w:rsidR="000833E1" w:rsidRPr="00ED7434" w:rsidRDefault="000833E1" w:rsidP="00ED7434">
      <w:pPr>
        <w:ind w:left="360"/>
        <w:rPr>
          <w:rFonts w:ascii="Verdana" w:hAnsi="Verdana"/>
          <w:b/>
          <w:color w:val="000080"/>
          <w:sz w:val="28"/>
          <w:lang w:val="en-GB"/>
        </w:rPr>
      </w:pPr>
      <w:r w:rsidRPr="00ED7434">
        <w:rPr>
          <w:rFonts w:ascii="Verdana" w:hAnsi="Verdana"/>
          <w:b/>
          <w:color w:val="000080"/>
          <w:sz w:val="28"/>
          <w:lang w:val="en-GB"/>
        </w:rPr>
        <w:br w:type="page"/>
      </w:r>
    </w:p>
    <w:tbl>
      <w:tblPr>
        <w:tblW w:w="9091" w:type="dxa"/>
        <w:tblInd w:w="-10" w:type="dxa"/>
        <w:tblLayout w:type="fixed"/>
        <w:tblLook w:val="0000"/>
      </w:tblPr>
      <w:tblGrid>
        <w:gridCol w:w="1384"/>
        <w:gridCol w:w="3129"/>
        <w:gridCol w:w="2397"/>
        <w:gridCol w:w="2181"/>
      </w:tblGrid>
      <w:tr w:rsidR="000833E1" w:rsidRPr="00ED7434" w:rsidTr="00890B5A">
        <w:tc>
          <w:tcPr>
            <w:tcW w:w="1384" w:type="dxa"/>
            <w:tcBorders>
              <w:top w:val="single" w:sz="4" w:space="0" w:color="000000"/>
              <w:left w:val="single" w:sz="4" w:space="0" w:color="000000"/>
              <w:bottom w:val="single" w:sz="4" w:space="0" w:color="000000"/>
            </w:tcBorders>
          </w:tcPr>
          <w:p w:rsidR="000833E1" w:rsidRPr="00ED7434" w:rsidRDefault="000833E1" w:rsidP="00ED7434">
            <w:pPr>
              <w:snapToGrid w:val="0"/>
              <w:jc w:val="both"/>
              <w:rPr>
                <w:rFonts w:ascii="Verdana" w:hAnsi="Verdana"/>
                <w:b/>
                <w:bCs/>
              </w:rPr>
            </w:pPr>
            <w:r w:rsidRPr="00ED7434">
              <w:rPr>
                <w:rFonts w:ascii="Verdana" w:hAnsi="Verdana"/>
                <w:b/>
                <w:bCs/>
                <w:szCs w:val="22"/>
              </w:rPr>
              <w:t>Time</w:t>
            </w:r>
          </w:p>
        </w:tc>
        <w:tc>
          <w:tcPr>
            <w:tcW w:w="3129" w:type="dxa"/>
            <w:tcBorders>
              <w:top w:val="single" w:sz="4" w:space="0" w:color="000000"/>
              <w:left w:val="single" w:sz="4" w:space="0" w:color="000000"/>
              <w:bottom w:val="single" w:sz="4" w:space="0" w:color="000000"/>
            </w:tcBorders>
          </w:tcPr>
          <w:p w:rsidR="000833E1" w:rsidRPr="00ED7434" w:rsidRDefault="000833E1" w:rsidP="00ED7434">
            <w:pPr>
              <w:snapToGrid w:val="0"/>
              <w:jc w:val="both"/>
              <w:rPr>
                <w:rFonts w:ascii="Verdana" w:hAnsi="Verdana"/>
                <w:b/>
                <w:bCs/>
              </w:rPr>
            </w:pPr>
            <w:r w:rsidRPr="00ED7434">
              <w:rPr>
                <w:rFonts w:ascii="Verdana" w:hAnsi="Verdana"/>
                <w:b/>
                <w:bCs/>
                <w:szCs w:val="22"/>
              </w:rPr>
              <w:t>Objectives</w:t>
            </w:r>
          </w:p>
        </w:tc>
        <w:tc>
          <w:tcPr>
            <w:tcW w:w="2397" w:type="dxa"/>
            <w:tcBorders>
              <w:top w:val="single" w:sz="4" w:space="0" w:color="000000"/>
              <w:left w:val="single" w:sz="4" w:space="0" w:color="000000"/>
              <w:bottom w:val="single" w:sz="4" w:space="0" w:color="000000"/>
            </w:tcBorders>
          </w:tcPr>
          <w:p w:rsidR="000833E1" w:rsidRPr="00ED7434" w:rsidRDefault="000833E1" w:rsidP="00ED7434">
            <w:pPr>
              <w:snapToGrid w:val="0"/>
              <w:jc w:val="both"/>
              <w:rPr>
                <w:rFonts w:ascii="Verdana" w:hAnsi="Verdana"/>
                <w:b/>
                <w:bCs/>
              </w:rPr>
            </w:pPr>
            <w:r w:rsidRPr="00ED7434">
              <w:rPr>
                <w:rFonts w:ascii="Verdana" w:hAnsi="Verdana"/>
                <w:b/>
                <w:bCs/>
                <w:szCs w:val="22"/>
              </w:rPr>
              <w:t>Activities</w:t>
            </w:r>
          </w:p>
        </w:tc>
        <w:tc>
          <w:tcPr>
            <w:tcW w:w="2181" w:type="dxa"/>
            <w:tcBorders>
              <w:top w:val="single" w:sz="4" w:space="0" w:color="000000"/>
              <w:left w:val="single" w:sz="4" w:space="0" w:color="000000"/>
              <w:bottom w:val="single" w:sz="4" w:space="0" w:color="000000"/>
              <w:right w:val="single" w:sz="4" w:space="0" w:color="000000"/>
            </w:tcBorders>
          </w:tcPr>
          <w:p w:rsidR="000833E1" w:rsidRPr="00ED7434" w:rsidRDefault="000833E1" w:rsidP="00ED7434">
            <w:pPr>
              <w:snapToGrid w:val="0"/>
              <w:jc w:val="both"/>
              <w:rPr>
                <w:rFonts w:ascii="Verdana" w:hAnsi="Verdana"/>
                <w:b/>
                <w:bCs/>
              </w:rPr>
            </w:pPr>
            <w:r w:rsidRPr="00ED7434">
              <w:rPr>
                <w:rFonts w:ascii="Verdana" w:hAnsi="Verdana"/>
                <w:b/>
                <w:bCs/>
                <w:szCs w:val="22"/>
              </w:rPr>
              <w:t>Sources</w:t>
            </w:r>
          </w:p>
        </w:tc>
      </w:tr>
      <w:tr w:rsidR="000833E1" w:rsidRPr="00ED7434" w:rsidTr="00890B5A">
        <w:tc>
          <w:tcPr>
            <w:tcW w:w="1384" w:type="dxa"/>
            <w:tcBorders>
              <w:top w:val="single" w:sz="4" w:space="0" w:color="000000"/>
              <w:left w:val="single" w:sz="4" w:space="0" w:color="000000"/>
              <w:bottom w:val="single" w:sz="4" w:space="0" w:color="000000"/>
            </w:tcBorders>
          </w:tcPr>
          <w:p w:rsidR="000833E1" w:rsidRPr="00ED7434" w:rsidRDefault="000833E1" w:rsidP="00ED7434">
            <w:pPr>
              <w:snapToGrid w:val="0"/>
              <w:rPr>
                <w:rFonts w:ascii="Verdana" w:hAnsi="Verdana"/>
                <w:bCs/>
                <w:sz w:val="20"/>
                <w:szCs w:val="20"/>
              </w:rPr>
            </w:pPr>
            <w:r w:rsidRPr="00ED7434">
              <w:rPr>
                <w:rFonts w:ascii="Verdana" w:hAnsi="Verdana"/>
                <w:bCs/>
                <w:sz w:val="20"/>
                <w:szCs w:val="20"/>
              </w:rPr>
              <w:t>10 min.</w:t>
            </w:r>
          </w:p>
        </w:tc>
        <w:tc>
          <w:tcPr>
            <w:tcW w:w="3129" w:type="dxa"/>
            <w:tcBorders>
              <w:top w:val="single" w:sz="4" w:space="0" w:color="000000"/>
              <w:left w:val="single" w:sz="4" w:space="0" w:color="000000"/>
              <w:bottom w:val="single" w:sz="4" w:space="0" w:color="000000"/>
            </w:tcBorders>
          </w:tcPr>
          <w:p w:rsidR="000833E1" w:rsidRPr="00ED7434" w:rsidRDefault="000833E1" w:rsidP="00ED7434">
            <w:pPr>
              <w:numPr>
                <w:ilvl w:val="0"/>
                <w:numId w:val="2"/>
              </w:numPr>
              <w:ind w:left="186" w:hanging="186"/>
              <w:rPr>
                <w:rFonts w:ascii="Verdana" w:hAnsi="Verdana"/>
                <w:bCs/>
                <w:sz w:val="20"/>
                <w:szCs w:val="20"/>
                <w:lang w:val="en-GB"/>
              </w:rPr>
            </w:pPr>
            <w:r w:rsidRPr="00ED7434">
              <w:rPr>
                <w:rFonts w:ascii="Verdana" w:hAnsi="Verdana"/>
                <w:bCs/>
                <w:sz w:val="20"/>
                <w:szCs w:val="20"/>
                <w:lang w:val="en-GB"/>
              </w:rPr>
              <w:t>To present strategies for planning and implementing actions related to one’s own workplace and daily professional practice with migrants and ethnic minorities.</w:t>
            </w:r>
          </w:p>
        </w:tc>
        <w:tc>
          <w:tcPr>
            <w:tcW w:w="2397" w:type="dxa"/>
            <w:tcBorders>
              <w:top w:val="single" w:sz="4" w:space="0" w:color="000000"/>
              <w:left w:val="single" w:sz="4" w:space="0" w:color="000000"/>
              <w:bottom w:val="single" w:sz="4" w:space="0" w:color="000000"/>
            </w:tcBorders>
          </w:tcPr>
          <w:p w:rsidR="000833E1" w:rsidRPr="00ED7434" w:rsidRDefault="000833E1" w:rsidP="00ED7434">
            <w:pPr>
              <w:rPr>
                <w:rFonts w:ascii="Verdana" w:hAnsi="Verdana"/>
                <w:bCs/>
                <w:sz w:val="20"/>
                <w:szCs w:val="20"/>
                <w:lang w:val="en-GB"/>
              </w:rPr>
            </w:pPr>
            <w:r w:rsidRPr="00ED7434">
              <w:rPr>
                <w:rFonts w:ascii="Verdana" w:hAnsi="Verdana"/>
                <w:b/>
                <w:bCs/>
                <w:sz w:val="20"/>
                <w:szCs w:val="20"/>
                <w:lang w:val="en-GB"/>
              </w:rPr>
              <w:t>Presentation</w:t>
            </w:r>
            <w:r w:rsidRPr="00ED7434">
              <w:rPr>
                <w:rFonts w:ascii="Verdana" w:hAnsi="Verdana"/>
                <w:bCs/>
                <w:sz w:val="20"/>
                <w:szCs w:val="20"/>
                <w:lang w:val="en-GB"/>
              </w:rPr>
              <w:t xml:space="preserve"> “Development of strategies for planning and implementing actions related to one’s own workplace and daily professional practice with migrants and ethnic minorities”, part I (access to health care, continuity of care, translation services, intercultural mediation) and questions</w:t>
            </w:r>
          </w:p>
          <w:p w:rsidR="000833E1" w:rsidRPr="00ED7434" w:rsidRDefault="000833E1" w:rsidP="00ED7434">
            <w:pPr>
              <w:rPr>
                <w:rFonts w:ascii="Verdana" w:hAnsi="Verdana"/>
                <w:bCs/>
                <w:i/>
                <w:sz w:val="20"/>
                <w:szCs w:val="20"/>
                <w:lang w:val="en-GB"/>
              </w:rPr>
            </w:pPr>
            <w:r w:rsidRPr="00ED7434">
              <w:rPr>
                <w:rFonts w:ascii="Verdana" w:hAnsi="Verdana"/>
                <w:bCs/>
                <w:i/>
                <w:sz w:val="20"/>
                <w:szCs w:val="20"/>
                <w:lang w:val="en-GB"/>
              </w:rPr>
              <w:t>(Slides 1 – 19)</w:t>
            </w:r>
          </w:p>
        </w:tc>
        <w:tc>
          <w:tcPr>
            <w:tcW w:w="2181" w:type="dxa"/>
            <w:tcBorders>
              <w:top w:val="single" w:sz="4" w:space="0" w:color="000000"/>
              <w:left w:val="single" w:sz="4" w:space="0" w:color="000000"/>
              <w:bottom w:val="single" w:sz="4" w:space="0" w:color="000000"/>
              <w:right w:val="single" w:sz="4" w:space="0" w:color="000000"/>
            </w:tcBorders>
          </w:tcPr>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Projector, laptop, screen.</w:t>
            </w:r>
          </w:p>
          <w:p w:rsidR="000833E1" w:rsidRPr="00ED7434" w:rsidRDefault="000833E1" w:rsidP="00ED7434">
            <w:pPr>
              <w:jc w:val="both"/>
              <w:rPr>
                <w:rFonts w:ascii="Verdana" w:hAnsi="Verdana"/>
                <w:bCs/>
                <w:sz w:val="20"/>
                <w:szCs w:val="20"/>
                <w:lang w:val="en-GB"/>
              </w:rPr>
            </w:pPr>
            <w:r w:rsidRPr="00ED7434">
              <w:rPr>
                <w:rFonts w:ascii="Verdana" w:hAnsi="Verdana"/>
                <w:bCs/>
                <w:sz w:val="20"/>
                <w:szCs w:val="20"/>
                <w:lang w:val="en-GB"/>
              </w:rPr>
              <w:t>M4_U2_Presentation</w:t>
            </w:r>
          </w:p>
          <w:p w:rsidR="000833E1" w:rsidRPr="00ED7434" w:rsidRDefault="000833E1" w:rsidP="00ED7434">
            <w:pPr>
              <w:jc w:val="both"/>
              <w:rPr>
                <w:rFonts w:ascii="Verdana" w:hAnsi="Verdana"/>
                <w:bCs/>
                <w:sz w:val="20"/>
                <w:szCs w:val="20"/>
                <w:lang w:val="en-GB"/>
              </w:rPr>
            </w:pPr>
            <w:r w:rsidRPr="00ED7434">
              <w:rPr>
                <w:rFonts w:ascii="Verdana" w:hAnsi="Verdana"/>
                <w:bCs/>
                <w:sz w:val="20"/>
                <w:szCs w:val="20"/>
                <w:lang w:val="en-GB"/>
              </w:rPr>
              <w:t>M4_U2_Additional Material</w:t>
            </w:r>
          </w:p>
        </w:tc>
      </w:tr>
      <w:tr w:rsidR="000833E1" w:rsidRPr="00ED7434" w:rsidTr="00890B5A">
        <w:tc>
          <w:tcPr>
            <w:tcW w:w="1384" w:type="dxa"/>
            <w:tcBorders>
              <w:top w:val="single" w:sz="4" w:space="0" w:color="000000"/>
              <w:left w:val="single" w:sz="4" w:space="0" w:color="000000"/>
              <w:bottom w:val="single" w:sz="4" w:space="0" w:color="000000"/>
            </w:tcBorders>
          </w:tcPr>
          <w:p w:rsidR="000833E1" w:rsidRPr="00ED7434" w:rsidRDefault="000833E1" w:rsidP="00ED7434">
            <w:pPr>
              <w:snapToGrid w:val="0"/>
              <w:rPr>
                <w:rFonts w:ascii="Verdana" w:hAnsi="Verdana"/>
                <w:bCs/>
                <w:sz w:val="20"/>
                <w:szCs w:val="20"/>
              </w:rPr>
            </w:pPr>
            <w:r w:rsidRPr="00ED7434">
              <w:rPr>
                <w:rFonts w:ascii="Verdana" w:hAnsi="Verdana"/>
                <w:bCs/>
                <w:sz w:val="20"/>
                <w:szCs w:val="20"/>
              </w:rPr>
              <w:t>20 min.</w:t>
            </w:r>
          </w:p>
        </w:tc>
        <w:tc>
          <w:tcPr>
            <w:tcW w:w="3129" w:type="dxa"/>
            <w:tcBorders>
              <w:top w:val="single" w:sz="4" w:space="0" w:color="000000"/>
              <w:left w:val="single" w:sz="4" w:space="0" w:color="000000"/>
              <w:bottom w:val="single" w:sz="4" w:space="0" w:color="000000"/>
            </w:tcBorders>
          </w:tcPr>
          <w:p w:rsidR="000833E1" w:rsidRPr="00ED7434" w:rsidRDefault="000833E1" w:rsidP="00ED7434">
            <w:pPr>
              <w:numPr>
                <w:ilvl w:val="0"/>
                <w:numId w:val="2"/>
              </w:numPr>
              <w:ind w:left="186" w:hanging="186"/>
              <w:rPr>
                <w:rFonts w:ascii="Verdana" w:hAnsi="Verdana"/>
                <w:bCs/>
                <w:sz w:val="20"/>
                <w:szCs w:val="20"/>
                <w:lang w:val="en-GB"/>
              </w:rPr>
            </w:pPr>
            <w:r w:rsidRPr="00ED7434">
              <w:rPr>
                <w:rFonts w:ascii="Verdana" w:hAnsi="Verdana"/>
                <w:bCs/>
                <w:sz w:val="20"/>
                <w:szCs w:val="20"/>
                <w:lang w:val="en-GB"/>
              </w:rPr>
              <w:t xml:space="preserve">To open a discussion on experiences, opportunities, and limitations for intercultural mediation. </w:t>
            </w:r>
          </w:p>
        </w:tc>
        <w:tc>
          <w:tcPr>
            <w:tcW w:w="2397" w:type="dxa"/>
            <w:tcBorders>
              <w:top w:val="single" w:sz="4" w:space="0" w:color="000000"/>
              <w:left w:val="single" w:sz="4" w:space="0" w:color="000000"/>
              <w:bottom w:val="single" w:sz="4" w:space="0" w:color="000000"/>
            </w:tcBorders>
          </w:tcPr>
          <w:p w:rsidR="000833E1" w:rsidRPr="00ED7434" w:rsidRDefault="000833E1" w:rsidP="00ED7434">
            <w:pPr>
              <w:rPr>
                <w:rFonts w:ascii="Verdana" w:hAnsi="Verdana"/>
                <w:b/>
                <w:bCs/>
                <w:sz w:val="20"/>
                <w:szCs w:val="20"/>
                <w:lang w:val="en-GB"/>
              </w:rPr>
            </w:pPr>
            <w:r w:rsidRPr="00ED7434">
              <w:rPr>
                <w:rFonts w:ascii="Verdana" w:hAnsi="Verdana"/>
                <w:b/>
                <w:bCs/>
                <w:sz w:val="20"/>
                <w:szCs w:val="20"/>
                <w:lang w:val="en-GB"/>
              </w:rPr>
              <w:t>Activity 1</w:t>
            </w:r>
          </w:p>
          <w:p w:rsidR="000833E1" w:rsidRPr="00ED7434" w:rsidRDefault="000833E1" w:rsidP="00ED7434">
            <w:pPr>
              <w:numPr>
                <w:ilvl w:val="0"/>
                <w:numId w:val="2"/>
              </w:numPr>
              <w:ind w:left="186" w:hanging="186"/>
              <w:rPr>
                <w:rFonts w:ascii="Verdana" w:hAnsi="Verdana"/>
                <w:bCs/>
                <w:sz w:val="20"/>
                <w:szCs w:val="20"/>
                <w:lang w:val="en-GB"/>
              </w:rPr>
            </w:pPr>
            <w:r w:rsidRPr="00ED7434">
              <w:rPr>
                <w:rFonts w:ascii="Verdana" w:hAnsi="Verdana"/>
                <w:bCs/>
                <w:sz w:val="20"/>
                <w:szCs w:val="20"/>
                <w:lang w:val="en-GB"/>
              </w:rPr>
              <w:t xml:space="preserve">Presentation of the methodology </w:t>
            </w:r>
          </w:p>
          <w:p w:rsidR="000833E1" w:rsidRPr="00ED7434" w:rsidRDefault="000833E1" w:rsidP="00ED7434">
            <w:pPr>
              <w:numPr>
                <w:ilvl w:val="0"/>
                <w:numId w:val="2"/>
              </w:numPr>
              <w:ind w:left="186" w:hanging="186"/>
              <w:rPr>
                <w:rFonts w:ascii="Verdana" w:hAnsi="Verdana"/>
                <w:bCs/>
                <w:i/>
                <w:sz w:val="20"/>
                <w:szCs w:val="20"/>
                <w:lang w:val="en-GB"/>
              </w:rPr>
            </w:pPr>
            <w:r w:rsidRPr="00ED7434">
              <w:rPr>
                <w:rFonts w:ascii="Verdana" w:hAnsi="Verdana"/>
                <w:bCs/>
                <w:sz w:val="20"/>
                <w:szCs w:val="20"/>
                <w:lang w:val="en-GB"/>
              </w:rPr>
              <w:t>Video screening</w:t>
            </w:r>
            <w:r w:rsidRPr="00ED7434">
              <w:rPr>
                <w:rFonts w:ascii="Verdana" w:hAnsi="Verdana"/>
                <w:bCs/>
                <w:i/>
                <w:sz w:val="20"/>
                <w:szCs w:val="20"/>
                <w:lang w:val="en-GB"/>
              </w:rPr>
              <w:t xml:space="preserve"> “Roma Health Mediation in </w:t>
            </w:r>
            <w:smartTag w:uri="urn:schemas-microsoft-com:office:smarttags" w:element="place">
              <w:r w:rsidRPr="00ED7434">
                <w:rPr>
                  <w:rFonts w:ascii="Verdana" w:hAnsi="Verdana"/>
                  <w:bCs/>
                  <w:i/>
                  <w:sz w:val="20"/>
                  <w:szCs w:val="20"/>
                  <w:lang w:val="en-GB"/>
                </w:rPr>
                <w:t>Europe</w:t>
              </w:r>
            </w:smartTag>
            <w:r w:rsidRPr="00ED7434">
              <w:rPr>
                <w:rFonts w:ascii="Verdana" w:hAnsi="Verdana"/>
                <w:bCs/>
                <w:i/>
                <w:sz w:val="20"/>
                <w:szCs w:val="20"/>
                <w:lang w:val="en-GB"/>
              </w:rPr>
              <w:t>”</w:t>
            </w:r>
          </w:p>
          <w:p w:rsidR="000833E1" w:rsidRPr="00ED7434" w:rsidRDefault="000833E1" w:rsidP="00ED7434">
            <w:pPr>
              <w:numPr>
                <w:ilvl w:val="0"/>
                <w:numId w:val="2"/>
              </w:numPr>
              <w:ind w:left="186" w:hanging="186"/>
              <w:rPr>
                <w:rFonts w:ascii="Verdana" w:hAnsi="Verdana"/>
                <w:bCs/>
                <w:sz w:val="20"/>
                <w:szCs w:val="20"/>
                <w:lang w:val="en-GB"/>
              </w:rPr>
            </w:pPr>
            <w:r w:rsidRPr="00ED7434">
              <w:rPr>
                <w:rFonts w:ascii="Verdana" w:hAnsi="Verdana"/>
                <w:bCs/>
                <w:sz w:val="20"/>
                <w:szCs w:val="20"/>
                <w:lang w:val="en-GB"/>
              </w:rPr>
              <w:t xml:space="preserve">Discussion </w:t>
            </w:r>
          </w:p>
          <w:p w:rsidR="000833E1" w:rsidRPr="00ED7434" w:rsidRDefault="000833E1" w:rsidP="00ED7434">
            <w:pPr>
              <w:rPr>
                <w:rFonts w:ascii="Verdana" w:hAnsi="Verdana"/>
                <w:bCs/>
                <w:i/>
                <w:sz w:val="20"/>
                <w:szCs w:val="20"/>
                <w:lang w:val="en-GB"/>
              </w:rPr>
            </w:pPr>
            <w:r w:rsidRPr="00ED7434">
              <w:rPr>
                <w:rFonts w:ascii="Verdana" w:hAnsi="Verdana"/>
                <w:bCs/>
                <w:i/>
                <w:sz w:val="20"/>
                <w:szCs w:val="20"/>
                <w:lang w:val="en-GB"/>
              </w:rPr>
              <w:t>(Slide 20)</w:t>
            </w:r>
          </w:p>
        </w:tc>
        <w:tc>
          <w:tcPr>
            <w:tcW w:w="2181" w:type="dxa"/>
            <w:tcBorders>
              <w:top w:val="single" w:sz="4" w:space="0" w:color="000000"/>
              <w:left w:val="single" w:sz="4" w:space="0" w:color="000000"/>
              <w:bottom w:val="single" w:sz="4" w:space="0" w:color="000000"/>
              <w:right w:val="single" w:sz="4" w:space="0" w:color="000000"/>
            </w:tcBorders>
          </w:tcPr>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Projector, laptop, screen.</w:t>
            </w:r>
          </w:p>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 xml:space="preserve">Video </w:t>
            </w:r>
            <w:r w:rsidRPr="00ED7434">
              <w:rPr>
                <w:rFonts w:ascii="Verdana" w:hAnsi="Verdana"/>
                <w:bCs/>
                <w:i/>
                <w:sz w:val="20"/>
                <w:szCs w:val="20"/>
                <w:lang w:val="en-GB"/>
              </w:rPr>
              <w:t>“</w:t>
            </w:r>
            <w:r w:rsidRPr="00ED7434">
              <w:rPr>
                <w:rFonts w:ascii="Verdana" w:hAnsi="Verdana"/>
                <w:bCs/>
                <w:i/>
                <w:sz w:val="20"/>
                <w:szCs w:val="20"/>
                <w:lang w:val="en-US"/>
              </w:rPr>
              <w:t xml:space="preserve">Roma Health Mediation in </w:t>
            </w:r>
            <w:smartTag w:uri="urn:schemas-microsoft-com:office:smarttags" w:element="place">
              <w:r w:rsidRPr="00ED7434">
                <w:rPr>
                  <w:rFonts w:ascii="Verdana" w:hAnsi="Verdana"/>
                  <w:bCs/>
                  <w:i/>
                  <w:sz w:val="20"/>
                  <w:szCs w:val="20"/>
                  <w:lang w:val="en-US"/>
                </w:rPr>
                <w:t>Europe</w:t>
              </w:r>
            </w:smartTag>
            <w:r w:rsidRPr="00ED7434">
              <w:rPr>
                <w:rFonts w:ascii="Verdana" w:hAnsi="Verdana"/>
                <w:bCs/>
                <w:i/>
                <w:sz w:val="20"/>
                <w:szCs w:val="20"/>
                <w:lang w:val="en-US"/>
              </w:rPr>
              <w:t>”</w:t>
            </w:r>
          </w:p>
        </w:tc>
      </w:tr>
      <w:tr w:rsidR="000833E1" w:rsidRPr="00ED7434" w:rsidTr="00890B5A">
        <w:tc>
          <w:tcPr>
            <w:tcW w:w="1384" w:type="dxa"/>
            <w:tcBorders>
              <w:top w:val="single" w:sz="4" w:space="0" w:color="000000"/>
              <w:left w:val="single" w:sz="4" w:space="0" w:color="000000"/>
              <w:bottom w:val="single" w:sz="4" w:space="0" w:color="000000"/>
            </w:tcBorders>
          </w:tcPr>
          <w:p w:rsidR="000833E1" w:rsidRPr="00ED7434" w:rsidRDefault="000833E1" w:rsidP="00ED7434">
            <w:pPr>
              <w:snapToGrid w:val="0"/>
              <w:rPr>
                <w:rFonts w:ascii="Verdana" w:hAnsi="Verdana"/>
                <w:bCs/>
                <w:sz w:val="20"/>
                <w:szCs w:val="20"/>
              </w:rPr>
            </w:pPr>
            <w:r w:rsidRPr="00ED7434">
              <w:rPr>
                <w:rFonts w:ascii="Verdana" w:hAnsi="Verdana"/>
                <w:bCs/>
                <w:sz w:val="20"/>
                <w:szCs w:val="20"/>
              </w:rPr>
              <w:t>10 min.</w:t>
            </w:r>
          </w:p>
        </w:tc>
        <w:tc>
          <w:tcPr>
            <w:tcW w:w="3129" w:type="dxa"/>
            <w:tcBorders>
              <w:top w:val="single" w:sz="4" w:space="0" w:color="000000"/>
              <w:left w:val="single" w:sz="4" w:space="0" w:color="000000"/>
              <w:bottom w:val="single" w:sz="4" w:space="0" w:color="000000"/>
            </w:tcBorders>
          </w:tcPr>
          <w:p w:rsidR="000833E1" w:rsidRPr="00ED7434" w:rsidRDefault="000833E1" w:rsidP="00ED7434">
            <w:pPr>
              <w:numPr>
                <w:ilvl w:val="0"/>
                <w:numId w:val="2"/>
              </w:numPr>
              <w:ind w:left="186" w:hanging="186"/>
              <w:rPr>
                <w:rFonts w:ascii="Verdana" w:hAnsi="Verdana"/>
                <w:bCs/>
                <w:sz w:val="20"/>
                <w:szCs w:val="20"/>
                <w:lang w:val="en-GB"/>
              </w:rPr>
            </w:pPr>
            <w:r w:rsidRPr="00ED7434">
              <w:rPr>
                <w:rFonts w:ascii="Verdana" w:hAnsi="Verdana"/>
                <w:bCs/>
                <w:sz w:val="20"/>
                <w:szCs w:val="20"/>
                <w:lang w:val="en-GB"/>
              </w:rPr>
              <w:t>To present strategies for planning and implementing actions related to one’s own workplace and daily professional practice with migrants and ethnic minorities.</w:t>
            </w:r>
          </w:p>
        </w:tc>
        <w:tc>
          <w:tcPr>
            <w:tcW w:w="2397" w:type="dxa"/>
            <w:tcBorders>
              <w:top w:val="single" w:sz="4" w:space="0" w:color="000000"/>
              <w:left w:val="single" w:sz="4" w:space="0" w:color="000000"/>
              <w:bottom w:val="single" w:sz="4" w:space="0" w:color="000000"/>
            </w:tcBorders>
          </w:tcPr>
          <w:p w:rsidR="000833E1" w:rsidRPr="00ED7434" w:rsidRDefault="000833E1" w:rsidP="00ED7434">
            <w:pPr>
              <w:rPr>
                <w:rFonts w:ascii="Verdana" w:hAnsi="Verdana"/>
                <w:bCs/>
                <w:sz w:val="20"/>
                <w:szCs w:val="20"/>
                <w:lang w:val="en-GB"/>
              </w:rPr>
            </w:pPr>
            <w:r w:rsidRPr="00ED7434">
              <w:rPr>
                <w:rFonts w:ascii="Verdana" w:hAnsi="Verdana"/>
                <w:b/>
                <w:bCs/>
                <w:sz w:val="20"/>
                <w:szCs w:val="20"/>
                <w:lang w:val="en-GB"/>
              </w:rPr>
              <w:t xml:space="preserve">Presentation </w:t>
            </w:r>
            <w:r w:rsidRPr="00ED7434">
              <w:rPr>
                <w:rFonts w:ascii="Verdana" w:hAnsi="Verdana"/>
                <w:bCs/>
                <w:sz w:val="20"/>
                <w:szCs w:val="20"/>
                <w:lang w:val="en-GB"/>
              </w:rPr>
              <w:t>“Development of strategies for planning and implementing actions related to one’s own workplace and daily professional practice with migrants and ethnic minorities”, part II (discrimination) and questions</w:t>
            </w:r>
          </w:p>
          <w:p w:rsidR="000833E1" w:rsidRPr="00ED7434" w:rsidRDefault="000833E1" w:rsidP="00ED7434">
            <w:pPr>
              <w:rPr>
                <w:rFonts w:ascii="Verdana" w:hAnsi="Verdana"/>
                <w:bCs/>
                <w:i/>
                <w:sz w:val="20"/>
                <w:szCs w:val="20"/>
                <w:lang w:val="en-GB"/>
              </w:rPr>
            </w:pPr>
            <w:r w:rsidRPr="00ED7434">
              <w:rPr>
                <w:rFonts w:ascii="Verdana" w:hAnsi="Verdana"/>
                <w:bCs/>
                <w:i/>
                <w:sz w:val="20"/>
                <w:szCs w:val="20"/>
                <w:lang w:val="en-GB"/>
              </w:rPr>
              <w:t>(Slide 21-24)</w:t>
            </w:r>
          </w:p>
        </w:tc>
        <w:tc>
          <w:tcPr>
            <w:tcW w:w="2181" w:type="dxa"/>
            <w:tcBorders>
              <w:top w:val="single" w:sz="4" w:space="0" w:color="000000"/>
              <w:left w:val="single" w:sz="4" w:space="0" w:color="000000"/>
              <w:bottom w:val="single" w:sz="4" w:space="0" w:color="000000"/>
              <w:right w:val="single" w:sz="4" w:space="0" w:color="000000"/>
            </w:tcBorders>
          </w:tcPr>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Projector, laptop, screen.</w:t>
            </w:r>
          </w:p>
          <w:p w:rsidR="000833E1" w:rsidRPr="00ED7434" w:rsidRDefault="000833E1" w:rsidP="00ED7434">
            <w:pPr>
              <w:rPr>
                <w:rFonts w:ascii="Verdana" w:hAnsi="Verdana"/>
                <w:bCs/>
                <w:sz w:val="20"/>
                <w:szCs w:val="20"/>
                <w:lang w:val="en-GB"/>
              </w:rPr>
            </w:pPr>
            <w:r w:rsidRPr="00ED7434">
              <w:rPr>
                <w:rFonts w:ascii="Verdana" w:hAnsi="Verdana"/>
                <w:bCs/>
                <w:sz w:val="20"/>
                <w:szCs w:val="20"/>
                <w:lang w:val="en-GB"/>
              </w:rPr>
              <w:t>M4_U2_Presentation</w:t>
            </w:r>
          </w:p>
          <w:p w:rsidR="000833E1" w:rsidRPr="00ED7434" w:rsidRDefault="000833E1" w:rsidP="00ED7434">
            <w:pPr>
              <w:rPr>
                <w:rFonts w:ascii="Verdana" w:hAnsi="Verdana"/>
                <w:bCs/>
                <w:sz w:val="20"/>
                <w:szCs w:val="20"/>
                <w:lang w:val="en-GB"/>
              </w:rPr>
            </w:pPr>
            <w:r w:rsidRPr="00ED7434">
              <w:rPr>
                <w:rFonts w:ascii="Verdana" w:hAnsi="Verdana"/>
                <w:bCs/>
                <w:sz w:val="20"/>
                <w:szCs w:val="20"/>
                <w:lang w:val="en-GB"/>
              </w:rPr>
              <w:t>M4_U2_Additional Material</w:t>
            </w:r>
          </w:p>
        </w:tc>
      </w:tr>
      <w:tr w:rsidR="000833E1" w:rsidRPr="00ED7434" w:rsidTr="00890B5A">
        <w:tc>
          <w:tcPr>
            <w:tcW w:w="1384" w:type="dxa"/>
            <w:tcBorders>
              <w:top w:val="single" w:sz="4" w:space="0" w:color="000000"/>
              <w:left w:val="single" w:sz="4" w:space="0" w:color="000000"/>
              <w:bottom w:val="single" w:sz="4" w:space="0" w:color="000000"/>
            </w:tcBorders>
          </w:tcPr>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20 min.</w:t>
            </w:r>
          </w:p>
        </w:tc>
        <w:tc>
          <w:tcPr>
            <w:tcW w:w="3129" w:type="dxa"/>
            <w:tcBorders>
              <w:top w:val="single" w:sz="4" w:space="0" w:color="000000"/>
              <w:left w:val="single" w:sz="4" w:space="0" w:color="000000"/>
              <w:bottom w:val="single" w:sz="4" w:space="0" w:color="000000"/>
            </w:tcBorders>
          </w:tcPr>
          <w:p w:rsidR="000833E1" w:rsidRPr="00ED7434" w:rsidRDefault="000833E1" w:rsidP="00ED7434">
            <w:pPr>
              <w:numPr>
                <w:ilvl w:val="0"/>
                <w:numId w:val="8"/>
              </w:numPr>
              <w:tabs>
                <w:tab w:val="clear" w:pos="720"/>
              </w:tabs>
              <w:snapToGrid w:val="0"/>
              <w:ind w:left="246" w:hanging="246"/>
              <w:rPr>
                <w:rFonts w:ascii="Verdana" w:hAnsi="Verdana"/>
                <w:bCs/>
                <w:sz w:val="20"/>
                <w:szCs w:val="20"/>
                <w:lang w:val="en-GB"/>
              </w:rPr>
            </w:pPr>
            <w:r w:rsidRPr="00ED7434">
              <w:rPr>
                <w:rFonts w:ascii="Verdana" w:hAnsi="Verdana"/>
                <w:bCs/>
                <w:sz w:val="20"/>
                <w:szCs w:val="20"/>
                <w:lang w:val="en-GB"/>
              </w:rPr>
              <w:t>To open a space for reflection on strategies against discrimination in health care oriented towards cultural and ethnic diversity.</w:t>
            </w:r>
          </w:p>
        </w:tc>
        <w:tc>
          <w:tcPr>
            <w:tcW w:w="2397" w:type="dxa"/>
            <w:tcBorders>
              <w:top w:val="single" w:sz="4" w:space="0" w:color="000000"/>
              <w:left w:val="single" w:sz="4" w:space="0" w:color="000000"/>
              <w:bottom w:val="single" w:sz="4" w:space="0" w:color="000000"/>
            </w:tcBorders>
          </w:tcPr>
          <w:p w:rsidR="000833E1" w:rsidRPr="00ED7434" w:rsidRDefault="000833E1" w:rsidP="00ED7434">
            <w:pPr>
              <w:snapToGrid w:val="0"/>
              <w:rPr>
                <w:rFonts w:ascii="Verdana" w:hAnsi="Verdana"/>
                <w:b/>
                <w:bCs/>
                <w:sz w:val="20"/>
                <w:szCs w:val="20"/>
                <w:lang w:val="en-GB"/>
              </w:rPr>
            </w:pPr>
            <w:r w:rsidRPr="00ED7434">
              <w:rPr>
                <w:rFonts w:ascii="Verdana" w:hAnsi="Verdana"/>
                <w:b/>
                <w:bCs/>
                <w:sz w:val="20"/>
                <w:szCs w:val="20"/>
                <w:lang w:val="en-GB"/>
              </w:rPr>
              <w:t>Activity 2</w:t>
            </w:r>
          </w:p>
          <w:p w:rsidR="000833E1" w:rsidRPr="00ED7434" w:rsidRDefault="000833E1" w:rsidP="00ED7434">
            <w:pPr>
              <w:numPr>
                <w:ilvl w:val="0"/>
                <w:numId w:val="8"/>
              </w:numPr>
              <w:tabs>
                <w:tab w:val="clear" w:pos="720"/>
                <w:tab w:val="num" w:pos="175"/>
              </w:tabs>
              <w:snapToGrid w:val="0"/>
              <w:ind w:left="175" w:hanging="175"/>
              <w:rPr>
                <w:rFonts w:ascii="Verdana" w:hAnsi="Verdana"/>
                <w:bCs/>
                <w:sz w:val="20"/>
                <w:szCs w:val="20"/>
                <w:lang w:val="en-GB"/>
              </w:rPr>
            </w:pPr>
            <w:r w:rsidRPr="00ED7434">
              <w:rPr>
                <w:rFonts w:ascii="Verdana" w:hAnsi="Verdana"/>
                <w:bCs/>
                <w:sz w:val="20"/>
                <w:szCs w:val="20"/>
                <w:lang w:val="en-GB"/>
              </w:rPr>
              <w:t xml:space="preserve">Presentation of the methodology </w:t>
            </w:r>
          </w:p>
          <w:p w:rsidR="000833E1" w:rsidRPr="00ED7434" w:rsidRDefault="000833E1" w:rsidP="00ED7434">
            <w:pPr>
              <w:numPr>
                <w:ilvl w:val="0"/>
                <w:numId w:val="8"/>
              </w:numPr>
              <w:tabs>
                <w:tab w:val="clear" w:pos="720"/>
                <w:tab w:val="num" w:pos="175"/>
              </w:tabs>
              <w:snapToGrid w:val="0"/>
              <w:ind w:left="175" w:hanging="175"/>
              <w:rPr>
                <w:rFonts w:ascii="Verdana" w:hAnsi="Verdana"/>
                <w:bCs/>
                <w:i/>
                <w:sz w:val="20"/>
                <w:szCs w:val="20"/>
                <w:lang w:val="en-GB"/>
              </w:rPr>
            </w:pPr>
            <w:r w:rsidRPr="00ED7434">
              <w:rPr>
                <w:rFonts w:ascii="Verdana" w:hAnsi="Verdana"/>
                <w:bCs/>
                <w:sz w:val="20"/>
                <w:szCs w:val="20"/>
                <w:lang w:val="en-GB"/>
              </w:rPr>
              <w:t xml:space="preserve">Video screening </w:t>
            </w:r>
            <w:r w:rsidRPr="00ED7434">
              <w:rPr>
                <w:rFonts w:ascii="Verdana" w:hAnsi="Verdana"/>
                <w:bCs/>
                <w:i/>
                <w:sz w:val="20"/>
                <w:szCs w:val="20"/>
                <w:lang w:val="en-GB"/>
              </w:rPr>
              <w:t>“Confronting Hate Crimes against Roma”</w:t>
            </w:r>
          </w:p>
          <w:p w:rsidR="000833E1" w:rsidRPr="00ED7434" w:rsidRDefault="000833E1" w:rsidP="00ED7434">
            <w:pPr>
              <w:numPr>
                <w:ilvl w:val="0"/>
                <w:numId w:val="8"/>
              </w:numPr>
              <w:tabs>
                <w:tab w:val="clear" w:pos="720"/>
                <w:tab w:val="num" w:pos="175"/>
              </w:tabs>
              <w:snapToGrid w:val="0"/>
              <w:ind w:left="175" w:hanging="175"/>
              <w:rPr>
                <w:rFonts w:ascii="Verdana" w:hAnsi="Verdana"/>
                <w:bCs/>
                <w:sz w:val="20"/>
                <w:szCs w:val="20"/>
                <w:lang w:val="en-GB"/>
              </w:rPr>
            </w:pPr>
            <w:r w:rsidRPr="00ED7434">
              <w:rPr>
                <w:rFonts w:ascii="Verdana" w:hAnsi="Verdana"/>
                <w:bCs/>
                <w:sz w:val="20"/>
                <w:szCs w:val="20"/>
                <w:lang w:val="en-GB"/>
              </w:rPr>
              <w:t>Discussion</w:t>
            </w:r>
          </w:p>
          <w:p w:rsidR="000833E1" w:rsidRPr="00ED7434" w:rsidRDefault="000833E1" w:rsidP="00ED7434">
            <w:pPr>
              <w:snapToGrid w:val="0"/>
              <w:rPr>
                <w:rFonts w:ascii="Verdana" w:hAnsi="Verdana"/>
                <w:bCs/>
                <w:i/>
                <w:sz w:val="20"/>
                <w:szCs w:val="20"/>
                <w:lang w:val="en-GB"/>
              </w:rPr>
            </w:pPr>
            <w:r w:rsidRPr="00ED7434">
              <w:rPr>
                <w:rFonts w:ascii="Verdana" w:hAnsi="Verdana"/>
                <w:bCs/>
                <w:i/>
                <w:sz w:val="20"/>
                <w:szCs w:val="20"/>
                <w:lang w:val="en-GB"/>
              </w:rPr>
              <w:t>(Slide 25)</w:t>
            </w:r>
          </w:p>
        </w:tc>
        <w:tc>
          <w:tcPr>
            <w:tcW w:w="2181" w:type="dxa"/>
            <w:tcBorders>
              <w:top w:val="single" w:sz="4" w:space="0" w:color="000000"/>
              <w:left w:val="single" w:sz="4" w:space="0" w:color="000000"/>
              <w:bottom w:val="single" w:sz="4" w:space="0" w:color="000000"/>
              <w:right w:val="single" w:sz="4" w:space="0" w:color="000000"/>
            </w:tcBorders>
          </w:tcPr>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Projector, laptop, screen.</w:t>
            </w:r>
          </w:p>
          <w:p w:rsidR="000833E1" w:rsidRPr="00ED7434" w:rsidRDefault="000833E1" w:rsidP="00ED7434">
            <w:pPr>
              <w:snapToGrid w:val="0"/>
              <w:rPr>
                <w:rFonts w:ascii="Verdana" w:hAnsi="Verdana"/>
                <w:bCs/>
                <w:sz w:val="20"/>
                <w:szCs w:val="20"/>
                <w:lang w:val="en-GB"/>
              </w:rPr>
            </w:pPr>
          </w:p>
          <w:p w:rsidR="000833E1" w:rsidRPr="00ED7434" w:rsidRDefault="000833E1" w:rsidP="00ED7434">
            <w:pPr>
              <w:numPr>
                <w:ilvl w:val="0"/>
                <w:numId w:val="8"/>
              </w:numPr>
              <w:tabs>
                <w:tab w:val="clear" w:pos="720"/>
                <w:tab w:val="num" w:pos="175"/>
              </w:tabs>
              <w:snapToGrid w:val="0"/>
              <w:ind w:left="175" w:hanging="175"/>
              <w:rPr>
                <w:rFonts w:ascii="Verdana" w:hAnsi="Verdana"/>
                <w:bCs/>
                <w:i/>
                <w:sz w:val="20"/>
                <w:szCs w:val="20"/>
                <w:lang w:val="en-GB"/>
              </w:rPr>
            </w:pPr>
            <w:r w:rsidRPr="00ED7434">
              <w:rPr>
                <w:rFonts w:ascii="Verdana" w:hAnsi="Verdana"/>
                <w:bCs/>
                <w:sz w:val="20"/>
                <w:szCs w:val="20"/>
                <w:lang w:val="en-GB"/>
              </w:rPr>
              <w:t xml:space="preserve">Video </w:t>
            </w:r>
            <w:r w:rsidRPr="00ED7434">
              <w:rPr>
                <w:rFonts w:ascii="Verdana" w:hAnsi="Verdana"/>
                <w:bCs/>
                <w:i/>
                <w:sz w:val="20"/>
                <w:szCs w:val="20"/>
                <w:lang w:val="en-GB"/>
              </w:rPr>
              <w:t>“Confronting Hate Crimes against Roma”</w:t>
            </w:r>
          </w:p>
          <w:p w:rsidR="000833E1" w:rsidRPr="00ED7434" w:rsidRDefault="000833E1" w:rsidP="00ED7434">
            <w:pPr>
              <w:snapToGrid w:val="0"/>
              <w:rPr>
                <w:rFonts w:ascii="Verdana" w:hAnsi="Verdana"/>
                <w:bCs/>
                <w:sz w:val="20"/>
                <w:szCs w:val="20"/>
                <w:lang w:val="en-GB"/>
              </w:rPr>
            </w:pPr>
          </w:p>
          <w:p w:rsidR="000833E1" w:rsidRPr="00ED7434" w:rsidRDefault="000833E1" w:rsidP="00ED7434">
            <w:pPr>
              <w:snapToGrid w:val="0"/>
              <w:rPr>
                <w:rFonts w:ascii="Verdana" w:hAnsi="Verdana"/>
                <w:bCs/>
                <w:sz w:val="20"/>
                <w:szCs w:val="20"/>
                <w:lang w:val="en-GB"/>
              </w:rPr>
            </w:pPr>
          </w:p>
        </w:tc>
      </w:tr>
    </w:tbl>
    <w:p w:rsidR="000833E1" w:rsidRDefault="000833E1" w:rsidP="00ED7434">
      <w:pPr>
        <w:rPr>
          <w:rFonts w:ascii="Verdana" w:hAnsi="Verdana"/>
          <w:lang w:val="en-US"/>
        </w:rPr>
      </w:pPr>
    </w:p>
    <w:p w:rsidR="000833E1" w:rsidRDefault="000833E1" w:rsidP="00ED7434">
      <w:pPr>
        <w:rPr>
          <w:rFonts w:ascii="Verdana" w:hAnsi="Verdana"/>
          <w:lang w:val="en-US"/>
        </w:rPr>
      </w:pPr>
    </w:p>
    <w:p w:rsidR="000833E1" w:rsidRDefault="000833E1" w:rsidP="00ED7434">
      <w:pPr>
        <w:rPr>
          <w:rFonts w:ascii="Verdana" w:hAnsi="Verdana"/>
          <w:lang w:val="en-US"/>
        </w:rPr>
      </w:pPr>
    </w:p>
    <w:p w:rsidR="000833E1" w:rsidRDefault="000833E1" w:rsidP="00ED7434">
      <w:pPr>
        <w:rPr>
          <w:rFonts w:ascii="Verdana" w:hAnsi="Verdana"/>
          <w:lang w:val="en-US"/>
        </w:rPr>
      </w:pPr>
    </w:p>
    <w:tbl>
      <w:tblPr>
        <w:tblW w:w="9091" w:type="dxa"/>
        <w:tblInd w:w="-10" w:type="dxa"/>
        <w:tblLayout w:type="fixed"/>
        <w:tblLook w:val="0000"/>
      </w:tblPr>
      <w:tblGrid>
        <w:gridCol w:w="1384"/>
        <w:gridCol w:w="3129"/>
        <w:gridCol w:w="2397"/>
        <w:gridCol w:w="2181"/>
      </w:tblGrid>
      <w:tr w:rsidR="000833E1" w:rsidRPr="00ED7434" w:rsidTr="00F778A6">
        <w:tc>
          <w:tcPr>
            <w:tcW w:w="1384" w:type="dxa"/>
            <w:tcBorders>
              <w:top w:val="single" w:sz="4" w:space="0" w:color="000000"/>
              <w:left w:val="single" w:sz="4" w:space="0" w:color="000000"/>
              <w:bottom w:val="single" w:sz="4" w:space="0" w:color="000000"/>
            </w:tcBorders>
          </w:tcPr>
          <w:p w:rsidR="000833E1" w:rsidRPr="00ED7434" w:rsidRDefault="000833E1" w:rsidP="00ED7434">
            <w:pPr>
              <w:snapToGrid w:val="0"/>
              <w:jc w:val="both"/>
              <w:rPr>
                <w:rFonts w:ascii="Verdana" w:hAnsi="Verdana"/>
                <w:b/>
                <w:bCs/>
                <w:sz w:val="20"/>
                <w:szCs w:val="20"/>
                <w:lang w:val="en-GB"/>
              </w:rPr>
            </w:pPr>
            <w:r w:rsidRPr="00ED7434">
              <w:rPr>
                <w:rFonts w:ascii="Verdana" w:hAnsi="Verdana"/>
                <w:lang w:val="en-US"/>
              </w:rPr>
              <w:br w:type="page"/>
            </w:r>
            <w:r w:rsidRPr="00ED7434">
              <w:rPr>
                <w:rFonts w:ascii="Verdana" w:hAnsi="Verdana"/>
                <w:b/>
                <w:bCs/>
                <w:sz w:val="20"/>
                <w:szCs w:val="20"/>
                <w:lang w:val="en-GB"/>
              </w:rPr>
              <w:t>Time</w:t>
            </w:r>
          </w:p>
        </w:tc>
        <w:tc>
          <w:tcPr>
            <w:tcW w:w="3129" w:type="dxa"/>
            <w:tcBorders>
              <w:top w:val="single" w:sz="4" w:space="0" w:color="000000"/>
              <w:left w:val="single" w:sz="4" w:space="0" w:color="000000"/>
              <w:bottom w:val="single" w:sz="4" w:space="0" w:color="000000"/>
            </w:tcBorders>
          </w:tcPr>
          <w:p w:rsidR="000833E1" w:rsidRPr="00ED7434" w:rsidRDefault="000833E1" w:rsidP="00ED7434">
            <w:pPr>
              <w:snapToGrid w:val="0"/>
              <w:ind w:left="246" w:hanging="180"/>
              <w:rPr>
                <w:rFonts w:ascii="Verdana" w:hAnsi="Verdana"/>
                <w:b/>
                <w:bCs/>
                <w:sz w:val="20"/>
                <w:szCs w:val="20"/>
                <w:lang w:val="en-GB"/>
              </w:rPr>
            </w:pPr>
            <w:r w:rsidRPr="00ED7434">
              <w:rPr>
                <w:rFonts w:ascii="Verdana" w:hAnsi="Verdana"/>
                <w:b/>
                <w:bCs/>
                <w:sz w:val="20"/>
                <w:szCs w:val="20"/>
                <w:lang w:val="en-GB"/>
              </w:rPr>
              <w:t>Objectives</w:t>
            </w:r>
          </w:p>
        </w:tc>
        <w:tc>
          <w:tcPr>
            <w:tcW w:w="2397" w:type="dxa"/>
            <w:tcBorders>
              <w:top w:val="single" w:sz="4" w:space="0" w:color="000000"/>
              <w:left w:val="single" w:sz="4" w:space="0" w:color="000000"/>
              <w:bottom w:val="single" w:sz="4" w:space="0" w:color="000000"/>
            </w:tcBorders>
          </w:tcPr>
          <w:p w:rsidR="000833E1" w:rsidRPr="00ED7434" w:rsidRDefault="000833E1" w:rsidP="00ED7434">
            <w:pPr>
              <w:snapToGrid w:val="0"/>
              <w:rPr>
                <w:rFonts w:ascii="Verdana" w:hAnsi="Verdana"/>
                <w:b/>
                <w:bCs/>
                <w:sz w:val="20"/>
                <w:szCs w:val="20"/>
                <w:lang w:val="en-GB"/>
              </w:rPr>
            </w:pPr>
            <w:r w:rsidRPr="00ED7434">
              <w:rPr>
                <w:rFonts w:ascii="Verdana" w:hAnsi="Verdana"/>
                <w:b/>
                <w:bCs/>
                <w:sz w:val="20"/>
                <w:szCs w:val="20"/>
                <w:lang w:val="en-GB"/>
              </w:rPr>
              <w:t>Activities</w:t>
            </w:r>
          </w:p>
        </w:tc>
        <w:tc>
          <w:tcPr>
            <w:tcW w:w="2181" w:type="dxa"/>
            <w:tcBorders>
              <w:top w:val="single" w:sz="4" w:space="0" w:color="000000"/>
              <w:left w:val="single" w:sz="4" w:space="0" w:color="000000"/>
              <w:bottom w:val="single" w:sz="4" w:space="0" w:color="000000"/>
              <w:right w:val="single" w:sz="4" w:space="0" w:color="000000"/>
            </w:tcBorders>
          </w:tcPr>
          <w:p w:rsidR="000833E1" w:rsidRPr="00ED7434" w:rsidRDefault="000833E1" w:rsidP="00ED7434">
            <w:pPr>
              <w:snapToGrid w:val="0"/>
              <w:rPr>
                <w:rFonts w:ascii="Verdana" w:hAnsi="Verdana"/>
                <w:b/>
                <w:bCs/>
                <w:sz w:val="20"/>
                <w:szCs w:val="20"/>
                <w:lang w:val="en-GB"/>
              </w:rPr>
            </w:pPr>
            <w:r w:rsidRPr="00ED7434">
              <w:rPr>
                <w:rFonts w:ascii="Verdana" w:hAnsi="Verdana"/>
                <w:b/>
                <w:bCs/>
                <w:sz w:val="20"/>
                <w:szCs w:val="20"/>
                <w:lang w:val="en-GB"/>
              </w:rPr>
              <w:t>Sources</w:t>
            </w:r>
          </w:p>
        </w:tc>
      </w:tr>
      <w:tr w:rsidR="000833E1" w:rsidRPr="00ED7434" w:rsidTr="00890B5A">
        <w:tc>
          <w:tcPr>
            <w:tcW w:w="1384" w:type="dxa"/>
            <w:tcBorders>
              <w:top w:val="single" w:sz="4" w:space="0" w:color="000000"/>
              <w:left w:val="single" w:sz="4" w:space="0" w:color="000000"/>
              <w:bottom w:val="single" w:sz="4" w:space="0" w:color="000000"/>
            </w:tcBorders>
          </w:tcPr>
          <w:p w:rsidR="000833E1" w:rsidRPr="00ED7434" w:rsidRDefault="000833E1" w:rsidP="00ED7434">
            <w:pPr>
              <w:snapToGrid w:val="0"/>
              <w:jc w:val="both"/>
              <w:rPr>
                <w:rFonts w:ascii="Verdana" w:hAnsi="Verdana"/>
                <w:bCs/>
                <w:sz w:val="20"/>
                <w:szCs w:val="20"/>
                <w:lang w:val="en-GB"/>
              </w:rPr>
            </w:pPr>
            <w:r w:rsidRPr="00ED7434">
              <w:rPr>
                <w:rFonts w:ascii="Verdana" w:hAnsi="Verdana"/>
                <w:bCs/>
                <w:sz w:val="20"/>
                <w:szCs w:val="20"/>
                <w:lang w:val="en-GB"/>
              </w:rPr>
              <w:t>10 min.</w:t>
            </w:r>
          </w:p>
        </w:tc>
        <w:tc>
          <w:tcPr>
            <w:tcW w:w="3129" w:type="dxa"/>
            <w:tcBorders>
              <w:top w:val="single" w:sz="4" w:space="0" w:color="000000"/>
              <w:left w:val="single" w:sz="4" w:space="0" w:color="000000"/>
              <w:bottom w:val="single" w:sz="4" w:space="0" w:color="000000"/>
            </w:tcBorders>
          </w:tcPr>
          <w:p w:rsidR="000833E1" w:rsidRPr="00ED7434" w:rsidRDefault="000833E1" w:rsidP="00ED7434">
            <w:pPr>
              <w:numPr>
                <w:ilvl w:val="0"/>
                <w:numId w:val="8"/>
              </w:numPr>
              <w:tabs>
                <w:tab w:val="clear" w:pos="720"/>
              </w:tabs>
              <w:snapToGrid w:val="0"/>
              <w:ind w:left="246" w:hanging="180"/>
              <w:rPr>
                <w:rFonts w:ascii="Verdana" w:hAnsi="Verdana"/>
                <w:bCs/>
                <w:sz w:val="20"/>
                <w:szCs w:val="20"/>
                <w:lang w:val="en-GB"/>
              </w:rPr>
            </w:pPr>
            <w:r w:rsidRPr="00ED7434">
              <w:rPr>
                <w:rFonts w:ascii="Verdana" w:hAnsi="Verdana"/>
                <w:bCs/>
                <w:sz w:val="20"/>
                <w:szCs w:val="20"/>
                <w:lang w:val="en-GB"/>
              </w:rPr>
              <w:t>To present strategies for planning and implementing actions related to one’s own workplace and daily professional practice with migrants and ethnic minorities.</w:t>
            </w:r>
          </w:p>
        </w:tc>
        <w:tc>
          <w:tcPr>
            <w:tcW w:w="2397" w:type="dxa"/>
            <w:tcBorders>
              <w:top w:val="single" w:sz="4" w:space="0" w:color="000000"/>
              <w:left w:val="single" w:sz="4" w:space="0" w:color="000000"/>
              <w:bottom w:val="single" w:sz="4" w:space="0" w:color="000000"/>
            </w:tcBorders>
          </w:tcPr>
          <w:p w:rsidR="000833E1" w:rsidRDefault="000833E1" w:rsidP="00ED7434">
            <w:pPr>
              <w:snapToGrid w:val="0"/>
              <w:rPr>
                <w:rFonts w:ascii="Verdana" w:hAnsi="Verdana"/>
                <w:bCs/>
                <w:sz w:val="20"/>
                <w:szCs w:val="20"/>
                <w:lang w:val="en-GB"/>
              </w:rPr>
            </w:pPr>
            <w:r w:rsidRPr="00ED7434">
              <w:rPr>
                <w:rFonts w:ascii="Verdana" w:hAnsi="Verdana"/>
                <w:b/>
                <w:bCs/>
                <w:sz w:val="20"/>
                <w:szCs w:val="20"/>
                <w:lang w:val="en-GB"/>
              </w:rPr>
              <w:t xml:space="preserve">Presentation </w:t>
            </w:r>
            <w:r w:rsidRPr="00ED7434">
              <w:rPr>
                <w:rFonts w:ascii="Verdana" w:hAnsi="Verdana"/>
                <w:bCs/>
                <w:sz w:val="20"/>
                <w:szCs w:val="20"/>
                <w:lang w:val="en-GB"/>
              </w:rPr>
              <w:t>“Development of strategies for planning and implementing actions related to one’s own workplace and daily professional practice with migrants and ethnic minorities”, part III (service organization) and questions</w:t>
            </w:r>
            <w:r>
              <w:rPr>
                <w:rFonts w:ascii="Verdana" w:hAnsi="Verdana"/>
                <w:bCs/>
                <w:sz w:val="20"/>
                <w:szCs w:val="20"/>
                <w:lang w:val="en-GB"/>
              </w:rPr>
              <w:t xml:space="preserve"> </w:t>
            </w:r>
          </w:p>
          <w:p w:rsidR="000833E1" w:rsidRPr="00ED7434" w:rsidRDefault="000833E1" w:rsidP="00ED7434">
            <w:pPr>
              <w:snapToGrid w:val="0"/>
              <w:rPr>
                <w:rFonts w:ascii="Verdana" w:hAnsi="Verdana"/>
                <w:bCs/>
                <w:i/>
                <w:sz w:val="20"/>
                <w:szCs w:val="20"/>
                <w:lang w:val="en-GB"/>
              </w:rPr>
            </w:pPr>
            <w:r w:rsidRPr="00ED7434">
              <w:rPr>
                <w:rFonts w:ascii="Verdana" w:hAnsi="Verdana"/>
                <w:bCs/>
                <w:i/>
                <w:sz w:val="20"/>
                <w:szCs w:val="20"/>
                <w:lang w:val="en-GB"/>
              </w:rPr>
              <w:t>(Slide 26-28)</w:t>
            </w:r>
          </w:p>
        </w:tc>
        <w:tc>
          <w:tcPr>
            <w:tcW w:w="2181" w:type="dxa"/>
            <w:tcBorders>
              <w:top w:val="single" w:sz="4" w:space="0" w:color="000000"/>
              <w:left w:val="single" w:sz="4" w:space="0" w:color="000000"/>
              <w:bottom w:val="single" w:sz="4" w:space="0" w:color="000000"/>
              <w:right w:val="single" w:sz="4" w:space="0" w:color="000000"/>
            </w:tcBorders>
          </w:tcPr>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Projector, laptop, screen.</w:t>
            </w:r>
          </w:p>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M4_U2_Presentation</w:t>
            </w:r>
          </w:p>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M4_U2_Additional Material</w:t>
            </w:r>
          </w:p>
        </w:tc>
      </w:tr>
      <w:tr w:rsidR="000833E1" w:rsidRPr="00ED7434" w:rsidTr="00890B5A">
        <w:tc>
          <w:tcPr>
            <w:tcW w:w="1384" w:type="dxa"/>
            <w:tcBorders>
              <w:top w:val="single" w:sz="4" w:space="0" w:color="000000"/>
              <w:left w:val="single" w:sz="4" w:space="0" w:color="000000"/>
              <w:bottom w:val="single" w:sz="4" w:space="0" w:color="000000"/>
            </w:tcBorders>
          </w:tcPr>
          <w:p w:rsidR="000833E1" w:rsidRPr="00ED7434" w:rsidRDefault="000833E1" w:rsidP="00ED7434">
            <w:pPr>
              <w:snapToGrid w:val="0"/>
              <w:jc w:val="both"/>
              <w:rPr>
                <w:rFonts w:ascii="Verdana" w:hAnsi="Verdana"/>
                <w:bCs/>
                <w:sz w:val="20"/>
                <w:szCs w:val="20"/>
                <w:lang w:val="en-GB"/>
              </w:rPr>
            </w:pPr>
            <w:r w:rsidRPr="00ED7434">
              <w:rPr>
                <w:rFonts w:ascii="Verdana" w:hAnsi="Verdana"/>
                <w:bCs/>
                <w:sz w:val="20"/>
                <w:szCs w:val="20"/>
                <w:lang w:val="en-GB"/>
              </w:rPr>
              <w:t>20 min.</w:t>
            </w:r>
          </w:p>
        </w:tc>
        <w:tc>
          <w:tcPr>
            <w:tcW w:w="3129" w:type="dxa"/>
            <w:tcBorders>
              <w:top w:val="single" w:sz="4" w:space="0" w:color="000000"/>
              <w:left w:val="single" w:sz="4" w:space="0" w:color="000000"/>
              <w:bottom w:val="single" w:sz="4" w:space="0" w:color="000000"/>
            </w:tcBorders>
          </w:tcPr>
          <w:p w:rsidR="000833E1" w:rsidRPr="00ED7434" w:rsidRDefault="000833E1" w:rsidP="00ED7434">
            <w:pPr>
              <w:numPr>
                <w:ilvl w:val="0"/>
                <w:numId w:val="8"/>
              </w:numPr>
              <w:tabs>
                <w:tab w:val="clear" w:pos="720"/>
              </w:tabs>
              <w:snapToGrid w:val="0"/>
              <w:ind w:left="246" w:hanging="180"/>
              <w:rPr>
                <w:rFonts w:ascii="Verdana" w:hAnsi="Verdana"/>
                <w:bCs/>
                <w:sz w:val="20"/>
                <w:szCs w:val="20"/>
                <w:lang w:val="en-GB"/>
              </w:rPr>
            </w:pPr>
            <w:r w:rsidRPr="00ED7434">
              <w:rPr>
                <w:rFonts w:ascii="Verdana" w:hAnsi="Verdana"/>
                <w:bCs/>
                <w:sz w:val="20"/>
                <w:szCs w:val="20"/>
                <w:lang w:val="en-GB"/>
              </w:rPr>
              <w:t>To reflect on the opportunities and limitations for applying organizational change related to cultural and ethnic diversity in one’s own institutional context</w:t>
            </w:r>
          </w:p>
        </w:tc>
        <w:tc>
          <w:tcPr>
            <w:tcW w:w="2397" w:type="dxa"/>
            <w:tcBorders>
              <w:top w:val="single" w:sz="4" w:space="0" w:color="000000"/>
              <w:left w:val="single" w:sz="4" w:space="0" w:color="000000"/>
              <w:bottom w:val="single" w:sz="4" w:space="0" w:color="000000"/>
            </w:tcBorders>
          </w:tcPr>
          <w:p w:rsidR="000833E1" w:rsidRPr="00ED7434" w:rsidRDefault="000833E1" w:rsidP="00ED7434">
            <w:pPr>
              <w:snapToGrid w:val="0"/>
              <w:rPr>
                <w:rFonts w:ascii="Verdana" w:hAnsi="Verdana"/>
                <w:b/>
                <w:bCs/>
                <w:sz w:val="20"/>
                <w:szCs w:val="20"/>
                <w:lang w:val="en-GB"/>
              </w:rPr>
            </w:pPr>
            <w:r w:rsidRPr="00ED7434">
              <w:rPr>
                <w:rFonts w:ascii="Verdana" w:hAnsi="Verdana"/>
                <w:b/>
                <w:bCs/>
                <w:sz w:val="20"/>
                <w:szCs w:val="20"/>
                <w:lang w:val="en-GB"/>
              </w:rPr>
              <w:t>Activity 3</w:t>
            </w:r>
          </w:p>
          <w:p w:rsidR="000833E1" w:rsidRPr="00ED7434" w:rsidRDefault="000833E1" w:rsidP="00ED7434">
            <w:pPr>
              <w:numPr>
                <w:ilvl w:val="0"/>
                <w:numId w:val="8"/>
              </w:numPr>
              <w:tabs>
                <w:tab w:val="clear" w:pos="720"/>
                <w:tab w:val="num" w:pos="175"/>
              </w:tabs>
              <w:snapToGrid w:val="0"/>
              <w:ind w:left="175" w:hanging="142"/>
              <w:rPr>
                <w:rFonts w:ascii="Verdana" w:hAnsi="Verdana"/>
                <w:bCs/>
                <w:sz w:val="20"/>
                <w:szCs w:val="20"/>
                <w:lang w:val="en-GB"/>
              </w:rPr>
            </w:pPr>
            <w:r w:rsidRPr="00ED7434">
              <w:rPr>
                <w:rFonts w:ascii="Verdana" w:hAnsi="Verdana"/>
                <w:bCs/>
                <w:sz w:val="20"/>
                <w:szCs w:val="20"/>
                <w:lang w:val="en-GB"/>
              </w:rPr>
              <w:t>Presentation of the methodology</w:t>
            </w:r>
          </w:p>
          <w:p w:rsidR="000833E1" w:rsidRPr="00ED7434" w:rsidRDefault="000833E1" w:rsidP="00ED7434">
            <w:pPr>
              <w:numPr>
                <w:ilvl w:val="0"/>
                <w:numId w:val="8"/>
              </w:numPr>
              <w:tabs>
                <w:tab w:val="clear" w:pos="720"/>
                <w:tab w:val="num" w:pos="175"/>
              </w:tabs>
              <w:snapToGrid w:val="0"/>
              <w:ind w:left="175" w:hanging="142"/>
              <w:rPr>
                <w:rFonts w:ascii="Verdana" w:hAnsi="Verdana"/>
                <w:bCs/>
                <w:sz w:val="20"/>
                <w:szCs w:val="20"/>
                <w:lang w:val="en-GB"/>
              </w:rPr>
            </w:pPr>
            <w:r w:rsidRPr="00ED7434">
              <w:rPr>
                <w:rFonts w:ascii="Verdana" w:hAnsi="Verdana"/>
                <w:bCs/>
                <w:sz w:val="20"/>
                <w:szCs w:val="20"/>
                <w:lang w:val="en-GB"/>
              </w:rPr>
              <w:t>Individual activity: Template</w:t>
            </w:r>
          </w:p>
          <w:p w:rsidR="000833E1" w:rsidRPr="00ED7434" w:rsidRDefault="000833E1" w:rsidP="00ED7434">
            <w:pPr>
              <w:snapToGrid w:val="0"/>
              <w:ind w:left="33"/>
              <w:rPr>
                <w:rFonts w:ascii="Verdana" w:hAnsi="Verdana"/>
                <w:bCs/>
                <w:sz w:val="20"/>
                <w:szCs w:val="20"/>
                <w:lang w:val="en-GB"/>
              </w:rPr>
            </w:pPr>
            <w:r w:rsidRPr="00ED7434">
              <w:rPr>
                <w:rFonts w:ascii="Verdana" w:hAnsi="Verdana"/>
                <w:bCs/>
                <w:sz w:val="20"/>
                <w:szCs w:val="20"/>
                <w:lang w:val="en-GB"/>
              </w:rPr>
              <w:t>In pairs:  exchange of experiences and strategies</w:t>
            </w:r>
            <w:r>
              <w:rPr>
                <w:rFonts w:ascii="Verdana" w:hAnsi="Verdana"/>
                <w:bCs/>
                <w:sz w:val="20"/>
                <w:szCs w:val="20"/>
                <w:lang w:val="en-GB"/>
              </w:rPr>
              <w:t xml:space="preserve"> </w:t>
            </w:r>
            <w:r w:rsidRPr="00ED7434">
              <w:rPr>
                <w:rFonts w:ascii="Verdana" w:hAnsi="Verdana"/>
                <w:bCs/>
                <w:i/>
                <w:sz w:val="20"/>
                <w:szCs w:val="20"/>
                <w:lang w:val="en-GB"/>
              </w:rPr>
              <w:t>(Slide 29)</w:t>
            </w:r>
            <w:r w:rsidRPr="00ED7434">
              <w:rPr>
                <w:rFonts w:ascii="Verdana" w:hAnsi="Verdana"/>
                <w:bCs/>
                <w:sz w:val="20"/>
                <w:szCs w:val="20"/>
                <w:lang w:val="en-GB"/>
              </w:rPr>
              <w:t xml:space="preserve"> </w:t>
            </w:r>
          </w:p>
        </w:tc>
        <w:tc>
          <w:tcPr>
            <w:tcW w:w="2181" w:type="dxa"/>
            <w:tcBorders>
              <w:top w:val="single" w:sz="4" w:space="0" w:color="000000"/>
              <w:left w:val="single" w:sz="4" w:space="0" w:color="000000"/>
              <w:bottom w:val="single" w:sz="4" w:space="0" w:color="000000"/>
              <w:right w:val="single" w:sz="4" w:space="0" w:color="000000"/>
            </w:tcBorders>
          </w:tcPr>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Projector, laptop, screen.</w:t>
            </w:r>
          </w:p>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M4_U2_A3 Activity Template, pens</w:t>
            </w:r>
          </w:p>
        </w:tc>
      </w:tr>
      <w:tr w:rsidR="000833E1" w:rsidRPr="00ED7434" w:rsidTr="00890B5A">
        <w:tc>
          <w:tcPr>
            <w:tcW w:w="1384" w:type="dxa"/>
            <w:tcBorders>
              <w:top w:val="single" w:sz="4" w:space="0" w:color="000000"/>
              <w:left w:val="single" w:sz="4" w:space="0" w:color="000000"/>
              <w:bottom w:val="single" w:sz="4" w:space="0" w:color="000000"/>
            </w:tcBorders>
          </w:tcPr>
          <w:p w:rsidR="000833E1" w:rsidRPr="00ED7434" w:rsidRDefault="000833E1" w:rsidP="00ED7434">
            <w:pPr>
              <w:snapToGrid w:val="0"/>
              <w:jc w:val="both"/>
              <w:rPr>
                <w:rFonts w:ascii="Verdana" w:hAnsi="Verdana"/>
                <w:bCs/>
                <w:sz w:val="20"/>
                <w:szCs w:val="20"/>
                <w:lang w:val="en-GB"/>
              </w:rPr>
            </w:pPr>
            <w:r w:rsidRPr="00ED7434">
              <w:rPr>
                <w:rFonts w:ascii="Verdana" w:hAnsi="Verdana"/>
                <w:bCs/>
                <w:sz w:val="20"/>
                <w:szCs w:val="20"/>
                <w:lang w:val="en-GB"/>
              </w:rPr>
              <w:t>10 min.</w:t>
            </w:r>
          </w:p>
        </w:tc>
        <w:tc>
          <w:tcPr>
            <w:tcW w:w="3129" w:type="dxa"/>
            <w:tcBorders>
              <w:top w:val="single" w:sz="4" w:space="0" w:color="000000"/>
              <w:left w:val="single" w:sz="4" w:space="0" w:color="000000"/>
              <w:bottom w:val="single" w:sz="4" w:space="0" w:color="000000"/>
            </w:tcBorders>
          </w:tcPr>
          <w:p w:rsidR="000833E1" w:rsidRPr="00ED7434" w:rsidRDefault="000833E1" w:rsidP="00ED7434">
            <w:pPr>
              <w:numPr>
                <w:ilvl w:val="0"/>
                <w:numId w:val="8"/>
              </w:numPr>
              <w:tabs>
                <w:tab w:val="clear" w:pos="720"/>
              </w:tabs>
              <w:snapToGrid w:val="0"/>
              <w:ind w:left="246" w:hanging="180"/>
              <w:rPr>
                <w:rFonts w:ascii="Verdana" w:hAnsi="Verdana"/>
                <w:bCs/>
                <w:sz w:val="20"/>
                <w:szCs w:val="20"/>
                <w:lang w:val="en-GB"/>
              </w:rPr>
            </w:pPr>
            <w:r w:rsidRPr="00ED7434">
              <w:rPr>
                <w:rFonts w:ascii="Verdana" w:hAnsi="Verdana"/>
                <w:bCs/>
                <w:sz w:val="20"/>
                <w:szCs w:val="20"/>
                <w:lang w:val="en-GB"/>
              </w:rPr>
              <w:t>To present strategies for planning and implementing actions related to one’s own workplace and daily professional practice with migrants and ethnic minorities.</w:t>
            </w:r>
          </w:p>
        </w:tc>
        <w:tc>
          <w:tcPr>
            <w:tcW w:w="2397" w:type="dxa"/>
            <w:tcBorders>
              <w:top w:val="single" w:sz="4" w:space="0" w:color="000000"/>
              <w:left w:val="single" w:sz="4" w:space="0" w:color="000000"/>
              <w:bottom w:val="single" w:sz="4" w:space="0" w:color="000000"/>
            </w:tcBorders>
          </w:tcPr>
          <w:p w:rsidR="000833E1" w:rsidRPr="00ED7434" w:rsidRDefault="000833E1" w:rsidP="00ED7434">
            <w:pPr>
              <w:snapToGrid w:val="0"/>
              <w:rPr>
                <w:rFonts w:ascii="Verdana" w:hAnsi="Verdana"/>
                <w:bCs/>
                <w:sz w:val="20"/>
                <w:szCs w:val="20"/>
                <w:lang w:val="en-GB"/>
              </w:rPr>
            </w:pPr>
            <w:r w:rsidRPr="00ED7434">
              <w:rPr>
                <w:rFonts w:ascii="Verdana" w:hAnsi="Verdana"/>
                <w:b/>
                <w:bCs/>
                <w:sz w:val="20"/>
                <w:szCs w:val="20"/>
                <w:lang w:val="en-GB"/>
              </w:rPr>
              <w:t xml:space="preserve">Presentation </w:t>
            </w:r>
            <w:r w:rsidRPr="00ED7434">
              <w:rPr>
                <w:rFonts w:ascii="Verdana" w:hAnsi="Verdana"/>
                <w:bCs/>
                <w:sz w:val="20"/>
                <w:szCs w:val="20"/>
                <w:lang w:val="en-GB"/>
              </w:rPr>
              <w:t>“Development of strategies for planning and implementing actions related to one’s own workplace and daily professional practice with migrants and ethnic minorities”, part IV (participation and training) and questions</w:t>
            </w:r>
          </w:p>
          <w:p w:rsidR="000833E1" w:rsidRPr="00ED7434" w:rsidRDefault="000833E1" w:rsidP="00ED7434">
            <w:pPr>
              <w:snapToGrid w:val="0"/>
              <w:rPr>
                <w:rFonts w:ascii="Verdana" w:hAnsi="Verdana"/>
                <w:bCs/>
                <w:i/>
                <w:sz w:val="20"/>
                <w:szCs w:val="20"/>
                <w:lang w:val="en-GB"/>
              </w:rPr>
            </w:pPr>
            <w:r w:rsidRPr="00ED7434">
              <w:rPr>
                <w:rFonts w:ascii="Verdana" w:hAnsi="Verdana"/>
                <w:bCs/>
                <w:i/>
                <w:sz w:val="20"/>
                <w:szCs w:val="20"/>
                <w:lang w:val="en-GB"/>
              </w:rPr>
              <w:t>(Slide 30-33)</w:t>
            </w:r>
          </w:p>
        </w:tc>
        <w:tc>
          <w:tcPr>
            <w:tcW w:w="2181" w:type="dxa"/>
            <w:tcBorders>
              <w:top w:val="single" w:sz="4" w:space="0" w:color="000000"/>
              <w:left w:val="single" w:sz="4" w:space="0" w:color="000000"/>
              <w:bottom w:val="single" w:sz="4" w:space="0" w:color="000000"/>
              <w:right w:val="single" w:sz="4" w:space="0" w:color="000000"/>
            </w:tcBorders>
          </w:tcPr>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Projector, laptop, screen.</w:t>
            </w:r>
          </w:p>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M4_U2_Presentation</w:t>
            </w:r>
          </w:p>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M4_U2_Additional Material</w:t>
            </w:r>
          </w:p>
        </w:tc>
      </w:tr>
      <w:tr w:rsidR="000833E1" w:rsidRPr="00ED7434" w:rsidTr="00890B5A">
        <w:tc>
          <w:tcPr>
            <w:tcW w:w="1384" w:type="dxa"/>
            <w:tcBorders>
              <w:top w:val="single" w:sz="4" w:space="0" w:color="000000"/>
              <w:left w:val="single" w:sz="4" w:space="0" w:color="000000"/>
              <w:bottom w:val="single" w:sz="4" w:space="0" w:color="000000"/>
            </w:tcBorders>
          </w:tcPr>
          <w:p w:rsidR="000833E1" w:rsidRPr="00ED7434" w:rsidRDefault="000833E1" w:rsidP="00ED7434">
            <w:pPr>
              <w:snapToGrid w:val="0"/>
              <w:jc w:val="both"/>
              <w:rPr>
                <w:rFonts w:ascii="Verdana" w:hAnsi="Verdana"/>
                <w:bCs/>
                <w:sz w:val="20"/>
                <w:szCs w:val="20"/>
                <w:lang w:val="en-GB"/>
              </w:rPr>
            </w:pPr>
            <w:r w:rsidRPr="00ED7434">
              <w:rPr>
                <w:rFonts w:ascii="Verdana" w:hAnsi="Verdana"/>
                <w:bCs/>
                <w:sz w:val="20"/>
                <w:szCs w:val="20"/>
                <w:lang w:val="en-GB"/>
              </w:rPr>
              <w:t>20 min.</w:t>
            </w:r>
          </w:p>
        </w:tc>
        <w:tc>
          <w:tcPr>
            <w:tcW w:w="3129" w:type="dxa"/>
            <w:tcBorders>
              <w:top w:val="single" w:sz="4" w:space="0" w:color="000000"/>
              <w:left w:val="single" w:sz="4" w:space="0" w:color="000000"/>
              <w:bottom w:val="single" w:sz="4" w:space="0" w:color="000000"/>
            </w:tcBorders>
          </w:tcPr>
          <w:p w:rsidR="000833E1" w:rsidRPr="00ED7434" w:rsidRDefault="000833E1" w:rsidP="00ED7434">
            <w:pPr>
              <w:numPr>
                <w:ilvl w:val="0"/>
                <w:numId w:val="8"/>
              </w:numPr>
              <w:tabs>
                <w:tab w:val="clear" w:pos="720"/>
              </w:tabs>
              <w:snapToGrid w:val="0"/>
              <w:ind w:left="246" w:hanging="180"/>
              <w:rPr>
                <w:rFonts w:ascii="Verdana" w:hAnsi="Verdana"/>
                <w:bCs/>
                <w:sz w:val="20"/>
                <w:szCs w:val="20"/>
                <w:lang w:val="en-GB"/>
              </w:rPr>
            </w:pPr>
            <w:r w:rsidRPr="00ED7434">
              <w:rPr>
                <w:rFonts w:ascii="Verdana" w:hAnsi="Verdana"/>
                <w:bCs/>
                <w:sz w:val="20"/>
                <w:szCs w:val="20"/>
                <w:lang w:val="en-GB"/>
              </w:rPr>
              <w:t>To open a reflection on strategies for resolving daily situations in health care oriented towards cultural and ethnic diversity</w:t>
            </w:r>
          </w:p>
        </w:tc>
        <w:tc>
          <w:tcPr>
            <w:tcW w:w="2397" w:type="dxa"/>
            <w:tcBorders>
              <w:top w:val="single" w:sz="4" w:space="0" w:color="000000"/>
              <w:left w:val="single" w:sz="4" w:space="0" w:color="000000"/>
              <w:bottom w:val="single" w:sz="4" w:space="0" w:color="000000"/>
            </w:tcBorders>
          </w:tcPr>
          <w:p w:rsidR="000833E1" w:rsidRPr="00ED7434" w:rsidRDefault="000833E1" w:rsidP="00ED7434">
            <w:pPr>
              <w:snapToGrid w:val="0"/>
              <w:ind w:left="66"/>
              <w:rPr>
                <w:rFonts w:ascii="Verdana" w:hAnsi="Verdana"/>
                <w:b/>
                <w:bCs/>
                <w:sz w:val="20"/>
                <w:szCs w:val="20"/>
                <w:lang w:val="en-GB"/>
              </w:rPr>
            </w:pPr>
            <w:r w:rsidRPr="00ED7434">
              <w:rPr>
                <w:rFonts w:ascii="Verdana" w:hAnsi="Verdana"/>
                <w:b/>
                <w:bCs/>
                <w:sz w:val="20"/>
                <w:szCs w:val="20"/>
                <w:lang w:val="en-GB"/>
              </w:rPr>
              <w:t>Activity 4</w:t>
            </w:r>
          </w:p>
          <w:p w:rsidR="000833E1" w:rsidRPr="00ED7434" w:rsidRDefault="000833E1" w:rsidP="00ED7434">
            <w:pPr>
              <w:numPr>
                <w:ilvl w:val="0"/>
                <w:numId w:val="8"/>
              </w:numPr>
              <w:tabs>
                <w:tab w:val="clear" w:pos="720"/>
              </w:tabs>
              <w:snapToGrid w:val="0"/>
              <w:ind w:left="246" w:hanging="180"/>
              <w:rPr>
                <w:rFonts w:ascii="Verdana" w:hAnsi="Verdana"/>
                <w:bCs/>
                <w:sz w:val="20"/>
                <w:szCs w:val="20"/>
                <w:lang w:val="en-GB"/>
              </w:rPr>
            </w:pPr>
            <w:r w:rsidRPr="00ED7434">
              <w:rPr>
                <w:rFonts w:ascii="Verdana" w:hAnsi="Verdana"/>
                <w:bCs/>
                <w:sz w:val="20"/>
                <w:szCs w:val="20"/>
                <w:lang w:val="en-GB"/>
              </w:rPr>
              <w:t>Presentation of the methodology</w:t>
            </w:r>
          </w:p>
          <w:p w:rsidR="000833E1" w:rsidRPr="00ED7434" w:rsidRDefault="000833E1" w:rsidP="00ED7434">
            <w:pPr>
              <w:numPr>
                <w:ilvl w:val="0"/>
                <w:numId w:val="8"/>
              </w:numPr>
              <w:tabs>
                <w:tab w:val="clear" w:pos="720"/>
              </w:tabs>
              <w:snapToGrid w:val="0"/>
              <w:ind w:left="246" w:hanging="180"/>
              <w:rPr>
                <w:rFonts w:ascii="Verdana" w:hAnsi="Verdana"/>
                <w:bCs/>
                <w:sz w:val="20"/>
                <w:szCs w:val="20"/>
                <w:lang w:val="en-GB"/>
              </w:rPr>
            </w:pPr>
            <w:r w:rsidRPr="00ED7434">
              <w:rPr>
                <w:rFonts w:ascii="Verdana" w:hAnsi="Verdana"/>
                <w:bCs/>
                <w:sz w:val="20"/>
                <w:szCs w:val="20"/>
                <w:lang w:val="en-GB"/>
              </w:rPr>
              <w:t>Small groups: Discussion on case studies</w:t>
            </w:r>
          </w:p>
          <w:p w:rsidR="000833E1" w:rsidRPr="00ED7434" w:rsidRDefault="000833E1" w:rsidP="00ED7434">
            <w:pPr>
              <w:numPr>
                <w:ilvl w:val="0"/>
                <w:numId w:val="8"/>
              </w:numPr>
              <w:tabs>
                <w:tab w:val="clear" w:pos="720"/>
              </w:tabs>
              <w:snapToGrid w:val="0"/>
              <w:ind w:left="246" w:hanging="180"/>
              <w:rPr>
                <w:rFonts w:ascii="Verdana" w:hAnsi="Verdana"/>
                <w:bCs/>
                <w:sz w:val="20"/>
                <w:szCs w:val="20"/>
                <w:lang w:val="en-GB"/>
              </w:rPr>
            </w:pPr>
            <w:r w:rsidRPr="00ED7434">
              <w:rPr>
                <w:rFonts w:ascii="Verdana" w:hAnsi="Verdana"/>
                <w:bCs/>
                <w:sz w:val="20"/>
                <w:szCs w:val="20"/>
                <w:lang w:val="en-GB"/>
              </w:rPr>
              <w:t>Plenary: Wrap up and discussion</w:t>
            </w:r>
          </w:p>
          <w:p w:rsidR="000833E1" w:rsidRPr="00ED7434" w:rsidRDefault="000833E1" w:rsidP="00ED7434">
            <w:pPr>
              <w:snapToGrid w:val="0"/>
              <w:ind w:left="66"/>
              <w:rPr>
                <w:rFonts w:ascii="Verdana" w:hAnsi="Verdana"/>
                <w:bCs/>
                <w:i/>
                <w:sz w:val="20"/>
                <w:szCs w:val="20"/>
                <w:lang w:val="en-GB"/>
              </w:rPr>
            </w:pPr>
            <w:r w:rsidRPr="00ED7434">
              <w:rPr>
                <w:rFonts w:ascii="Verdana" w:hAnsi="Verdana"/>
                <w:bCs/>
                <w:i/>
                <w:sz w:val="20"/>
                <w:szCs w:val="20"/>
                <w:lang w:val="en-GB"/>
              </w:rPr>
              <w:t>(Slide 34)</w:t>
            </w:r>
          </w:p>
        </w:tc>
        <w:tc>
          <w:tcPr>
            <w:tcW w:w="2181" w:type="dxa"/>
            <w:tcBorders>
              <w:top w:val="single" w:sz="4" w:space="0" w:color="000000"/>
              <w:left w:val="single" w:sz="4" w:space="0" w:color="000000"/>
              <w:bottom w:val="single" w:sz="4" w:space="0" w:color="000000"/>
              <w:right w:val="single" w:sz="4" w:space="0" w:color="000000"/>
            </w:tcBorders>
          </w:tcPr>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Projector, laptop, screen.</w:t>
            </w:r>
          </w:p>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Case studies</w:t>
            </w:r>
          </w:p>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M4_U2_A4 Activity Case Studies</w:t>
            </w:r>
          </w:p>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Sheets, pens</w:t>
            </w:r>
          </w:p>
        </w:tc>
      </w:tr>
      <w:tr w:rsidR="000833E1" w:rsidRPr="00ED7434" w:rsidTr="00890B5A">
        <w:tc>
          <w:tcPr>
            <w:tcW w:w="1384" w:type="dxa"/>
            <w:tcBorders>
              <w:top w:val="single" w:sz="4" w:space="0" w:color="000000"/>
              <w:left w:val="single" w:sz="4" w:space="0" w:color="000000"/>
              <w:bottom w:val="single" w:sz="4" w:space="0" w:color="000000"/>
            </w:tcBorders>
          </w:tcPr>
          <w:p w:rsidR="000833E1" w:rsidRPr="00ED7434" w:rsidRDefault="000833E1" w:rsidP="00ED7434">
            <w:pPr>
              <w:snapToGrid w:val="0"/>
              <w:jc w:val="both"/>
              <w:rPr>
                <w:rFonts w:ascii="Verdana" w:hAnsi="Verdana"/>
                <w:bCs/>
                <w:sz w:val="20"/>
                <w:szCs w:val="20"/>
                <w:lang w:val="en-GB"/>
              </w:rPr>
            </w:pPr>
            <w:r w:rsidRPr="00ED7434">
              <w:rPr>
                <w:rFonts w:ascii="Verdana" w:hAnsi="Verdana"/>
                <w:bCs/>
                <w:sz w:val="20"/>
                <w:szCs w:val="20"/>
                <w:lang w:val="en-GB"/>
              </w:rPr>
              <w:t xml:space="preserve">5 min. </w:t>
            </w:r>
          </w:p>
          <w:p w:rsidR="000833E1" w:rsidRPr="00ED7434" w:rsidRDefault="000833E1" w:rsidP="00ED7434">
            <w:pPr>
              <w:snapToGrid w:val="0"/>
              <w:jc w:val="both"/>
              <w:rPr>
                <w:rFonts w:ascii="Verdana" w:hAnsi="Verdana"/>
                <w:bCs/>
                <w:sz w:val="20"/>
                <w:szCs w:val="20"/>
                <w:lang w:val="en-GB"/>
              </w:rPr>
            </w:pPr>
            <w:r w:rsidRPr="00ED7434">
              <w:rPr>
                <w:rFonts w:ascii="Verdana" w:hAnsi="Verdana"/>
                <w:bCs/>
                <w:sz w:val="20"/>
                <w:szCs w:val="20"/>
                <w:lang w:val="en-GB"/>
              </w:rPr>
              <w:t>30 min. (last day of the training sessions)</w:t>
            </w:r>
          </w:p>
        </w:tc>
        <w:tc>
          <w:tcPr>
            <w:tcW w:w="3129" w:type="dxa"/>
            <w:tcBorders>
              <w:top w:val="single" w:sz="4" w:space="0" w:color="000000"/>
              <w:left w:val="single" w:sz="4" w:space="0" w:color="000000"/>
              <w:bottom w:val="single" w:sz="4" w:space="0" w:color="000000"/>
            </w:tcBorders>
          </w:tcPr>
          <w:p w:rsidR="000833E1" w:rsidRPr="00ED7434" w:rsidRDefault="000833E1" w:rsidP="00ED7434">
            <w:pPr>
              <w:numPr>
                <w:ilvl w:val="0"/>
                <w:numId w:val="8"/>
              </w:numPr>
              <w:tabs>
                <w:tab w:val="clear" w:pos="720"/>
              </w:tabs>
              <w:snapToGrid w:val="0"/>
              <w:ind w:left="246" w:hanging="180"/>
              <w:rPr>
                <w:rFonts w:ascii="Verdana" w:hAnsi="Verdana"/>
                <w:bCs/>
                <w:sz w:val="20"/>
                <w:szCs w:val="20"/>
                <w:lang w:val="en-GB"/>
              </w:rPr>
            </w:pPr>
            <w:r w:rsidRPr="00ED7434">
              <w:rPr>
                <w:rFonts w:ascii="Verdana" w:hAnsi="Verdana"/>
                <w:bCs/>
                <w:sz w:val="20"/>
                <w:szCs w:val="20"/>
                <w:lang w:val="en-GB"/>
              </w:rPr>
              <w:t xml:space="preserve">To identify strategies for implementing health care oriented towards cultural and ethnic diversity. </w:t>
            </w:r>
          </w:p>
        </w:tc>
        <w:tc>
          <w:tcPr>
            <w:tcW w:w="2397" w:type="dxa"/>
            <w:tcBorders>
              <w:top w:val="single" w:sz="4" w:space="0" w:color="000000"/>
              <w:left w:val="single" w:sz="4" w:space="0" w:color="000000"/>
              <w:bottom w:val="single" w:sz="4" w:space="0" w:color="000000"/>
            </w:tcBorders>
          </w:tcPr>
          <w:p w:rsidR="000833E1" w:rsidRPr="00ED7434" w:rsidRDefault="000833E1" w:rsidP="00ED7434">
            <w:pPr>
              <w:snapToGrid w:val="0"/>
              <w:ind w:left="66"/>
              <w:rPr>
                <w:rFonts w:ascii="Verdana" w:hAnsi="Verdana"/>
                <w:b/>
                <w:bCs/>
                <w:sz w:val="20"/>
                <w:szCs w:val="20"/>
                <w:lang w:val="en-GB"/>
              </w:rPr>
            </w:pPr>
            <w:r w:rsidRPr="00ED7434">
              <w:rPr>
                <w:rFonts w:ascii="Verdana" w:hAnsi="Verdana"/>
                <w:b/>
                <w:bCs/>
                <w:sz w:val="20"/>
                <w:szCs w:val="20"/>
                <w:lang w:val="en-GB"/>
              </w:rPr>
              <w:t>Activity 5</w:t>
            </w:r>
          </w:p>
          <w:p w:rsidR="000833E1" w:rsidRPr="00ED7434" w:rsidRDefault="000833E1" w:rsidP="00ED7434">
            <w:pPr>
              <w:numPr>
                <w:ilvl w:val="0"/>
                <w:numId w:val="8"/>
              </w:numPr>
              <w:tabs>
                <w:tab w:val="clear" w:pos="720"/>
              </w:tabs>
              <w:snapToGrid w:val="0"/>
              <w:ind w:left="246" w:hanging="180"/>
              <w:rPr>
                <w:rFonts w:ascii="Verdana" w:hAnsi="Verdana"/>
                <w:bCs/>
                <w:sz w:val="20"/>
                <w:szCs w:val="20"/>
                <w:lang w:val="en-GB"/>
              </w:rPr>
            </w:pPr>
            <w:r w:rsidRPr="00ED7434">
              <w:rPr>
                <w:rFonts w:ascii="Verdana" w:hAnsi="Verdana"/>
                <w:bCs/>
                <w:sz w:val="20"/>
                <w:szCs w:val="20"/>
                <w:lang w:val="en-GB"/>
              </w:rPr>
              <w:t>Presentation of the methodology</w:t>
            </w:r>
          </w:p>
          <w:p w:rsidR="000833E1" w:rsidRPr="00ED7434" w:rsidRDefault="000833E1" w:rsidP="00ED7434">
            <w:pPr>
              <w:numPr>
                <w:ilvl w:val="0"/>
                <w:numId w:val="8"/>
              </w:numPr>
              <w:tabs>
                <w:tab w:val="clear" w:pos="720"/>
              </w:tabs>
              <w:snapToGrid w:val="0"/>
              <w:ind w:left="246" w:hanging="180"/>
              <w:rPr>
                <w:rFonts w:ascii="Verdana" w:hAnsi="Verdana"/>
                <w:bCs/>
                <w:sz w:val="20"/>
                <w:szCs w:val="20"/>
                <w:lang w:val="en-GB"/>
              </w:rPr>
            </w:pPr>
            <w:r w:rsidRPr="00ED7434">
              <w:rPr>
                <w:rFonts w:ascii="Verdana" w:hAnsi="Verdana"/>
                <w:bCs/>
                <w:sz w:val="20"/>
                <w:szCs w:val="20"/>
                <w:lang w:val="en-GB"/>
              </w:rPr>
              <w:t>Individual task at home: Identifying and selecting a video.</w:t>
            </w:r>
          </w:p>
          <w:p w:rsidR="000833E1" w:rsidRPr="00ED7434" w:rsidRDefault="000833E1" w:rsidP="00ED7434">
            <w:pPr>
              <w:numPr>
                <w:ilvl w:val="0"/>
                <w:numId w:val="8"/>
              </w:numPr>
              <w:tabs>
                <w:tab w:val="clear" w:pos="720"/>
              </w:tabs>
              <w:snapToGrid w:val="0"/>
              <w:ind w:left="246" w:hanging="180"/>
              <w:rPr>
                <w:rFonts w:ascii="Verdana" w:hAnsi="Verdana"/>
                <w:bCs/>
                <w:sz w:val="20"/>
                <w:szCs w:val="20"/>
                <w:lang w:val="en-GB"/>
              </w:rPr>
            </w:pPr>
            <w:r w:rsidRPr="00ED7434">
              <w:rPr>
                <w:rFonts w:ascii="Verdana" w:hAnsi="Verdana"/>
                <w:bCs/>
                <w:sz w:val="20"/>
                <w:szCs w:val="20"/>
                <w:lang w:val="en-GB"/>
              </w:rPr>
              <w:t>Plenary (last day): Video presentation and discussion</w:t>
            </w:r>
          </w:p>
          <w:p w:rsidR="000833E1" w:rsidRPr="00ED7434" w:rsidRDefault="000833E1" w:rsidP="00ED7434">
            <w:pPr>
              <w:snapToGrid w:val="0"/>
              <w:ind w:left="66"/>
              <w:rPr>
                <w:rFonts w:ascii="Verdana" w:hAnsi="Verdana"/>
                <w:bCs/>
                <w:i/>
                <w:sz w:val="20"/>
                <w:szCs w:val="20"/>
                <w:lang w:val="en-GB"/>
              </w:rPr>
            </w:pPr>
            <w:r w:rsidRPr="00ED7434">
              <w:rPr>
                <w:rFonts w:ascii="Verdana" w:hAnsi="Verdana"/>
                <w:bCs/>
                <w:i/>
                <w:sz w:val="20"/>
                <w:szCs w:val="20"/>
                <w:lang w:val="en-GB"/>
              </w:rPr>
              <w:t>(Slide 35)</w:t>
            </w:r>
          </w:p>
        </w:tc>
        <w:tc>
          <w:tcPr>
            <w:tcW w:w="2181" w:type="dxa"/>
            <w:tcBorders>
              <w:top w:val="single" w:sz="4" w:space="0" w:color="000000"/>
              <w:left w:val="single" w:sz="4" w:space="0" w:color="000000"/>
              <w:bottom w:val="single" w:sz="4" w:space="0" w:color="000000"/>
              <w:right w:val="single" w:sz="4" w:space="0" w:color="000000"/>
            </w:tcBorders>
          </w:tcPr>
          <w:p w:rsidR="000833E1" w:rsidRPr="00ED7434" w:rsidRDefault="000833E1" w:rsidP="00ED7434">
            <w:pPr>
              <w:snapToGrid w:val="0"/>
              <w:rPr>
                <w:rFonts w:ascii="Verdana" w:hAnsi="Verdana"/>
                <w:bCs/>
                <w:sz w:val="20"/>
                <w:szCs w:val="20"/>
                <w:lang w:val="en-GB"/>
              </w:rPr>
            </w:pPr>
            <w:r w:rsidRPr="00ED7434">
              <w:rPr>
                <w:rFonts w:ascii="Verdana" w:hAnsi="Verdana"/>
                <w:bCs/>
                <w:sz w:val="20"/>
                <w:szCs w:val="20"/>
                <w:lang w:val="en-GB"/>
              </w:rPr>
              <w:t>Projector, laptop, screen.</w:t>
            </w:r>
          </w:p>
          <w:p w:rsidR="000833E1" w:rsidRPr="00ED7434" w:rsidRDefault="000833E1" w:rsidP="00ED7434">
            <w:pPr>
              <w:snapToGrid w:val="0"/>
              <w:rPr>
                <w:rFonts w:ascii="Verdana" w:hAnsi="Verdana"/>
                <w:bCs/>
                <w:sz w:val="20"/>
                <w:szCs w:val="20"/>
                <w:lang w:val="en-GB"/>
              </w:rPr>
            </w:pPr>
          </w:p>
        </w:tc>
      </w:tr>
    </w:tbl>
    <w:p w:rsidR="000833E1" w:rsidRPr="00ED7434" w:rsidRDefault="000833E1" w:rsidP="00ED7434">
      <w:pPr>
        <w:rPr>
          <w:rFonts w:ascii="Verdana" w:hAnsi="Verdana"/>
          <w:b/>
          <w:color w:val="000080"/>
          <w:sz w:val="28"/>
          <w:lang w:val="en-GB"/>
        </w:rPr>
      </w:pPr>
      <w:r w:rsidRPr="00ED7434">
        <w:rPr>
          <w:rFonts w:ascii="Verdana" w:hAnsi="Verdana"/>
          <w:b/>
          <w:color w:val="000080"/>
          <w:sz w:val="28"/>
          <w:lang w:val="en-GB"/>
        </w:rPr>
        <w:t>2. Presentation</w:t>
      </w:r>
    </w:p>
    <w:p w:rsidR="000833E1" w:rsidRPr="00ED7434" w:rsidRDefault="000833E1" w:rsidP="00ED7434">
      <w:pPr>
        <w:rPr>
          <w:rFonts w:ascii="Verdana" w:hAnsi="Verdana"/>
          <w:b/>
          <w:sz w:val="24"/>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1: </w:t>
      </w:r>
      <w:r w:rsidRPr="00ED7434">
        <w:rPr>
          <w:rFonts w:ascii="Verdana" w:hAnsi="Verdana"/>
          <w:lang w:val="en-GB"/>
        </w:rPr>
        <w:t xml:space="preserve"> Title page.</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2: </w:t>
      </w:r>
      <w:r w:rsidRPr="00ED7434">
        <w:rPr>
          <w:rFonts w:ascii="Verdana" w:hAnsi="Verdana"/>
          <w:lang w:val="en-GB"/>
        </w:rPr>
        <w:t xml:space="preserve">Outline of the session.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3: </w:t>
      </w:r>
      <w:r w:rsidRPr="00ED7434">
        <w:rPr>
          <w:rFonts w:ascii="Verdana" w:hAnsi="Verdana"/>
          <w:lang w:val="en-GB"/>
        </w:rPr>
        <w:t xml:space="preserve">In a revision of European Projects, as well as local and regional experiences, a broad range of </w:t>
      </w:r>
      <w:r w:rsidRPr="00ED7434">
        <w:rPr>
          <w:rFonts w:ascii="Verdana" w:hAnsi="Verdana"/>
          <w:b/>
          <w:lang w:val="en-GB"/>
        </w:rPr>
        <w:t xml:space="preserve">strategies related to the health care oriented towards cultural and ethnic diversity </w:t>
      </w:r>
      <w:r w:rsidRPr="00ED7434">
        <w:rPr>
          <w:rFonts w:ascii="Verdana" w:hAnsi="Verdana"/>
          <w:lang w:val="en-GB"/>
        </w:rPr>
        <w:t>can be identified</w:t>
      </w:r>
      <w:r w:rsidRPr="00ED7434">
        <w:rPr>
          <w:rStyle w:val="FootnoteReference"/>
          <w:rFonts w:ascii="Verdana" w:hAnsi="Verdana"/>
          <w:szCs w:val="22"/>
          <w:lang w:val="en-GB"/>
        </w:rPr>
        <w:footnoteReference w:id="1"/>
      </w:r>
      <w:r w:rsidRPr="00ED7434">
        <w:rPr>
          <w:rFonts w:ascii="Verdana" w:hAnsi="Verdana"/>
          <w:szCs w:val="22"/>
          <w:vertAlign w:val="superscript"/>
          <w:lang w:val="en-GB"/>
        </w:rPr>
        <w:t>,</w:t>
      </w:r>
      <w:r w:rsidRPr="00ED7434">
        <w:rPr>
          <w:rStyle w:val="FootnoteReference"/>
          <w:rFonts w:ascii="Verdana" w:hAnsi="Verdana"/>
          <w:szCs w:val="22"/>
          <w:lang w:val="en-GB"/>
        </w:rPr>
        <w:footnoteReference w:id="2"/>
      </w:r>
      <w:r w:rsidRPr="00ED7434">
        <w:rPr>
          <w:rFonts w:ascii="Verdana" w:hAnsi="Verdana"/>
          <w:szCs w:val="22"/>
          <w:vertAlign w:val="superscript"/>
          <w:lang w:val="en-GB"/>
        </w:rPr>
        <w:t>,</w:t>
      </w:r>
      <w:r w:rsidRPr="00ED7434">
        <w:rPr>
          <w:rStyle w:val="FootnoteReference"/>
          <w:rFonts w:ascii="Verdana" w:hAnsi="Verdana"/>
          <w:szCs w:val="22"/>
          <w:lang w:val="en-GB"/>
        </w:rPr>
        <w:footnoteReference w:id="3"/>
      </w:r>
      <w:r w:rsidRPr="00ED7434">
        <w:rPr>
          <w:rFonts w:ascii="Verdana" w:hAnsi="Verdana"/>
          <w:szCs w:val="22"/>
          <w:vertAlign w:val="superscript"/>
          <w:lang w:val="en-GB"/>
        </w:rPr>
        <w:t>,</w:t>
      </w:r>
      <w:r w:rsidRPr="00ED7434">
        <w:rPr>
          <w:rStyle w:val="FootnoteReference"/>
          <w:rFonts w:ascii="Verdana" w:hAnsi="Verdana"/>
          <w:szCs w:val="22"/>
          <w:lang w:val="en-GB"/>
        </w:rPr>
        <w:footnoteReference w:id="4"/>
      </w:r>
      <w:r w:rsidRPr="00ED7434">
        <w:rPr>
          <w:rFonts w:ascii="Verdana" w:hAnsi="Verdana"/>
          <w:szCs w:val="22"/>
          <w:vertAlign w:val="superscript"/>
          <w:lang w:val="en-GB"/>
        </w:rPr>
        <w:t>,</w:t>
      </w:r>
      <w:r w:rsidRPr="00ED7434">
        <w:rPr>
          <w:rStyle w:val="FootnoteReference"/>
          <w:rFonts w:ascii="Verdana" w:hAnsi="Verdana"/>
          <w:szCs w:val="22"/>
          <w:lang w:val="en-GB"/>
        </w:rPr>
        <w:footnoteReference w:id="5"/>
      </w:r>
      <w:r w:rsidRPr="00ED7434">
        <w:rPr>
          <w:rFonts w:ascii="Verdana" w:hAnsi="Verdana"/>
          <w:lang w:val="en-GB"/>
        </w:rPr>
        <w:t xml:space="preserv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i/>
          <w:color w:val="008080"/>
          <w:lang w:val="en-GB"/>
        </w:rPr>
      </w:pPr>
      <w:r w:rsidRPr="00ED7434">
        <w:rPr>
          <w:rFonts w:ascii="Verdana" w:hAnsi="Verdana"/>
          <w:i/>
          <w:color w:val="008080"/>
          <w:lang w:val="en-GB"/>
        </w:rPr>
        <w:t>In M4_U2_Additional_Material you can find a list of European projects focused on migrants, on ethnic minorities, on migrants and ethnic minorities, as well as on population groups in situation of social vulnerability.</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 xml:space="preserve">The identified strategies address, among others, the following aspects: </w:t>
      </w:r>
    </w:p>
    <w:p w:rsidR="000833E1" w:rsidRPr="00ED7434" w:rsidRDefault="000833E1" w:rsidP="00ED7434">
      <w:pPr>
        <w:numPr>
          <w:ilvl w:val="0"/>
          <w:numId w:val="3"/>
        </w:numPr>
        <w:rPr>
          <w:rFonts w:ascii="Verdana" w:hAnsi="Verdana"/>
          <w:lang w:val="en-US"/>
        </w:rPr>
      </w:pPr>
      <w:r w:rsidRPr="00ED7434">
        <w:rPr>
          <w:rFonts w:ascii="Verdana" w:hAnsi="Verdana"/>
          <w:lang w:val="en-US"/>
        </w:rPr>
        <w:t>Access to health care</w:t>
      </w:r>
    </w:p>
    <w:p w:rsidR="000833E1" w:rsidRPr="00ED7434" w:rsidRDefault="000833E1" w:rsidP="00ED7434">
      <w:pPr>
        <w:numPr>
          <w:ilvl w:val="0"/>
          <w:numId w:val="3"/>
        </w:numPr>
        <w:rPr>
          <w:rFonts w:ascii="Verdana" w:hAnsi="Verdana"/>
          <w:lang w:val="en-US"/>
        </w:rPr>
      </w:pPr>
      <w:r w:rsidRPr="00ED7434">
        <w:rPr>
          <w:rFonts w:ascii="Verdana" w:hAnsi="Verdana"/>
          <w:lang w:val="en-US"/>
        </w:rPr>
        <w:t>Continuity of care</w:t>
      </w:r>
    </w:p>
    <w:p w:rsidR="000833E1" w:rsidRPr="00ED7434" w:rsidRDefault="000833E1" w:rsidP="00ED7434">
      <w:pPr>
        <w:numPr>
          <w:ilvl w:val="0"/>
          <w:numId w:val="3"/>
        </w:numPr>
        <w:rPr>
          <w:rFonts w:ascii="Verdana" w:hAnsi="Verdana"/>
          <w:lang w:val="en-US"/>
        </w:rPr>
      </w:pPr>
      <w:r w:rsidRPr="00ED7434">
        <w:rPr>
          <w:rFonts w:ascii="Verdana" w:hAnsi="Verdana"/>
          <w:lang w:val="en-US"/>
        </w:rPr>
        <w:t>Translation and interpretation</w:t>
      </w:r>
    </w:p>
    <w:p w:rsidR="000833E1" w:rsidRPr="00ED7434" w:rsidRDefault="000833E1" w:rsidP="00ED7434">
      <w:pPr>
        <w:numPr>
          <w:ilvl w:val="0"/>
          <w:numId w:val="3"/>
        </w:numPr>
        <w:rPr>
          <w:rFonts w:ascii="Verdana" w:hAnsi="Verdana"/>
          <w:lang w:val="en-US"/>
        </w:rPr>
      </w:pPr>
      <w:r w:rsidRPr="00ED7434">
        <w:rPr>
          <w:rFonts w:ascii="Verdana" w:hAnsi="Verdana"/>
          <w:lang w:val="en-US"/>
        </w:rPr>
        <w:t>Intercultural mediation</w:t>
      </w:r>
    </w:p>
    <w:p w:rsidR="000833E1" w:rsidRPr="00ED7434" w:rsidRDefault="000833E1" w:rsidP="00ED7434">
      <w:pPr>
        <w:numPr>
          <w:ilvl w:val="0"/>
          <w:numId w:val="3"/>
        </w:numPr>
        <w:rPr>
          <w:rFonts w:ascii="Verdana" w:hAnsi="Verdana"/>
          <w:lang w:val="en-US"/>
        </w:rPr>
      </w:pPr>
      <w:r w:rsidRPr="00ED7434">
        <w:rPr>
          <w:rFonts w:ascii="Verdana" w:hAnsi="Verdana"/>
          <w:lang w:val="en-US"/>
        </w:rPr>
        <w:t>Protection against discrimination</w:t>
      </w:r>
    </w:p>
    <w:p w:rsidR="000833E1" w:rsidRPr="00ED7434" w:rsidRDefault="000833E1" w:rsidP="00ED7434">
      <w:pPr>
        <w:numPr>
          <w:ilvl w:val="0"/>
          <w:numId w:val="3"/>
        </w:numPr>
        <w:rPr>
          <w:rFonts w:ascii="Verdana" w:hAnsi="Verdana"/>
          <w:lang w:val="en-US"/>
        </w:rPr>
      </w:pPr>
      <w:r w:rsidRPr="00ED7434">
        <w:rPr>
          <w:rFonts w:ascii="Verdana" w:hAnsi="Verdana"/>
          <w:lang w:val="en-US"/>
        </w:rPr>
        <w:t>Service organization and change management</w:t>
      </w:r>
    </w:p>
    <w:p w:rsidR="000833E1" w:rsidRPr="00ED7434" w:rsidRDefault="000833E1" w:rsidP="00ED7434">
      <w:pPr>
        <w:numPr>
          <w:ilvl w:val="0"/>
          <w:numId w:val="3"/>
        </w:numPr>
        <w:rPr>
          <w:rFonts w:ascii="Verdana" w:hAnsi="Verdana"/>
          <w:lang w:val="en-US"/>
        </w:rPr>
      </w:pPr>
      <w:r w:rsidRPr="00ED7434">
        <w:rPr>
          <w:rFonts w:ascii="Verdana" w:hAnsi="Verdana"/>
          <w:lang w:val="en-US"/>
        </w:rPr>
        <w:t>Migrants and ethnic minorities involvement</w:t>
      </w:r>
    </w:p>
    <w:p w:rsidR="000833E1" w:rsidRPr="00ED7434" w:rsidRDefault="000833E1" w:rsidP="00ED7434">
      <w:pPr>
        <w:numPr>
          <w:ilvl w:val="0"/>
          <w:numId w:val="3"/>
        </w:numPr>
        <w:rPr>
          <w:rFonts w:ascii="Verdana" w:hAnsi="Verdana"/>
          <w:lang w:val="en-US"/>
        </w:rPr>
      </w:pPr>
      <w:r w:rsidRPr="00ED7434">
        <w:rPr>
          <w:rFonts w:ascii="Verdana" w:hAnsi="Verdana"/>
          <w:lang w:val="en-US"/>
        </w:rPr>
        <w:t>Training</w:t>
      </w:r>
    </w:p>
    <w:p w:rsidR="000833E1" w:rsidRPr="00ED7434" w:rsidRDefault="000833E1" w:rsidP="00ED7434">
      <w:pPr>
        <w:rPr>
          <w:rFonts w:ascii="Verdana" w:hAnsi="Verdana"/>
          <w:lang w:val="en-US"/>
        </w:rPr>
      </w:pPr>
    </w:p>
    <w:p w:rsidR="000833E1" w:rsidRPr="00ED7434" w:rsidRDefault="000833E1" w:rsidP="00ED7434">
      <w:pPr>
        <w:jc w:val="both"/>
        <w:rPr>
          <w:rFonts w:ascii="Verdana" w:hAnsi="Verdana"/>
          <w:i/>
          <w:color w:val="008080"/>
          <w:lang w:val="en-GB"/>
        </w:rPr>
      </w:pPr>
      <w:r w:rsidRPr="00ED7434">
        <w:rPr>
          <w:rFonts w:ascii="Verdana" w:hAnsi="Verdana"/>
          <w:i/>
          <w:color w:val="008080"/>
          <w:lang w:val="en-GB"/>
        </w:rPr>
        <w:t xml:space="preserve">We suggest you to select those strategies that are most relevant in your context and present them more in detail (see following slides). </w:t>
      </w:r>
    </w:p>
    <w:p w:rsidR="000833E1" w:rsidRPr="00ED7434" w:rsidRDefault="000833E1" w:rsidP="00ED7434">
      <w:pPr>
        <w:rPr>
          <w:rFonts w:ascii="Verdana" w:hAnsi="Verdana"/>
          <w:b/>
          <w:color w:val="000080"/>
          <w:sz w:val="24"/>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4: </w:t>
      </w:r>
      <w:r w:rsidRPr="00ED7434">
        <w:rPr>
          <w:rFonts w:ascii="Verdana" w:hAnsi="Verdana"/>
          <w:lang w:val="en-GB"/>
        </w:rPr>
        <w:t>Recent studies</w:t>
      </w:r>
      <w:r w:rsidRPr="00ED7434">
        <w:rPr>
          <w:rStyle w:val="FootnoteReference"/>
          <w:rFonts w:ascii="Verdana" w:hAnsi="Verdana"/>
          <w:sz w:val="20"/>
        </w:rPr>
        <w:footnoteReference w:id="6"/>
      </w:r>
      <w:r w:rsidRPr="00ED7434">
        <w:rPr>
          <w:rStyle w:val="FootnoteReference"/>
          <w:rFonts w:ascii="Verdana" w:hAnsi="Verdana"/>
          <w:sz w:val="20"/>
          <w:lang w:val="en-GB"/>
        </w:rPr>
        <w:t>,</w:t>
      </w:r>
      <w:r w:rsidRPr="00ED7434">
        <w:rPr>
          <w:rStyle w:val="FootnoteReference"/>
          <w:rFonts w:ascii="Verdana" w:hAnsi="Verdana"/>
          <w:sz w:val="20"/>
        </w:rPr>
        <w:footnoteReference w:id="7"/>
      </w:r>
      <w:r w:rsidRPr="00ED7434">
        <w:rPr>
          <w:rFonts w:ascii="Verdana" w:hAnsi="Verdana"/>
          <w:sz w:val="20"/>
          <w:vertAlign w:val="superscript"/>
          <w:lang w:val="en-GB"/>
        </w:rPr>
        <w:t>,</w:t>
      </w:r>
      <w:r w:rsidRPr="00ED7434">
        <w:rPr>
          <w:rStyle w:val="FootnoteReference"/>
          <w:rFonts w:ascii="Verdana" w:hAnsi="Verdana"/>
          <w:sz w:val="20"/>
        </w:rPr>
        <w:footnoteReference w:id="8"/>
      </w:r>
      <w:r w:rsidRPr="00ED7434">
        <w:rPr>
          <w:rFonts w:ascii="Verdana" w:hAnsi="Verdana"/>
          <w:sz w:val="20"/>
          <w:vertAlign w:val="superscript"/>
          <w:lang w:val="en-GB"/>
        </w:rPr>
        <w:t>,</w:t>
      </w:r>
      <w:r w:rsidRPr="00ED7434">
        <w:rPr>
          <w:rStyle w:val="FootnoteReference"/>
          <w:rFonts w:ascii="Verdana" w:hAnsi="Verdana"/>
          <w:sz w:val="20"/>
        </w:rPr>
        <w:footnoteReference w:id="9"/>
      </w:r>
      <w:r w:rsidRPr="00ED7434">
        <w:rPr>
          <w:rFonts w:ascii="Verdana" w:hAnsi="Verdana"/>
          <w:sz w:val="20"/>
          <w:vertAlign w:val="superscript"/>
          <w:lang w:val="en-GB"/>
        </w:rPr>
        <w:t>,</w:t>
      </w:r>
      <w:r w:rsidRPr="00ED7434">
        <w:rPr>
          <w:rStyle w:val="FootnoteReference"/>
          <w:rFonts w:ascii="Verdana" w:hAnsi="Verdana"/>
          <w:sz w:val="20"/>
        </w:rPr>
        <w:footnoteReference w:id="10"/>
      </w:r>
      <w:r w:rsidRPr="00ED7434">
        <w:rPr>
          <w:rFonts w:ascii="Verdana" w:hAnsi="Verdana"/>
          <w:sz w:val="20"/>
          <w:vertAlign w:val="superscript"/>
          <w:lang w:val="en-GB"/>
        </w:rPr>
        <w:t>,</w:t>
      </w:r>
      <w:r w:rsidRPr="00ED7434">
        <w:rPr>
          <w:rStyle w:val="FootnoteReference"/>
          <w:rFonts w:ascii="Verdana" w:hAnsi="Verdana"/>
          <w:sz w:val="20"/>
        </w:rPr>
        <w:footnoteReference w:id="11"/>
      </w:r>
      <w:r w:rsidRPr="00ED7434">
        <w:rPr>
          <w:rFonts w:ascii="Verdana" w:hAnsi="Verdana"/>
          <w:sz w:val="20"/>
          <w:vertAlign w:val="superscript"/>
          <w:lang w:val="en-GB"/>
        </w:rPr>
        <w:t>,</w:t>
      </w:r>
      <w:r w:rsidRPr="00ED7434">
        <w:rPr>
          <w:rStyle w:val="FootnoteReference"/>
          <w:rFonts w:ascii="Verdana" w:hAnsi="Verdana"/>
          <w:sz w:val="20"/>
        </w:rPr>
        <w:footnoteReference w:id="12"/>
      </w:r>
      <w:r w:rsidRPr="00ED7434">
        <w:rPr>
          <w:rFonts w:ascii="Verdana" w:hAnsi="Verdana"/>
          <w:sz w:val="20"/>
          <w:vertAlign w:val="superscript"/>
          <w:lang w:val="en-GB"/>
        </w:rPr>
        <w:t>,</w:t>
      </w:r>
      <w:r w:rsidRPr="00ED7434">
        <w:rPr>
          <w:rStyle w:val="FootnoteReference"/>
          <w:rFonts w:ascii="Verdana" w:hAnsi="Verdana"/>
          <w:sz w:val="20"/>
        </w:rPr>
        <w:footnoteReference w:id="13"/>
      </w:r>
      <w:r w:rsidRPr="00ED7434">
        <w:rPr>
          <w:rFonts w:ascii="Verdana" w:hAnsi="Verdana"/>
          <w:sz w:val="20"/>
          <w:vertAlign w:val="superscript"/>
          <w:lang w:val="en-GB"/>
        </w:rPr>
        <w:t>,</w:t>
      </w:r>
      <w:r w:rsidRPr="00ED7434">
        <w:rPr>
          <w:rStyle w:val="FootnoteReference"/>
          <w:rFonts w:ascii="Verdana" w:hAnsi="Verdana"/>
          <w:sz w:val="20"/>
        </w:rPr>
        <w:footnoteReference w:id="14"/>
      </w:r>
      <w:r w:rsidRPr="00ED7434">
        <w:rPr>
          <w:rFonts w:ascii="Verdana" w:hAnsi="Verdana"/>
          <w:sz w:val="20"/>
          <w:vertAlign w:val="superscript"/>
          <w:lang w:val="en-GB"/>
        </w:rPr>
        <w:t>,</w:t>
      </w:r>
      <w:r w:rsidRPr="00ED7434">
        <w:rPr>
          <w:rStyle w:val="FootnoteReference"/>
          <w:rFonts w:ascii="Verdana" w:hAnsi="Verdana"/>
          <w:sz w:val="20"/>
        </w:rPr>
        <w:footnoteReference w:id="15"/>
      </w:r>
      <w:r w:rsidRPr="00ED7434">
        <w:rPr>
          <w:rFonts w:ascii="Verdana" w:hAnsi="Verdana"/>
          <w:sz w:val="20"/>
          <w:vertAlign w:val="superscript"/>
          <w:lang w:val="en-GB"/>
        </w:rPr>
        <w:t>,</w:t>
      </w:r>
      <w:r w:rsidRPr="00ED7434">
        <w:rPr>
          <w:rStyle w:val="FootnoteReference"/>
          <w:rFonts w:ascii="Verdana" w:hAnsi="Verdana"/>
          <w:sz w:val="20"/>
        </w:rPr>
        <w:footnoteReference w:id="16"/>
      </w:r>
      <w:r w:rsidRPr="00ED7434">
        <w:rPr>
          <w:rFonts w:ascii="Verdana" w:hAnsi="Verdana"/>
          <w:sz w:val="20"/>
          <w:vertAlign w:val="superscript"/>
          <w:lang w:val="en-GB"/>
        </w:rPr>
        <w:t>,</w:t>
      </w:r>
      <w:r w:rsidRPr="00ED7434">
        <w:rPr>
          <w:rStyle w:val="FootnoteReference"/>
          <w:rFonts w:ascii="Verdana" w:hAnsi="Verdana"/>
          <w:sz w:val="20"/>
        </w:rPr>
        <w:footnoteReference w:id="17"/>
      </w:r>
      <w:r w:rsidRPr="00ED7434">
        <w:rPr>
          <w:rFonts w:ascii="Verdana" w:hAnsi="Verdana"/>
          <w:sz w:val="20"/>
          <w:vertAlign w:val="superscript"/>
          <w:lang w:val="en-GB"/>
        </w:rPr>
        <w:t>,</w:t>
      </w:r>
      <w:r w:rsidRPr="00ED7434">
        <w:rPr>
          <w:rStyle w:val="FootnoteReference"/>
          <w:rFonts w:ascii="Verdana" w:hAnsi="Verdana"/>
          <w:sz w:val="20"/>
        </w:rPr>
        <w:footnoteReference w:id="18"/>
      </w:r>
      <w:r w:rsidRPr="00ED7434">
        <w:rPr>
          <w:rFonts w:ascii="Verdana" w:hAnsi="Verdana"/>
          <w:sz w:val="20"/>
          <w:vertAlign w:val="superscript"/>
          <w:lang w:val="en-GB"/>
        </w:rPr>
        <w:t>,</w:t>
      </w:r>
      <w:r w:rsidRPr="00ED7434">
        <w:rPr>
          <w:rStyle w:val="FootnoteReference"/>
          <w:rFonts w:ascii="Verdana" w:hAnsi="Verdana"/>
          <w:sz w:val="20"/>
        </w:rPr>
        <w:footnoteReference w:id="19"/>
      </w:r>
      <w:r w:rsidRPr="00ED7434">
        <w:rPr>
          <w:rFonts w:ascii="Verdana" w:hAnsi="Verdana"/>
          <w:sz w:val="20"/>
          <w:vertAlign w:val="superscript"/>
          <w:lang w:val="en-GB"/>
        </w:rPr>
        <w:t>,</w:t>
      </w:r>
      <w:r w:rsidRPr="00ED7434">
        <w:rPr>
          <w:rStyle w:val="FootnoteReference"/>
          <w:rFonts w:ascii="Verdana" w:hAnsi="Verdana"/>
          <w:sz w:val="20"/>
        </w:rPr>
        <w:footnoteReference w:id="20"/>
      </w:r>
      <w:r w:rsidRPr="00ED7434">
        <w:rPr>
          <w:rFonts w:ascii="Verdana" w:hAnsi="Verdana"/>
          <w:sz w:val="20"/>
          <w:vertAlign w:val="superscript"/>
          <w:lang w:val="en-GB"/>
        </w:rPr>
        <w:t>,</w:t>
      </w:r>
      <w:r w:rsidRPr="00ED7434">
        <w:rPr>
          <w:rStyle w:val="FootnoteReference"/>
          <w:rFonts w:ascii="Verdana" w:hAnsi="Verdana"/>
          <w:sz w:val="20"/>
        </w:rPr>
        <w:footnoteReference w:id="21"/>
      </w:r>
      <w:r w:rsidRPr="00ED7434">
        <w:rPr>
          <w:rFonts w:ascii="Verdana" w:hAnsi="Verdana"/>
          <w:sz w:val="20"/>
          <w:vertAlign w:val="superscript"/>
          <w:lang w:val="en-GB"/>
        </w:rPr>
        <w:t>,</w:t>
      </w:r>
      <w:r w:rsidRPr="00ED7434">
        <w:rPr>
          <w:rStyle w:val="FootnoteReference"/>
          <w:rFonts w:ascii="Verdana" w:hAnsi="Verdana"/>
          <w:sz w:val="20"/>
          <w:lang w:val="en-GB"/>
        </w:rPr>
        <w:footnoteReference w:id="22"/>
      </w:r>
      <w:r w:rsidRPr="00ED7434">
        <w:rPr>
          <w:rFonts w:ascii="Verdana" w:hAnsi="Verdana"/>
          <w:sz w:val="20"/>
          <w:vertAlign w:val="superscript"/>
          <w:lang w:val="en-GB"/>
        </w:rPr>
        <w:t>,</w:t>
      </w:r>
      <w:r w:rsidRPr="00ED7434">
        <w:rPr>
          <w:rStyle w:val="FootnoteReference"/>
          <w:rFonts w:ascii="Verdana" w:hAnsi="Verdana"/>
          <w:sz w:val="20"/>
          <w:lang w:val="en-GB"/>
        </w:rPr>
        <w:footnoteReference w:id="23"/>
      </w:r>
      <w:r w:rsidRPr="00ED7434">
        <w:rPr>
          <w:rFonts w:ascii="Verdana" w:hAnsi="Verdana"/>
          <w:sz w:val="20"/>
          <w:vertAlign w:val="superscript"/>
          <w:lang w:val="en-GB"/>
        </w:rPr>
        <w:t>,</w:t>
      </w:r>
      <w:r w:rsidRPr="00ED7434">
        <w:rPr>
          <w:rStyle w:val="FootnoteReference"/>
          <w:rFonts w:ascii="Verdana" w:hAnsi="Verdana"/>
          <w:sz w:val="20"/>
          <w:lang w:val="en-GB"/>
        </w:rPr>
        <w:footnoteReference w:id="24"/>
      </w:r>
      <w:r w:rsidRPr="00ED7434">
        <w:rPr>
          <w:rFonts w:ascii="Verdana" w:hAnsi="Verdana"/>
          <w:sz w:val="20"/>
          <w:vertAlign w:val="superscript"/>
          <w:lang w:val="en-GB"/>
        </w:rPr>
        <w:t xml:space="preserve"> </w:t>
      </w:r>
      <w:r w:rsidRPr="00ED7434">
        <w:rPr>
          <w:rFonts w:ascii="Verdana" w:hAnsi="Verdana"/>
          <w:lang w:val="en-GB"/>
        </w:rPr>
        <w:t xml:space="preserve">observe frequent </w:t>
      </w:r>
      <w:r w:rsidRPr="00ED7434">
        <w:rPr>
          <w:rFonts w:ascii="Verdana" w:hAnsi="Verdana"/>
          <w:b/>
          <w:lang w:val="en-GB"/>
        </w:rPr>
        <w:t>limitations and barriers</w:t>
      </w:r>
      <w:r w:rsidRPr="00ED7434">
        <w:rPr>
          <w:rFonts w:ascii="Verdana" w:hAnsi="Verdana"/>
          <w:lang w:val="en-GB"/>
        </w:rPr>
        <w:t xml:space="preserve"> to </w:t>
      </w:r>
      <w:r w:rsidRPr="00ED7434">
        <w:rPr>
          <w:rFonts w:ascii="Verdana" w:hAnsi="Verdana"/>
          <w:b/>
          <w:lang w:val="en-GB"/>
        </w:rPr>
        <w:t>accessing health care for migrants and ethnic minorities</w:t>
      </w:r>
      <w:r w:rsidRPr="00ED7434">
        <w:rPr>
          <w:rFonts w:ascii="Verdana" w:hAnsi="Verdana"/>
          <w:lang w:val="en-GB"/>
        </w:rPr>
        <w:t>.</w:t>
      </w:r>
    </w:p>
    <w:p w:rsidR="000833E1" w:rsidRPr="00ED7434" w:rsidRDefault="000833E1" w:rsidP="00ED7434">
      <w:pPr>
        <w:jc w:val="both"/>
        <w:rPr>
          <w:rFonts w:ascii="Verdana" w:hAnsi="Verdana"/>
          <w:lang w:val="en-GB"/>
        </w:rPr>
      </w:pPr>
      <w:r w:rsidRPr="00ED7434">
        <w:rPr>
          <w:rFonts w:ascii="Verdana" w:hAnsi="Verdana"/>
          <w:lang w:val="en-GB"/>
        </w:rPr>
        <w:t xml:space="preserve">With regard to </w:t>
      </w:r>
      <w:r w:rsidRPr="00ED7434">
        <w:rPr>
          <w:rFonts w:ascii="Verdana" w:hAnsi="Verdana"/>
          <w:b/>
          <w:lang w:val="en-GB"/>
        </w:rPr>
        <w:t>health care entitlements for migrants</w:t>
      </w:r>
      <w:r w:rsidRPr="00ED7434">
        <w:rPr>
          <w:rFonts w:ascii="Verdana" w:hAnsi="Verdana"/>
          <w:lang w:val="en-GB"/>
        </w:rPr>
        <w:t xml:space="preserve">, an uneven situation can be observed across </w:t>
      </w:r>
      <w:smartTag w:uri="urn:schemas-microsoft-com:office:smarttags" w:element="place">
        <w:r w:rsidRPr="00ED7434">
          <w:rPr>
            <w:rFonts w:ascii="Verdana" w:hAnsi="Verdana"/>
            <w:lang w:val="en-GB"/>
          </w:rPr>
          <w:t>Europe</w:t>
        </w:r>
      </w:smartTag>
      <w:r w:rsidRPr="00ED7434">
        <w:rPr>
          <w:rFonts w:ascii="Verdana" w:hAnsi="Verdana"/>
          <w:lang w:val="en-GB"/>
        </w:rPr>
        <w:t xml:space="preserve">. Migrants in an ‘irregular’ situation are frequently exposed to limited access to public health care (see Additional Module 1, Unit 2). Furthermore, multiple cultural, linguistic, and administrative barriers to effective access to health care are identified.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 xml:space="preserve">In the case of </w:t>
      </w:r>
      <w:r w:rsidRPr="00ED7434">
        <w:rPr>
          <w:rFonts w:ascii="Verdana" w:hAnsi="Verdana"/>
          <w:b/>
          <w:lang w:val="en-GB"/>
        </w:rPr>
        <w:t>ethnic minorities</w:t>
      </w:r>
      <w:r w:rsidRPr="00ED7434">
        <w:rPr>
          <w:rFonts w:ascii="Verdana" w:hAnsi="Verdana"/>
          <w:lang w:val="en-GB"/>
        </w:rPr>
        <w:t>, including Roma population, recent studies observe multiple cultural and administrative barriers to effective access to health care.</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Slide 5:</w:t>
      </w:r>
      <w:r w:rsidRPr="00ED7434">
        <w:rPr>
          <w:rFonts w:ascii="Verdana" w:hAnsi="Verdana"/>
          <w:lang w:val="en-GB"/>
        </w:rPr>
        <w:t xml:space="preserve"> The reviewed studies and reports </w:t>
      </w:r>
      <w:r w:rsidRPr="00ED7434">
        <w:rPr>
          <w:rFonts w:ascii="Verdana" w:hAnsi="Verdana"/>
          <w:b/>
          <w:lang w:val="en-GB"/>
        </w:rPr>
        <w:t xml:space="preserve">recommend </w:t>
      </w:r>
      <w:r w:rsidRPr="00ED7434">
        <w:rPr>
          <w:rFonts w:ascii="Verdana" w:hAnsi="Verdana"/>
          <w:lang w:val="en-GB"/>
        </w:rPr>
        <w:t xml:space="preserve">providing access to health care for all people, regardless of their nationality, ethnicity and administrative situation, as well as reducing barriers to effective access to health care. </w:t>
      </w:r>
    </w:p>
    <w:p w:rsidR="000833E1" w:rsidRPr="00ED7434" w:rsidRDefault="000833E1" w:rsidP="00ED7434">
      <w:pPr>
        <w:jc w:val="both"/>
        <w:rPr>
          <w:rFonts w:ascii="Verdana" w:hAnsi="Verdana"/>
          <w:b/>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6: </w:t>
      </w:r>
      <w:r w:rsidRPr="00ED7434">
        <w:rPr>
          <w:rFonts w:ascii="Verdana" w:hAnsi="Verdana"/>
          <w:lang w:val="en-GB"/>
        </w:rPr>
        <w:t xml:space="preserve">The improvement of </w:t>
      </w:r>
      <w:r w:rsidRPr="00ED7434">
        <w:rPr>
          <w:rFonts w:ascii="Verdana" w:hAnsi="Verdana"/>
          <w:b/>
          <w:lang w:val="en-GB"/>
        </w:rPr>
        <w:t>continuity of care</w:t>
      </w:r>
      <w:r w:rsidRPr="00ED7434">
        <w:rPr>
          <w:rFonts w:ascii="Verdana" w:hAnsi="Verdana"/>
          <w:lang w:val="en-GB"/>
        </w:rPr>
        <w:t xml:space="preserve"> can be identified as a priority in the health care for migrants and ethnic minorities. The relevance of this aspect can be related to the health status and socio-economic situation of both population groups.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 xml:space="preserve">With regard to </w:t>
      </w:r>
      <w:r w:rsidRPr="00ED7434">
        <w:rPr>
          <w:rFonts w:ascii="Verdana" w:hAnsi="Verdana"/>
          <w:b/>
          <w:lang w:val="en-GB"/>
        </w:rPr>
        <w:t>migrants</w:t>
      </w:r>
      <w:r w:rsidRPr="00ED7434">
        <w:rPr>
          <w:rFonts w:ascii="Verdana" w:hAnsi="Verdana"/>
          <w:lang w:val="en-GB"/>
        </w:rPr>
        <w:t>, recent studies</w:t>
      </w:r>
      <w:r w:rsidRPr="00ED7434">
        <w:rPr>
          <w:rStyle w:val="FootnoteReference"/>
          <w:rFonts w:ascii="Verdana" w:hAnsi="Verdana"/>
          <w:lang w:val="en-GB"/>
        </w:rPr>
        <w:footnoteReference w:id="25"/>
      </w:r>
      <w:r w:rsidRPr="00ED7434">
        <w:rPr>
          <w:rFonts w:ascii="Verdana" w:hAnsi="Verdana"/>
          <w:szCs w:val="22"/>
          <w:vertAlign w:val="superscript"/>
          <w:lang w:val="en-GB"/>
        </w:rPr>
        <w:t>,</w:t>
      </w:r>
      <w:r w:rsidRPr="00ED7434">
        <w:rPr>
          <w:rStyle w:val="FootnoteReference"/>
          <w:rFonts w:ascii="Verdana" w:hAnsi="Verdana"/>
          <w:szCs w:val="22"/>
          <w:lang w:val="en-GB"/>
        </w:rPr>
        <w:footnoteReference w:id="26"/>
      </w:r>
      <w:r w:rsidRPr="00ED7434">
        <w:rPr>
          <w:rFonts w:ascii="Verdana" w:hAnsi="Verdana"/>
          <w:szCs w:val="22"/>
          <w:vertAlign w:val="superscript"/>
          <w:lang w:val="en-GB"/>
        </w:rPr>
        <w:t>,</w:t>
      </w:r>
      <w:r w:rsidRPr="00ED7434">
        <w:rPr>
          <w:rStyle w:val="FootnoteReference"/>
          <w:rFonts w:ascii="Verdana" w:hAnsi="Verdana"/>
          <w:szCs w:val="22"/>
          <w:lang w:val="en-GB"/>
        </w:rPr>
        <w:footnoteReference w:id="27"/>
      </w:r>
      <w:r w:rsidRPr="00ED7434">
        <w:rPr>
          <w:rFonts w:ascii="Verdana" w:hAnsi="Verdana"/>
          <w:szCs w:val="22"/>
          <w:vertAlign w:val="superscript"/>
          <w:lang w:val="en-GB"/>
        </w:rPr>
        <w:t>,</w:t>
      </w:r>
      <w:r w:rsidRPr="00ED7434">
        <w:rPr>
          <w:rStyle w:val="FootnoteReference"/>
          <w:rFonts w:ascii="Verdana" w:hAnsi="Verdana"/>
          <w:szCs w:val="22"/>
          <w:lang w:val="en-GB"/>
        </w:rPr>
        <w:footnoteReference w:id="28"/>
      </w:r>
      <w:r w:rsidRPr="00ED7434">
        <w:rPr>
          <w:rFonts w:ascii="Verdana" w:hAnsi="Verdana"/>
          <w:szCs w:val="22"/>
          <w:vertAlign w:val="superscript"/>
          <w:lang w:val="en-GB"/>
        </w:rPr>
        <w:t>,</w:t>
      </w:r>
      <w:r w:rsidRPr="00ED7434">
        <w:rPr>
          <w:rStyle w:val="FootnoteReference"/>
          <w:rFonts w:ascii="Verdana" w:hAnsi="Verdana"/>
          <w:lang w:val="en-GB"/>
        </w:rPr>
        <w:footnoteReference w:id="29"/>
      </w:r>
      <w:r w:rsidRPr="00ED7434">
        <w:rPr>
          <w:rFonts w:ascii="Verdana" w:hAnsi="Verdana"/>
          <w:szCs w:val="22"/>
          <w:vertAlign w:val="superscript"/>
          <w:lang w:val="en-GB"/>
        </w:rPr>
        <w:t>,</w:t>
      </w:r>
      <w:r w:rsidRPr="00ED7434">
        <w:rPr>
          <w:rStyle w:val="FootnoteReference"/>
          <w:rFonts w:ascii="Verdana" w:hAnsi="Verdana"/>
          <w:szCs w:val="22"/>
          <w:lang w:val="en-GB"/>
        </w:rPr>
        <w:footnoteReference w:id="30"/>
      </w:r>
      <w:r w:rsidRPr="00ED7434">
        <w:rPr>
          <w:rFonts w:ascii="Verdana" w:hAnsi="Verdana"/>
          <w:szCs w:val="22"/>
          <w:vertAlign w:val="superscript"/>
          <w:lang w:val="en-GB"/>
        </w:rPr>
        <w:t>,</w:t>
      </w:r>
      <w:r w:rsidRPr="00ED7434">
        <w:rPr>
          <w:rStyle w:val="FootnoteReference"/>
          <w:rFonts w:ascii="Verdana" w:hAnsi="Verdana"/>
          <w:szCs w:val="22"/>
          <w:lang w:val="en-GB"/>
        </w:rPr>
        <w:footnoteReference w:id="31"/>
      </w:r>
      <w:r w:rsidRPr="00ED7434">
        <w:rPr>
          <w:rFonts w:ascii="Verdana" w:hAnsi="Verdana"/>
          <w:lang w:val="en-GB"/>
        </w:rPr>
        <w:t xml:space="preserve"> show a relatively good health status of migrant populations, known as the </w:t>
      </w:r>
      <w:r w:rsidRPr="00ED7434">
        <w:rPr>
          <w:rFonts w:ascii="Verdana" w:hAnsi="Verdana"/>
          <w:i/>
          <w:lang w:val="en-GB"/>
        </w:rPr>
        <w:t xml:space="preserve">“healthy migrant effect”. </w:t>
      </w:r>
      <w:r w:rsidRPr="00ED7434">
        <w:rPr>
          <w:rFonts w:ascii="Verdana" w:hAnsi="Verdana"/>
          <w:lang w:val="en-GB"/>
        </w:rPr>
        <w:t xml:space="preserve">Furthermore, a lower use of the primary health care services, as well as reduced prescription drug consumption is observed among migrant populations, compared with the general population. At the same time, a frequent deterioration of the health status during the stay in the host country is observed, as well as health risks related to the precarious socio-economic situation.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 xml:space="preserve">In the case of </w:t>
      </w:r>
      <w:r w:rsidRPr="00ED7434">
        <w:rPr>
          <w:rFonts w:ascii="Verdana" w:hAnsi="Verdana"/>
          <w:b/>
          <w:lang w:val="en-GB"/>
        </w:rPr>
        <w:t>ethnic minorities</w:t>
      </w:r>
      <w:r w:rsidRPr="00ED7434">
        <w:rPr>
          <w:rFonts w:ascii="Verdana" w:hAnsi="Verdana"/>
          <w:lang w:val="en-GB"/>
        </w:rPr>
        <w:t>, including Roma population, recent studies</w:t>
      </w:r>
      <w:r w:rsidRPr="00ED7434">
        <w:rPr>
          <w:rStyle w:val="FootnoteReference"/>
          <w:rFonts w:ascii="Verdana" w:hAnsi="Verdana"/>
          <w:lang w:val="en-GB"/>
        </w:rPr>
        <w:footnoteReference w:id="32"/>
      </w:r>
      <w:r w:rsidRPr="00ED7434">
        <w:rPr>
          <w:rFonts w:ascii="Verdana" w:hAnsi="Verdana"/>
          <w:szCs w:val="22"/>
          <w:vertAlign w:val="superscript"/>
          <w:lang w:val="en-GB"/>
        </w:rPr>
        <w:t>,</w:t>
      </w:r>
      <w:r w:rsidRPr="00ED7434">
        <w:rPr>
          <w:rStyle w:val="FootnoteReference"/>
          <w:rFonts w:ascii="Verdana" w:hAnsi="Verdana"/>
          <w:szCs w:val="22"/>
          <w:lang w:val="en-GB"/>
        </w:rPr>
        <w:footnoteReference w:id="33"/>
      </w:r>
      <w:r w:rsidRPr="00ED7434">
        <w:rPr>
          <w:rFonts w:ascii="Verdana" w:hAnsi="Verdana"/>
          <w:szCs w:val="22"/>
          <w:vertAlign w:val="superscript"/>
          <w:lang w:val="en-GB"/>
        </w:rPr>
        <w:t>,,</w:t>
      </w:r>
      <w:r w:rsidRPr="00ED7434">
        <w:rPr>
          <w:rStyle w:val="FootnoteReference"/>
          <w:rFonts w:ascii="Verdana" w:hAnsi="Verdana"/>
          <w:szCs w:val="22"/>
          <w:lang w:val="en-GB"/>
        </w:rPr>
        <w:footnoteReference w:id="34"/>
      </w:r>
      <w:r w:rsidRPr="00ED7434">
        <w:rPr>
          <w:rFonts w:ascii="Verdana" w:hAnsi="Verdana"/>
          <w:szCs w:val="22"/>
          <w:vertAlign w:val="superscript"/>
          <w:lang w:val="en-GB"/>
        </w:rPr>
        <w:t>,</w:t>
      </w:r>
      <w:r w:rsidRPr="00ED7434">
        <w:rPr>
          <w:rStyle w:val="FootnoteReference"/>
          <w:rFonts w:ascii="Verdana" w:hAnsi="Verdana"/>
          <w:szCs w:val="22"/>
          <w:lang w:val="en-GB"/>
        </w:rPr>
        <w:footnoteReference w:id="35"/>
      </w:r>
      <w:r w:rsidRPr="00ED7434">
        <w:rPr>
          <w:rFonts w:ascii="Verdana" w:hAnsi="Verdana"/>
          <w:lang w:val="en-GB"/>
        </w:rPr>
        <w:t xml:space="preserve"> indicate a lower health status and life expectancy than the general population. In terms of health care use, a higher use of the emergency services and a lower use of preventive primary care can be seen in comparison with the general population. Furthermore, a lower perception of quality of care and specific health risks related to the precarious socio-economic situation are identified.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As a consequence of these observations, the authors underline the relevance of improving continuity of health care in health care of migrants and ethnic minorities.</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Slide 7:</w:t>
      </w:r>
      <w:r w:rsidRPr="00ED7434">
        <w:rPr>
          <w:rFonts w:ascii="Verdana" w:hAnsi="Verdana"/>
          <w:lang w:val="en-GB"/>
        </w:rPr>
        <w:t xml:space="preserve"> The reviewed studies identify different </w:t>
      </w:r>
      <w:r w:rsidRPr="00ED7434">
        <w:rPr>
          <w:rFonts w:ascii="Verdana" w:hAnsi="Verdana"/>
          <w:b/>
          <w:lang w:val="en-GB"/>
        </w:rPr>
        <w:t>barriers to continuity of health care</w:t>
      </w:r>
      <w:r w:rsidRPr="00ED7434">
        <w:rPr>
          <w:rFonts w:ascii="Verdana" w:hAnsi="Verdana"/>
          <w:lang w:val="en-GB"/>
        </w:rPr>
        <w:t xml:space="preserve"> in </w:t>
      </w:r>
      <w:r w:rsidRPr="00ED7434">
        <w:rPr>
          <w:rFonts w:ascii="Verdana" w:hAnsi="Verdana"/>
          <w:b/>
          <w:lang w:val="en-GB"/>
        </w:rPr>
        <w:t>migrant populations and ethnic minorities, including Roma population</w:t>
      </w:r>
      <w:r w:rsidRPr="00ED7434">
        <w:rPr>
          <w:rFonts w:ascii="Verdana" w:hAnsi="Verdana"/>
          <w:lang w:val="en-GB"/>
        </w:rPr>
        <w:t xml:space="preserve">, among them the precarious working and living conditions, experiences of discrimination in the health care system, fear of arrest, the distance of the health care service from the place of residence, as well as cultural aspects. Furthermore, the specific situation of season workers is highlighted, with frequent changes of the living and working place that may hinder continuity of care.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 xml:space="preserve">As a specific barrier in case of </w:t>
      </w:r>
      <w:r w:rsidRPr="00ED7434">
        <w:rPr>
          <w:rFonts w:ascii="Verdana" w:hAnsi="Verdana"/>
          <w:b/>
          <w:lang w:val="en-GB"/>
        </w:rPr>
        <w:t>migrants,</w:t>
      </w:r>
      <w:r w:rsidRPr="00ED7434">
        <w:rPr>
          <w:rFonts w:ascii="Verdana" w:hAnsi="Verdana"/>
          <w:lang w:val="en-GB"/>
        </w:rPr>
        <w:t xml:space="preserve"> the frequent lack of entitlements to health care access is mentioned. In case of </w:t>
      </w:r>
      <w:r w:rsidRPr="00ED7434">
        <w:rPr>
          <w:rFonts w:ascii="Verdana" w:hAnsi="Verdana"/>
          <w:b/>
          <w:lang w:val="en-GB"/>
        </w:rPr>
        <w:t>Roma population,</w:t>
      </w:r>
      <w:r w:rsidRPr="00ED7434">
        <w:rPr>
          <w:rFonts w:ascii="Verdana" w:hAnsi="Verdana"/>
          <w:lang w:val="en-GB"/>
        </w:rPr>
        <w:t xml:space="preserve"> the specific situation of mobile population (travellers) is highlighted, with frequent changes of the living and working place that may hinder continuity of care.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Slide 8: Idiomatic difficulties</w:t>
      </w:r>
      <w:r w:rsidRPr="00ED7434">
        <w:rPr>
          <w:rFonts w:ascii="Verdana" w:hAnsi="Verdana"/>
          <w:lang w:val="en-GB"/>
        </w:rPr>
        <w:t xml:space="preserve"> are identified as one of the main barriers in the access to health care for migrant populations</w:t>
      </w:r>
      <w:r w:rsidRPr="00ED7434">
        <w:rPr>
          <w:rStyle w:val="FootnoteReference"/>
          <w:rFonts w:ascii="Verdana" w:hAnsi="Verdana"/>
          <w:lang w:val="en-GB"/>
        </w:rPr>
        <w:footnoteReference w:id="36"/>
      </w:r>
      <w:r w:rsidRPr="00ED7434">
        <w:rPr>
          <w:rFonts w:ascii="Verdana" w:hAnsi="Verdana"/>
          <w:szCs w:val="22"/>
          <w:vertAlign w:val="superscript"/>
          <w:lang w:val="en-GB"/>
        </w:rPr>
        <w:t>,</w:t>
      </w:r>
      <w:r w:rsidRPr="00ED7434">
        <w:rPr>
          <w:rStyle w:val="FootnoteReference"/>
          <w:rFonts w:ascii="Verdana" w:hAnsi="Verdana"/>
          <w:szCs w:val="22"/>
          <w:lang w:val="en-GB"/>
        </w:rPr>
        <w:footnoteReference w:id="37"/>
      </w:r>
      <w:r w:rsidRPr="00ED7434">
        <w:rPr>
          <w:rFonts w:ascii="Verdana" w:hAnsi="Verdana"/>
          <w:szCs w:val="22"/>
          <w:vertAlign w:val="superscript"/>
          <w:lang w:val="en-GB"/>
        </w:rPr>
        <w:t>,</w:t>
      </w:r>
      <w:r w:rsidRPr="00ED7434">
        <w:rPr>
          <w:rStyle w:val="FootnoteReference"/>
          <w:rFonts w:ascii="Verdana" w:hAnsi="Verdana"/>
          <w:szCs w:val="22"/>
          <w:lang w:val="en-GB"/>
        </w:rPr>
        <w:footnoteReference w:id="38"/>
      </w:r>
      <w:r w:rsidRPr="00ED7434">
        <w:rPr>
          <w:rFonts w:ascii="Verdana" w:hAnsi="Verdana"/>
          <w:lang w:val="en-GB"/>
        </w:rPr>
        <w:t xml:space="preserv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 xml:space="preserve">The use of different strategies can be identified, among them the implementation of </w:t>
      </w:r>
      <w:r w:rsidRPr="00ED7434">
        <w:rPr>
          <w:rFonts w:ascii="Verdana" w:hAnsi="Verdana"/>
          <w:b/>
          <w:lang w:val="en-GB"/>
        </w:rPr>
        <w:t>interpretation and translation services</w:t>
      </w:r>
      <w:r w:rsidRPr="00ED7434">
        <w:rPr>
          <w:rStyle w:val="FootnoteReference"/>
          <w:rFonts w:ascii="Verdana" w:hAnsi="Verdana"/>
          <w:lang w:val="en-GB"/>
        </w:rPr>
        <w:footnoteReference w:id="39"/>
      </w:r>
      <w:r w:rsidRPr="00ED7434">
        <w:rPr>
          <w:rFonts w:ascii="Verdana" w:hAnsi="Verdana"/>
          <w:szCs w:val="22"/>
          <w:vertAlign w:val="superscript"/>
          <w:lang w:val="en-GB"/>
        </w:rPr>
        <w:t>,</w:t>
      </w:r>
      <w:r w:rsidRPr="00ED7434">
        <w:rPr>
          <w:rStyle w:val="FootnoteReference"/>
          <w:rFonts w:ascii="Verdana" w:hAnsi="Verdana"/>
          <w:szCs w:val="22"/>
          <w:lang w:val="en-GB"/>
        </w:rPr>
        <w:footnoteReference w:id="40"/>
      </w:r>
      <w:r w:rsidRPr="00ED7434">
        <w:rPr>
          <w:rFonts w:ascii="Verdana" w:hAnsi="Verdana"/>
          <w:szCs w:val="22"/>
          <w:vertAlign w:val="superscript"/>
          <w:lang w:val="en-GB"/>
        </w:rPr>
        <w:t>,</w:t>
      </w:r>
      <w:r w:rsidRPr="00ED7434">
        <w:rPr>
          <w:rStyle w:val="FootnoteReference"/>
          <w:rFonts w:ascii="Verdana" w:hAnsi="Verdana"/>
          <w:szCs w:val="22"/>
          <w:lang w:val="en-GB"/>
        </w:rPr>
        <w:footnoteReference w:id="41"/>
      </w:r>
      <w:r w:rsidRPr="00ED7434">
        <w:rPr>
          <w:rFonts w:ascii="Verdana" w:hAnsi="Verdana"/>
          <w:szCs w:val="22"/>
          <w:vertAlign w:val="superscript"/>
          <w:lang w:val="en-GB"/>
        </w:rPr>
        <w:t>,</w:t>
      </w:r>
      <w:r w:rsidRPr="00ED7434">
        <w:rPr>
          <w:rStyle w:val="FootnoteReference"/>
          <w:rFonts w:ascii="Verdana" w:hAnsi="Verdana"/>
          <w:szCs w:val="22"/>
          <w:lang w:val="en-GB"/>
        </w:rPr>
        <w:footnoteReference w:id="42"/>
      </w:r>
      <w:r w:rsidRPr="00ED7434">
        <w:rPr>
          <w:rFonts w:ascii="Verdana" w:hAnsi="Verdana"/>
          <w:szCs w:val="22"/>
          <w:vertAlign w:val="superscript"/>
          <w:lang w:val="en-GB"/>
        </w:rPr>
        <w:t>,</w:t>
      </w:r>
      <w:r w:rsidRPr="00ED7434">
        <w:rPr>
          <w:rStyle w:val="FootnoteReference"/>
          <w:rFonts w:ascii="Verdana" w:hAnsi="Verdana"/>
          <w:szCs w:val="22"/>
          <w:lang w:val="en-GB"/>
        </w:rPr>
        <w:footnoteReference w:id="43"/>
      </w:r>
      <w:r w:rsidRPr="00ED7434">
        <w:rPr>
          <w:rFonts w:ascii="Verdana" w:hAnsi="Verdana"/>
          <w:lang w:val="en-GB"/>
        </w:rPr>
        <w:t xml:space="preserve">, including both professional and </w:t>
      </w:r>
      <w:r w:rsidRPr="00ED7434">
        <w:rPr>
          <w:rFonts w:ascii="Verdana" w:hAnsi="Verdana"/>
          <w:b/>
          <w:lang w:val="en-GB"/>
        </w:rPr>
        <w:t>informal translators</w:t>
      </w:r>
      <w:r w:rsidRPr="00ED7434">
        <w:rPr>
          <w:rFonts w:ascii="Verdana" w:hAnsi="Verdana"/>
          <w:lang w:val="en-GB"/>
        </w:rPr>
        <w:t xml:space="preserve"> and </w:t>
      </w:r>
      <w:r w:rsidRPr="00ED7434">
        <w:rPr>
          <w:rFonts w:ascii="Verdana" w:hAnsi="Verdana"/>
          <w:b/>
          <w:lang w:val="en-GB"/>
        </w:rPr>
        <w:t>interpreters,</w:t>
      </w:r>
      <w:r w:rsidRPr="00ED7434">
        <w:rPr>
          <w:rFonts w:ascii="Verdana" w:hAnsi="Verdana"/>
          <w:lang w:val="en-GB"/>
        </w:rPr>
        <w:t xml:space="preserve"> such as relatives or friends of the migrant, the role of </w:t>
      </w:r>
      <w:r w:rsidRPr="00ED7434">
        <w:rPr>
          <w:rFonts w:ascii="Verdana" w:hAnsi="Verdana"/>
          <w:b/>
          <w:lang w:val="en-GB"/>
        </w:rPr>
        <w:t>community interpreting</w:t>
      </w:r>
      <w:r w:rsidRPr="00ED7434">
        <w:rPr>
          <w:rStyle w:val="FootnoteReference"/>
          <w:rFonts w:ascii="Verdana" w:hAnsi="Verdana"/>
          <w:szCs w:val="22"/>
          <w:lang w:val="en-GB"/>
        </w:rPr>
        <w:footnoteReference w:id="44"/>
      </w:r>
      <w:r w:rsidRPr="00ED7434">
        <w:rPr>
          <w:rFonts w:ascii="Verdana" w:hAnsi="Verdana"/>
          <w:szCs w:val="22"/>
          <w:vertAlign w:val="superscript"/>
          <w:lang w:val="en-GB"/>
        </w:rPr>
        <w:t>,</w:t>
      </w:r>
      <w:r w:rsidRPr="00ED7434">
        <w:rPr>
          <w:rStyle w:val="FootnoteReference"/>
          <w:rFonts w:ascii="Verdana" w:hAnsi="Verdana"/>
          <w:szCs w:val="22"/>
          <w:lang w:val="en-GB"/>
        </w:rPr>
        <w:footnoteReference w:id="45"/>
      </w:r>
      <w:r w:rsidRPr="00ED7434">
        <w:rPr>
          <w:rFonts w:ascii="Verdana" w:hAnsi="Verdana"/>
          <w:szCs w:val="22"/>
          <w:vertAlign w:val="superscript"/>
          <w:lang w:val="en-GB"/>
        </w:rPr>
        <w:t>,</w:t>
      </w:r>
      <w:r w:rsidRPr="00ED7434">
        <w:rPr>
          <w:rStyle w:val="FootnoteReference"/>
          <w:rFonts w:ascii="Verdana" w:hAnsi="Verdana"/>
          <w:szCs w:val="22"/>
          <w:lang w:val="en-GB"/>
        </w:rPr>
        <w:footnoteReference w:id="46"/>
      </w:r>
      <w:r w:rsidRPr="00ED7434">
        <w:rPr>
          <w:rFonts w:ascii="Verdana" w:hAnsi="Verdana"/>
          <w:szCs w:val="22"/>
          <w:vertAlign w:val="superscript"/>
          <w:lang w:val="en-GB"/>
        </w:rPr>
        <w:t>,</w:t>
      </w:r>
      <w:r w:rsidRPr="00ED7434">
        <w:rPr>
          <w:rStyle w:val="FootnoteReference"/>
          <w:rFonts w:ascii="Verdana" w:hAnsi="Verdana"/>
          <w:szCs w:val="22"/>
          <w:lang w:val="en-GB"/>
        </w:rPr>
        <w:footnoteReference w:id="47"/>
      </w:r>
      <w:r w:rsidRPr="00ED7434">
        <w:rPr>
          <w:rFonts w:ascii="Verdana" w:hAnsi="Verdana"/>
          <w:szCs w:val="22"/>
          <w:vertAlign w:val="superscript"/>
          <w:lang w:val="en-GB"/>
        </w:rPr>
        <w:t>,</w:t>
      </w:r>
      <w:r w:rsidRPr="00ED7434">
        <w:rPr>
          <w:rStyle w:val="FootnoteReference"/>
          <w:rFonts w:ascii="Verdana" w:hAnsi="Verdana"/>
          <w:szCs w:val="22"/>
          <w:lang w:val="en-GB"/>
        </w:rPr>
        <w:footnoteReference w:id="48"/>
      </w:r>
      <w:r w:rsidRPr="00ED7434">
        <w:rPr>
          <w:rFonts w:ascii="Verdana" w:hAnsi="Verdana"/>
          <w:szCs w:val="22"/>
          <w:vertAlign w:val="superscript"/>
          <w:lang w:val="en-GB"/>
        </w:rPr>
        <w:t>,</w:t>
      </w:r>
      <w:r w:rsidRPr="00ED7434">
        <w:rPr>
          <w:rStyle w:val="FootnoteReference"/>
          <w:rFonts w:ascii="Verdana" w:hAnsi="Verdana"/>
          <w:szCs w:val="22"/>
          <w:lang w:val="en-GB"/>
        </w:rPr>
        <w:footnoteReference w:id="49"/>
      </w:r>
      <w:r w:rsidRPr="00ED7434">
        <w:rPr>
          <w:rFonts w:ascii="Verdana" w:hAnsi="Verdana"/>
          <w:szCs w:val="22"/>
          <w:vertAlign w:val="superscript"/>
          <w:lang w:val="en-GB"/>
        </w:rPr>
        <w:t>,</w:t>
      </w:r>
      <w:r w:rsidRPr="00ED7434">
        <w:rPr>
          <w:rStyle w:val="FootnoteReference"/>
          <w:rFonts w:ascii="Verdana" w:hAnsi="Verdana"/>
          <w:lang w:val="en-GB"/>
        </w:rPr>
        <w:footnoteReference w:id="50"/>
      </w:r>
      <w:r w:rsidRPr="00ED7434">
        <w:rPr>
          <w:rFonts w:ascii="Verdana" w:hAnsi="Verdana"/>
          <w:lang w:val="en-GB"/>
        </w:rPr>
        <w:t>, as well as the use of other communication tools</w:t>
      </w:r>
      <w:r w:rsidRPr="00ED7434">
        <w:rPr>
          <w:rStyle w:val="FootnoteReference"/>
          <w:rFonts w:ascii="Verdana" w:hAnsi="Verdana"/>
          <w:szCs w:val="22"/>
          <w:lang w:val="en-GB"/>
        </w:rPr>
        <w:footnoteReference w:id="51"/>
      </w:r>
      <w:r w:rsidRPr="00ED7434">
        <w:rPr>
          <w:rFonts w:ascii="Verdana" w:hAnsi="Verdana"/>
          <w:szCs w:val="22"/>
          <w:vertAlign w:val="superscript"/>
          <w:lang w:val="en-GB"/>
        </w:rPr>
        <w:t>,</w:t>
      </w:r>
      <w:r w:rsidRPr="00ED7434">
        <w:rPr>
          <w:rStyle w:val="FootnoteReference"/>
          <w:rFonts w:ascii="Verdana" w:hAnsi="Verdana"/>
          <w:szCs w:val="22"/>
          <w:lang w:val="en-GB"/>
        </w:rPr>
        <w:footnoteReference w:id="52"/>
      </w:r>
      <w:r w:rsidRPr="00ED7434">
        <w:rPr>
          <w:rFonts w:ascii="Verdana" w:hAnsi="Verdana"/>
          <w:szCs w:val="22"/>
          <w:vertAlign w:val="superscript"/>
          <w:lang w:val="en-GB"/>
        </w:rPr>
        <w:t>,</w:t>
      </w:r>
      <w:r w:rsidRPr="00ED7434">
        <w:rPr>
          <w:rStyle w:val="FootnoteReference"/>
          <w:rFonts w:ascii="Verdana" w:hAnsi="Verdana"/>
          <w:szCs w:val="22"/>
          <w:lang w:val="en-GB"/>
        </w:rPr>
        <w:footnoteReference w:id="53"/>
      </w:r>
      <w:r w:rsidRPr="00ED7434">
        <w:rPr>
          <w:rFonts w:ascii="Verdana" w:hAnsi="Verdana"/>
          <w:szCs w:val="22"/>
          <w:vertAlign w:val="superscript"/>
          <w:lang w:val="en-GB"/>
        </w:rPr>
        <w:t>,</w:t>
      </w:r>
      <w:r w:rsidRPr="00ED7434">
        <w:rPr>
          <w:rStyle w:val="FootnoteReference"/>
          <w:rFonts w:ascii="Verdana" w:hAnsi="Verdana"/>
          <w:szCs w:val="22"/>
          <w:lang w:val="en-GB"/>
        </w:rPr>
        <w:footnoteReference w:id="54"/>
      </w:r>
      <w:r w:rsidRPr="00ED7434">
        <w:rPr>
          <w:rFonts w:ascii="Verdana" w:hAnsi="Verdana"/>
          <w:szCs w:val="22"/>
          <w:vertAlign w:val="superscript"/>
          <w:lang w:val="en-GB"/>
        </w:rPr>
        <w:t>,</w:t>
      </w:r>
      <w:r w:rsidRPr="00ED7434">
        <w:rPr>
          <w:rStyle w:val="FootnoteReference"/>
          <w:rFonts w:ascii="Verdana" w:hAnsi="Verdana"/>
          <w:szCs w:val="22"/>
          <w:lang w:val="en-GB"/>
        </w:rPr>
        <w:footnoteReference w:id="55"/>
      </w:r>
      <w:r w:rsidRPr="00ED7434">
        <w:rPr>
          <w:rFonts w:ascii="Verdana" w:hAnsi="Verdana"/>
          <w:szCs w:val="22"/>
          <w:vertAlign w:val="superscript"/>
          <w:lang w:val="en-GB"/>
        </w:rPr>
        <w:t>,</w:t>
      </w:r>
      <w:r w:rsidRPr="00ED7434">
        <w:rPr>
          <w:rStyle w:val="FootnoteReference"/>
          <w:rFonts w:ascii="Verdana" w:hAnsi="Verdana"/>
          <w:szCs w:val="22"/>
          <w:lang w:val="en-GB"/>
        </w:rPr>
        <w:footnoteReference w:id="56"/>
      </w:r>
      <w:r w:rsidRPr="00ED7434">
        <w:rPr>
          <w:rFonts w:ascii="Verdana" w:hAnsi="Verdana"/>
          <w:lang w:val="en-GB"/>
        </w:rPr>
        <w:t xml:space="preserve">, among them </w:t>
      </w:r>
      <w:r w:rsidRPr="00ED7434">
        <w:rPr>
          <w:rFonts w:ascii="Verdana" w:hAnsi="Verdana"/>
          <w:b/>
          <w:lang w:val="en-GB"/>
        </w:rPr>
        <w:t>telephonic or electronic translation services</w:t>
      </w:r>
      <w:r w:rsidRPr="00ED7434">
        <w:rPr>
          <w:rFonts w:ascii="Verdana" w:hAnsi="Verdana"/>
          <w:lang w:val="en-GB"/>
        </w:rPr>
        <w:t xml:space="preserve">, the introduction of </w:t>
      </w:r>
      <w:r w:rsidRPr="00ED7434">
        <w:rPr>
          <w:rFonts w:ascii="Verdana" w:hAnsi="Verdana"/>
          <w:b/>
          <w:lang w:val="en-GB"/>
        </w:rPr>
        <w:t>multilingual information leaflets,</w:t>
      </w:r>
      <w:r w:rsidRPr="00ED7434">
        <w:rPr>
          <w:rFonts w:ascii="Verdana" w:hAnsi="Verdana"/>
          <w:lang w:val="en-GB"/>
        </w:rPr>
        <w:t xml:space="preserve"> the use of </w:t>
      </w:r>
      <w:r w:rsidRPr="00ED7434">
        <w:rPr>
          <w:rFonts w:ascii="Verdana" w:hAnsi="Verdana"/>
          <w:b/>
          <w:lang w:val="en-GB"/>
        </w:rPr>
        <w:t>electronic text messages</w:t>
      </w:r>
      <w:r w:rsidRPr="00ED7434">
        <w:rPr>
          <w:rFonts w:ascii="Verdana" w:hAnsi="Verdana"/>
          <w:lang w:val="en-GB"/>
        </w:rPr>
        <w:t xml:space="preserve">, as well as the </w:t>
      </w:r>
      <w:r w:rsidRPr="00ED7434">
        <w:rPr>
          <w:rFonts w:ascii="Verdana" w:hAnsi="Verdana"/>
          <w:b/>
          <w:lang w:val="en-GB"/>
        </w:rPr>
        <w:t>use of pictograms</w:t>
      </w:r>
      <w:r w:rsidRPr="00ED7434">
        <w:rPr>
          <w:rFonts w:ascii="Verdana" w:hAnsi="Verdana"/>
          <w:szCs w:val="22"/>
          <w:lang w:val="en-GB"/>
        </w:rPr>
        <w:t>.</w:t>
      </w:r>
      <w:r w:rsidRPr="00ED7434">
        <w:rPr>
          <w:rFonts w:ascii="Verdana" w:hAnsi="Verdana"/>
          <w:lang w:val="en-GB"/>
        </w:rPr>
        <w:t xml:space="preserv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 xml:space="preserve">In relation to </w:t>
      </w:r>
      <w:r w:rsidRPr="00ED7434">
        <w:rPr>
          <w:rFonts w:ascii="Verdana" w:hAnsi="Verdana"/>
          <w:b/>
          <w:lang w:val="en-GB"/>
        </w:rPr>
        <w:t>interpretation</w:t>
      </w:r>
      <w:r w:rsidRPr="00ED7434">
        <w:rPr>
          <w:rStyle w:val="FootnoteReference"/>
          <w:rFonts w:ascii="Verdana" w:hAnsi="Verdana"/>
          <w:lang w:val="en-GB"/>
        </w:rPr>
        <w:footnoteReference w:id="57"/>
      </w:r>
      <w:r w:rsidRPr="00ED7434">
        <w:rPr>
          <w:rFonts w:ascii="Verdana" w:hAnsi="Verdana"/>
          <w:szCs w:val="22"/>
          <w:vertAlign w:val="superscript"/>
          <w:lang w:val="en-GB"/>
        </w:rPr>
        <w:t>,</w:t>
      </w:r>
      <w:r w:rsidRPr="00ED7434">
        <w:rPr>
          <w:rStyle w:val="FootnoteReference"/>
          <w:rFonts w:ascii="Verdana" w:hAnsi="Verdana"/>
          <w:szCs w:val="22"/>
          <w:lang w:val="en-GB"/>
        </w:rPr>
        <w:footnoteReference w:id="58"/>
      </w:r>
      <w:r w:rsidRPr="00ED7434">
        <w:rPr>
          <w:rFonts w:ascii="Verdana" w:hAnsi="Verdana"/>
          <w:szCs w:val="22"/>
          <w:vertAlign w:val="superscript"/>
          <w:lang w:val="en-GB"/>
        </w:rPr>
        <w:t>,</w:t>
      </w:r>
      <w:r w:rsidRPr="00ED7434">
        <w:rPr>
          <w:rStyle w:val="FootnoteReference"/>
          <w:rFonts w:ascii="Verdana" w:hAnsi="Verdana"/>
          <w:szCs w:val="22"/>
          <w:lang w:val="en-GB"/>
        </w:rPr>
        <w:footnoteReference w:id="59"/>
      </w:r>
      <w:r w:rsidRPr="00ED7434">
        <w:rPr>
          <w:rFonts w:ascii="Verdana" w:hAnsi="Verdana"/>
          <w:szCs w:val="22"/>
          <w:vertAlign w:val="superscript"/>
          <w:lang w:val="en-GB"/>
        </w:rPr>
        <w:t>,</w:t>
      </w:r>
      <w:r w:rsidRPr="00ED7434">
        <w:rPr>
          <w:rStyle w:val="FootnoteReference"/>
          <w:rFonts w:ascii="Verdana" w:hAnsi="Verdana"/>
          <w:szCs w:val="22"/>
          <w:lang w:val="en-GB"/>
        </w:rPr>
        <w:footnoteReference w:id="60"/>
      </w:r>
      <w:r w:rsidRPr="00ED7434">
        <w:rPr>
          <w:rFonts w:ascii="Verdana" w:hAnsi="Verdana"/>
          <w:szCs w:val="22"/>
          <w:vertAlign w:val="superscript"/>
          <w:lang w:val="en-GB"/>
        </w:rPr>
        <w:t>,</w:t>
      </w:r>
      <w:r w:rsidRPr="00ED7434">
        <w:rPr>
          <w:rStyle w:val="FootnoteReference"/>
          <w:rFonts w:ascii="Verdana" w:hAnsi="Verdana"/>
          <w:szCs w:val="22"/>
          <w:lang w:val="en-GB"/>
        </w:rPr>
        <w:footnoteReference w:id="61"/>
      </w:r>
      <w:r w:rsidRPr="00ED7434">
        <w:rPr>
          <w:rFonts w:ascii="Verdana" w:hAnsi="Verdana"/>
          <w:lang w:val="en-GB"/>
        </w:rPr>
        <w:t xml:space="preserve">, the need for recognizing the practice as a profession  is highlighted, as well as the relevance of an analysis of the impact of the interpreting activity on health care delivery. At the present time, a frequent use of informal interpreters is observed.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Slide 9: Community interpreting</w:t>
      </w:r>
      <w:r w:rsidRPr="00ED7434">
        <w:rPr>
          <w:rStyle w:val="FootnoteReference"/>
          <w:rFonts w:ascii="Verdana" w:hAnsi="Verdana"/>
          <w:szCs w:val="22"/>
          <w:lang w:val="en-GB"/>
        </w:rPr>
        <w:footnoteReference w:id="62"/>
      </w:r>
      <w:r w:rsidRPr="00ED7434">
        <w:rPr>
          <w:rFonts w:ascii="Verdana" w:hAnsi="Verdana"/>
          <w:szCs w:val="22"/>
          <w:vertAlign w:val="superscript"/>
          <w:lang w:val="en-GB"/>
        </w:rPr>
        <w:t>,</w:t>
      </w:r>
      <w:r w:rsidRPr="00ED7434">
        <w:rPr>
          <w:rStyle w:val="FootnoteReference"/>
          <w:rFonts w:ascii="Verdana" w:hAnsi="Verdana"/>
          <w:szCs w:val="22"/>
          <w:lang w:val="en-GB"/>
        </w:rPr>
        <w:footnoteReference w:id="63"/>
      </w:r>
      <w:r w:rsidRPr="00ED7434">
        <w:rPr>
          <w:rFonts w:ascii="Verdana" w:hAnsi="Verdana"/>
          <w:szCs w:val="22"/>
          <w:vertAlign w:val="superscript"/>
          <w:lang w:val="en-GB"/>
        </w:rPr>
        <w:t>,</w:t>
      </w:r>
      <w:r w:rsidRPr="00ED7434">
        <w:rPr>
          <w:rStyle w:val="FootnoteReference"/>
          <w:rFonts w:ascii="Verdana" w:hAnsi="Verdana"/>
          <w:szCs w:val="22"/>
          <w:lang w:val="en-GB"/>
        </w:rPr>
        <w:footnoteReference w:id="64"/>
      </w:r>
      <w:r w:rsidRPr="00ED7434">
        <w:rPr>
          <w:rFonts w:ascii="Verdana" w:hAnsi="Verdana"/>
          <w:szCs w:val="22"/>
          <w:vertAlign w:val="superscript"/>
          <w:lang w:val="en-GB"/>
        </w:rPr>
        <w:t>,</w:t>
      </w:r>
      <w:r w:rsidRPr="00ED7434">
        <w:rPr>
          <w:rStyle w:val="FootnoteReference"/>
          <w:rFonts w:ascii="Verdana" w:hAnsi="Verdana"/>
          <w:szCs w:val="22"/>
          <w:lang w:val="en-GB"/>
        </w:rPr>
        <w:footnoteReference w:id="65"/>
      </w:r>
      <w:r w:rsidRPr="00ED7434">
        <w:rPr>
          <w:rFonts w:ascii="Verdana" w:hAnsi="Verdana"/>
          <w:szCs w:val="22"/>
          <w:vertAlign w:val="superscript"/>
          <w:lang w:val="en-GB"/>
        </w:rPr>
        <w:t>,</w:t>
      </w:r>
      <w:r w:rsidRPr="00ED7434">
        <w:rPr>
          <w:rStyle w:val="FootnoteReference"/>
          <w:rFonts w:ascii="Verdana" w:hAnsi="Verdana"/>
          <w:szCs w:val="22"/>
          <w:lang w:val="en-GB"/>
        </w:rPr>
        <w:footnoteReference w:id="66"/>
      </w:r>
      <w:r w:rsidRPr="00ED7434">
        <w:rPr>
          <w:rFonts w:ascii="Verdana" w:hAnsi="Verdana"/>
          <w:szCs w:val="22"/>
          <w:vertAlign w:val="superscript"/>
          <w:lang w:val="en-GB"/>
        </w:rPr>
        <w:t>,</w:t>
      </w:r>
      <w:r w:rsidRPr="00ED7434">
        <w:rPr>
          <w:rStyle w:val="FootnoteReference"/>
          <w:rFonts w:ascii="Verdana" w:hAnsi="Verdana"/>
          <w:szCs w:val="22"/>
          <w:lang w:val="en-GB"/>
        </w:rPr>
        <w:footnoteReference w:id="67"/>
      </w:r>
      <w:r w:rsidRPr="00ED7434">
        <w:rPr>
          <w:rFonts w:ascii="Verdana" w:hAnsi="Verdana"/>
          <w:szCs w:val="22"/>
          <w:vertAlign w:val="superscript"/>
          <w:lang w:val="en-GB"/>
        </w:rPr>
        <w:t>,</w:t>
      </w:r>
      <w:r w:rsidRPr="00ED7434">
        <w:rPr>
          <w:rStyle w:val="FootnoteReference"/>
          <w:rFonts w:ascii="Verdana" w:hAnsi="Verdana"/>
          <w:lang w:val="en-GB"/>
        </w:rPr>
        <w:footnoteReference w:id="68"/>
      </w:r>
      <w:r w:rsidRPr="00ED7434">
        <w:rPr>
          <w:rFonts w:ascii="Verdana" w:hAnsi="Verdana"/>
          <w:lang w:val="en-GB"/>
        </w:rPr>
        <w:t xml:space="preserve"> is described as a specific methodology, based on the understanding of interpretation as interaction and co-participation, embedded in the social and cultural context. Community interpreting is conducted in different contexts, among them courts, health care and social services, as well as in the educational contexts, and include different modalities (sight translation, simultaneous interpreting, dialogue interpreting, remote interpreting, relay interpreting). Recent studies observe that community interpreters often assume various functions apart from interpreting, such as filling in forms, explaining terminology, simplifying language or summarizing contents. Adequate training, quality assessment, as well as the consideration of ethical aspects are identified as relevant aspects in the process of professionalization of the community interpreting practice.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i/>
          <w:lang w:val="en-GB"/>
        </w:rPr>
      </w:pPr>
      <w:r w:rsidRPr="00ED7434">
        <w:rPr>
          <w:rFonts w:ascii="Verdana" w:hAnsi="Verdana"/>
          <w:lang w:val="en-GB"/>
        </w:rPr>
        <w:t>The Council of Europe</w:t>
      </w:r>
      <w:r w:rsidRPr="00ED7434">
        <w:rPr>
          <w:rStyle w:val="FootnoteReference"/>
          <w:rFonts w:ascii="Verdana" w:hAnsi="Verdana"/>
          <w:lang w:val="en-GB"/>
        </w:rPr>
        <w:footnoteReference w:id="69"/>
      </w:r>
      <w:r w:rsidRPr="00ED7434">
        <w:rPr>
          <w:rFonts w:ascii="Verdana" w:hAnsi="Verdana"/>
          <w:lang w:val="en-GB"/>
        </w:rPr>
        <w:t xml:space="preserve"> highlights the role of </w:t>
      </w:r>
      <w:r w:rsidRPr="00ED7434">
        <w:rPr>
          <w:rFonts w:ascii="Verdana" w:hAnsi="Verdana"/>
          <w:b/>
          <w:i/>
          <w:lang w:val="en-GB"/>
        </w:rPr>
        <w:t>“community interpreters”</w:t>
      </w:r>
      <w:r w:rsidRPr="00ED7434">
        <w:rPr>
          <w:rFonts w:ascii="Verdana" w:hAnsi="Verdana"/>
          <w:lang w:val="en-GB"/>
        </w:rPr>
        <w:t xml:space="preserve">, defining the concept as follows: </w:t>
      </w:r>
      <w:r w:rsidRPr="00ED7434">
        <w:rPr>
          <w:rFonts w:ascii="Verdana" w:hAnsi="Verdana"/>
          <w:i/>
          <w:lang w:val="en-GB"/>
        </w:rPr>
        <w:t xml:space="preserve">“Community interpreters specialise in interpreting in three-way situations to facilitate mutual understanding between speakers of different languages. When interpreting they take into account the speakers’ social and cultural backgrounds. They have a basic knowledge of intercultural communication. They are familiar with the misunderstandings and conflicts that may occur in this context and are able to react to such situations appropriately”. </w:t>
      </w:r>
    </w:p>
    <w:p w:rsidR="000833E1" w:rsidRPr="00ED7434" w:rsidRDefault="000833E1" w:rsidP="00ED7434">
      <w:pPr>
        <w:jc w:val="both"/>
        <w:rPr>
          <w:rFonts w:ascii="Verdana" w:hAnsi="Verdana"/>
          <w:i/>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10: </w:t>
      </w:r>
      <w:r w:rsidRPr="00ED7434">
        <w:rPr>
          <w:rFonts w:ascii="Verdana" w:hAnsi="Verdana"/>
          <w:lang w:val="en-GB"/>
        </w:rPr>
        <w:t xml:space="preserve">Several professional associations published </w:t>
      </w:r>
      <w:r w:rsidRPr="00ED7434">
        <w:rPr>
          <w:rFonts w:ascii="Verdana" w:hAnsi="Verdana"/>
          <w:b/>
          <w:lang w:val="en-GB"/>
        </w:rPr>
        <w:t>ethical standards</w:t>
      </w:r>
      <w:r w:rsidRPr="00ED7434">
        <w:rPr>
          <w:rFonts w:ascii="Verdana" w:hAnsi="Verdana"/>
          <w:lang w:val="en-GB"/>
        </w:rPr>
        <w:t xml:space="preserve"> regarding </w:t>
      </w:r>
      <w:r w:rsidRPr="00ED7434">
        <w:rPr>
          <w:rFonts w:ascii="Verdana" w:hAnsi="Verdana"/>
          <w:b/>
          <w:lang w:val="en-GB"/>
        </w:rPr>
        <w:t>intercultural interpretation,</w:t>
      </w:r>
      <w:r w:rsidRPr="00ED7434">
        <w:rPr>
          <w:rFonts w:ascii="Verdana" w:hAnsi="Verdana"/>
          <w:lang w:val="en-GB"/>
        </w:rPr>
        <w:t xml:space="preserve"> such as the Code of Ethics for Community Interpreters published by ITIA, Irish Translators’ and Interpreters’ Association</w:t>
      </w:r>
      <w:r w:rsidRPr="00ED7434">
        <w:rPr>
          <w:rStyle w:val="FootnoteReference"/>
          <w:rFonts w:ascii="Verdana" w:hAnsi="Verdana"/>
          <w:lang w:val="en-GB"/>
        </w:rPr>
        <w:footnoteReference w:id="70"/>
      </w:r>
      <w:r w:rsidRPr="00ED7434">
        <w:rPr>
          <w:rFonts w:ascii="Verdana" w:hAnsi="Verdana"/>
          <w:lang w:val="en-GB"/>
        </w:rPr>
        <w:t xml:space="preserve"> or the Code of Ethics of the IMIA, International Medical Interpreters Association</w:t>
      </w:r>
      <w:r w:rsidRPr="00ED7434">
        <w:rPr>
          <w:rStyle w:val="FootnoteReference"/>
          <w:rFonts w:ascii="Verdana" w:hAnsi="Verdana"/>
          <w:lang w:val="en-GB"/>
        </w:rPr>
        <w:footnoteReference w:id="71"/>
      </w:r>
      <w:r w:rsidRPr="00ED7434">
        <w:rPr>
          <w:rFonts w:ascii="Verdana" w:hAnsi="Verdana"/>
          <w:lang w:val="en-GB"/>
        </w:rPr>
        <w:t xml:space="preserv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The IMIA Code</w:t>
      </w:r>
      <w:r w:rsidRPr="00ED7434">
        <w:rPr>
          <w:rStyle w:val="FootnoteReference"/>
          <w:rFonts w:ascii="Verdana" w:hAnsi="Verdana"/>
          <w:lang w:val="en-GB"/>
        </w:rPr>
        <w:footnoteReference w:id="72"/>
      </w:r>
      <w:r w:rsidRPr="00ED7434">
        <w:rPr>
          <w:rFonts w:ascii="Verdana" w:hAnsi="Verdana"/>
          <w:lang w:val="en-GB"/>
        </w:rPr>
        <w:t xml:space="preserve"> includes the following aspects: </w:t>
      </w:r>
    </w:p>
    <w:p w:rsidR="000833E1" w:rsidRPr="00ED7434" w:rsidRDefault="000833E1" w:rsidP="00ED7434">
      <w:pPr>
        <w:numPr>
          <w:ilvl w:val="0"/>
          <w:numId w:val="4"/>
        </w:numPr>
        <w:ind w:left="714" w:hanging="357"/>
        <w:jc w:val="both"/>
        <w:textAlignment w:val="baseline"/>
        <w:rPr>
          <w:rFonts w:ascii="Verdana" w:hAnsi="Verdana" w:cs="Arial"/>
          <w:color w:val="222222"/>
          <w:sz w:val="24"/>
          <w:lang w:val="en-GB" w:eastAsia="de-DE"/>
        </w:rPr>
      </w:pPr>
      <w:r w:rsidRPr="00ED7434">
        <w:rPr>
          <w:rFonts w:ascii="Verdana" w:hAnsi="Verdana"/>
          <w:lang w:val="en-GB"/>
        </w:rPr>
        <w:t>Confidentiality</w:t>
      </w:r>
      <w:r w:rsidRPr="00ED7434">
        <w:rPr>
          <w:rFonts w:ascii="Verdana" w:hAnsi="Verdana" w:cs="Arial"/>
          <w:color w:val="000000"/>
          <w:sz w:val="32"/>
          <w:szCs w:val="32"/>
          <w:lang w:val="en-GB" w:eastAsia="de-DE"/>
        </w:rPr>
        <w:t>.</w:t>
      </w:r>
    </w:p>
    <w:p w:rsidR="000833E1" w:rsidRPr="00ED7434" w:rsidRDefault="000833E1" w:rsidP="00ED7434">
      <w:pPr>
        <w:numPr>
          <w:ilvl w:val="0"/>
          <w:numId w:val="4"/>
        </w:numPr>
        <w:ind w:left="714" w:hanging="357"/>
        <w:jc w:val="both"/>
        <w:textAlignment w:val="baseline"/>
        <w:rPr>
          <w:rFonts w:ascii="Verdana" w:hAnsi="Verdana"/>
          <w:lang w:val="en-GB"/>
        </w:rPr>
      </w:pPr>
      <w:r>
        <w:rPr>
          <w:rFonts w:ascii="Verdana" w:hAnsi="Verdana"/>
          <w:lang w:val="en-GB"/>
        </w:rPr>
        <w:t xml:space="preserve">Use of </w:t>
      </w:r>
      <w:r w:rsidRPr="00ED7434">
        <w:rPr>
          <w:rFonts w:ascii="Verdana" w:hAnsi="Verdana"/>
          <w:lang w:val="en-GB"/>
        </w:rPr>
        <w:t>language</w:t>
      </w:r>
      <w:r>
        <w:rPr>
          <w:rFonts w:ascii="Verdana" w:hAnsi="Verdana"/>
          <w:lang w:val="en-GB"/>
        </w:rPr>
        <w:t xml:space="preserve"> </w:t>
      </w:r>
      <w:r w:rsidRPr="00ED7434">
        <w:rPr>
          <w:rFonts w:ascii="Verdana" w:hAnsi="Verdana"/>
          <w:lang w:val="en-GB"/>
        </w:rPr>
        <w:t>to</w:t>
      </w:r>
      <w:r>
        <w:rPr>
          <w:rFonts w:ascii="Verdana" w:hAnsi="Verdana"/>
          <w:lang w:val="en-GB"/>
        </w:rPr>
        <w:t xml:space="preserve"> </w:t>
      </w:r>
      <w:r w:rsidRPr="00ED7434">
        <w:rPr>
          <w:rFonts w:ascii="Verdana" w:hAnsi="Verdana"/>
          <w:lang w:val="en-GB"/>
        </w:rPr>
        <w:t>convey</w:t>
      </w:r>
      <w:r>
        <w:rPr>
          <w:rFonts w:ascii="Verdana" w:hAnsi="Verdana"/>
          <w:lang w:val="en-GB"/>
        </w:rPr>
        <w:t xml:space="preserve"> the </w:t>
      </w:r>
      <w:r w:rsidRPr="00ED7434">
        <w:rPr>
          <w:rFonts w:ascii="Verdana" w:hAnsi="Verdana"/>
          <w:lang w:val="en-GB"/>
        </w:rPr>
        <w:t>content</w:t>
      </w:r>
      <w:r>
        <w:rPr>
          <w:rFonts w:ascii="Verdana" w:hAnsi="Verdana"/>
          <w:lang w:val="en-GB"/>
        </w:rPr>
        <w:t xml:space="preserve"> and </w:t>
      </w:r>
      <w:r w:rsidRPr="00ED7434">
        <w:rPr>
          <w:rFonts w:ascii="Verdana" w:hAnsi="Verdana"/>
          <w:lang w:val="en-GB"/>
        </w:rPr>
        <w:t>spirit</w:t>
      </w:r>
      <w:r>
        <w:rPr>
          <w:rFonts w:ascii="Verdana" w:hAnsi="Verdana"/>
          <w:lang w:val="en-GB"/>
        </w:rPr>
        <w:t xml:space="preserve"> </w:t>
      </w:r>
      <w:r w:rsidRPr="00ED7434">
        <w:rPr>
          <w:rFonts w:ascii="Verdana" w:hAnsi="Verdana"/>
          <w:lang w:val="en-GB"/>
        </w:rPr>
        <w:t>of</w:t>
      </w:r>
      <w:r>
        <w:rPr>
          <w:rFonts w:ascii="Verdana" w:hAnsi="Verdana"/>
          <w:lang w:val="en-GB"/>
        </w:rPr>
        <w:t xml:space="preserve"> </w:t>
      </w:r>
      <w:r w:rsidRPr="00ED7434">
        <w:rPr>
          <w:rFonts w:ascii="Verdana" w:hAnsi="Verdana"/>
          <w:lang w:val="en-GB"/>
        </w:rPr>
        <w:t>the</w:t>
      </w:r>
      <w:r>
        <w:rPr>
          <w:rFonts w:ascii="Verdana" w:hAnsi="Verdana"/>
          <w:lang w:val="en-GB"/>
        </w:rPr>
        <w:t xml:space="preserve"> </w:t>
      </w:r>
      <w:r w:rsidRPr="00ED7434">
        <w:rPr>
          <w:rFonts w:ascii="Verdana" w:hAnsi="Verdana"/>
          <w:lang w:val="en-GB"/>
        </w:rPr>
        <w:t>message.</w:t>
      </w:r>
    </w:p>
    <w:p w:rsidR="000833E1" w:rsidRPr="00ED7434" w:rsidRDefault="000833E1" w:rsidP="00ED7434">
      <w:pPr>
        <w:numPr>
          <w:ilvl w:val="0"/>
          <w:numId w:val="4"/>
        </w:numPr>
        <w:ind w:left="714" w:hanging="357"/>
        <w:jc w:val="both"/>
        <w:textAlignment w:val="baseline"/>
        <w:rPr>
          <w:rFonts w:ascii="Verdana" w:hAnsi="Verdana"/>
          <w:lang w:val="en-GB"/>
        </w:rPr>
      </w:pPr>
      <w:r w:rsidRPr="00ED7434">
        <w:rPr>
          <w:rFonts w:ascii="Verdana" w:hAnsi="Verdana"/>
          <w:lang w:val="en-GB"/>
        </w:rPr>
        <w:t>Refraining</w:t>
      </w:r>
      <w:r>
        <w:rPr>
          <w:rFonts w:ascii="Verdana" w:hAnsi="Verdana"/>
          <w:lang w:val="en-GB"/>
        </w:rPr>
        <w:t xml:space="preserve"> </w:t>
      </w:r>
      <w:r w:rsidRPr="00ED7434">
        <w:rPr>
          <w:rFonts w:ascii="Verdana" w:hAnsi="Verdana"/>
          <w:lang w:val="en-GB"/>
        </w:rPr>
        <w:t>from</w:t>
      </w:r>
      <w:r>
        <w:rPr>
          <w:rFonts w:ascii="Verdana" w:hAnsi="Verdana"/>
          <w:lang w:val="en-GB"/>
        </w:rPr>
        <w:t xml:space="preserve"> </w:t>
      </w:r>
      <w:r w:rsidRPr="00ED7434">
        <w:rPr>
          <w:rFonts w:ascii="Verdana" w:hAnsi="Verdana"/>
          <w:lang w:val="en-GB"/>
        </w:rPr>
        <w:t>accepting</w:t>
      </w:r>
      <w:r>
        <w:rPr>
          <w:rFonts w:ascii="Verdana" w:hAnsi="Verdana"/>
          <w:lang w:val="en-GB"/>
        </w:rPr>
        <w:t xml:space="preserve"> </w:t>
      </w:r>
      <w:r w:rsidRPr="00ED7434">
        <w:rPr>
          <w:rFonts w:ascii="Verdana" w:hAnsi="Verdana"/>
          <w:lang w:val="en-GB"/>
        </w:rPr>
        <w:t>assignments</w:t>
      </w:r>
      <w:r>
        <w:rPr>
          <w:rFonts w:ascii="Verdana" w:hAnsi="Verdana"/>
          <w:lang w:val="en-GB"/>
        </w:rPr>
        <w:t xml:space="preserve"> </w:t>
      </w:r>
      <w:r w:rsidRPr="00ED7434">
        <w:rPr>
          <w:rFonts w:ascii="Verdana" w:hAnsi="Verdana"/>
          <w:lang w:val="en-GB"/>
        </w:rPr>
        <w:t>beyond</w:t>
      </w:r>
      <w:r>
        <w:rPr>
          <w:rFonts w:ascii="Verdana" w:hAnsi="Verdana"/>
          <w:lang w:val="en-GB"/>
        </w:rPr>
        <w:t xml:space="preserve"> </w:t>
      </w:r>
      <w:r w:rsidRPr="00ED7434">
        <w:rPr>
          <w:rFonts w:ascii="Verdana" w:hAnsi="Verdana"/>
          <w:lang w:val="en-GB"/>
        </w:rPr>
        <w:t xml:space="preserve">the own professional skills, language fluency, or level of training). </w:t>
      </w:r>
    </w:p>
    <w:p w:rsidR="000833E1" w:rsidRPr="00ED7434" w:rsidRDefault="000833E1" w:rsidP="00ED7434">
      <w:pPr>
        <w:numPr>
          <w:ilvl w:val="0"/>
          <w:numId w:val="4"/>
        </w:numPr>
        <w:ind w:left="714" w:hanging="357"/>
        <w:jc w:val="both"/>
        <w:textAlignment w:val="baseline"/>
        <w:rPr>
          <w:rFonts w:ascii="Verdana" w:hAnsi="Verdana"/>
          <w:lang w:val="en-GB"/>
        </w:rPr>
      </w:pPr>
      <w:r w:rsidRPr="00ED7434">
        <w:rPr>
          <w:rFonts w:ascii="Verdana" w:hAnsi="Verdana"/>
          <w:lang w:val="en-GB"/>
        </w:rPr>
        <w:t>Refraining from interjecting</w:t>
      </w:r>
      <w:r>
        <w:rPr>
          <w:rFonts w:ascii="Verdana" w:hAnsi="Verdana"/>
          <w:lang w:val="en-GB"/>
        </w:rPr>
        <w:t xml:space="preserve"> </w:t>
      </w:r>
      <w:r w:rsidRPr="00ED7434">
        <w:rPr>
          <w:rFonts w:ascii="Verdana" w:hAnsi="Verdana"/>
          <w:lang w:val="en-GB"/>
        </w:rPr>
        <w:t>personal</w:t>
      </w:r>
      <w:r>
        <w:rPr>
          <w:rFonts w:ascii="Verdana" w:hAnsi="Verdana"/>
          <w:lang w:val="en-GB"/>
        </w:rPr>
        <w:t xml:space="preserve"> </w:t>
      </w:r>
      <w:r w:rsidRPr="00ED7434">
        <w:rPr>
          <w:rFonts w:ascii="Verdana" w:hAnsi="Verdana"/>
          <w:lang w:val="en-GB"/>
        </w:rPr>
        <w:t>opinions</w:t>
      </w:r>
      <w:r>
        <w:rPr>
          <w:rFonts w:ascii="Verdana" w:hAnsi="Verdana"/>
          <w:lang w:val="en-GB"/>
        </w:rPr>
        <w:t xml:space="preserve"> </w:t>
      </w:r>
      <w:r w:rsidRPr="00ED7434">
        <w:rPr>
          <w:rFonts w:ascii="Verdana" w:hAnsi="Verdana"/>
          <w:lang w:val="en-GB"/>
        </w:rPr>
        <w:t>or</w:t>
      </w:r>
      <w:r>
        <w:rPr>
          <w:rFonts w:ascii="Verdana" w:hAnsi="Verdana"/>
          <w:lang w:val="en-GB"/>
        </w:rPr>
        <w:t xml:space="preserve"> </w:t>
      </w:r>
      <w:r w:rsidRPr="00ED7434">
        <w:rPr>
          <w:rFonts w:ascii="Verdana" w:hAnsi="Verdana"/>
          <w:lang w:val="en-GB"/>
        </w:rPr>
        <w:t>counselling</w:t>
      </w:r>
      <w:r>
        <w:rPr>
          <w:rFonts w:ascii="Verdana" w:hAnsi="Verdana"/>
          <w:lang w:val="en-GB"/>
        </w:rPr>
        <w:t xml:space="preserve"> </w:t>
      </w:r>
      <w:r w:rsidRPr="00ED7434">
        <w:rPr>
          <w:rFonts w:ascii="Verdana" w:hAnsi="Verdana"/>
          <w:lang w:val="en-GB"/>
        </w:rPr>
        <w:t>patients.</w:t>
      </w:r>
    </w:p>
    <w:p w:rsidR="000833E1" w:rsidRPr="00ED7434" w:rsidRDefault="000833E1" w:rsidP="00ED7434">
      <w:pPr>
        <w:numPr>
          <w:ilvl w:val="0"/>
          <w:numId w:val="4"/>
        </w:numPr>
        <w:ind w:left="714" w:hanging="357"/>
        <w:jc w:val="both"/>
        <w:textAlignment w:val="baseline"/>
        <w:rPr>
          <w:rFonts w:ascii="Verdana" w:hAnsi="Verdana"/>
          <w:lang w:val="en-GB"/>
        </w:rPr>
      </w:pPr>
      <w:r w:rsidRPr="00ED7434">
        <w:rPr>
          <w:rFonts w:ascii="Verdana" w:hAnsi="Verdana"/>
          <w:lang w:val="en-GB"/>
        </w:rPr>
        <w:t>Engagement</w:t>
      </w:r>
      <w:r>
        <w:rPr>
          <w:rFonts w:ascii="Verdana" w:hAnsi="Verdana"/>
          <w:lang w:val="en-GB"/>
        </w:rPr>
        <w:t xml:space="preserve"> </w:t>
      </w:r>
      <w:r w:rsidRPr="00ED7434">
        <w:rPr>
          <w:rFonts w:ascii="Verdana" w:hAnsi="Verdana"/>
          <w:lang w:val="en-GB"/>
        </w:rPr>
        <w:t>in</w:t>
      </w:r>
      <w:r>
        <w:rPr>
          <w:rFonts w:ascii="Verdana" w:hAnsi="Verdana"/>
          <w:lang w:val="en-GB"/>
        </w:rPr>
        <w:t xml:space="preserve"> </w:t>
      </w:r>
      <w:r w:rsidRPr="00ED7434">
        <w:rPr>
          <w:rFonts w:ascii="Verdana" w:hAnsi="Verdana"/>
          <w:lang w:val="en-GB"/>
        </w:rPr>
        <w:t>patient</w:t>
      </w:r>
      <w:r>
        <w:rPr>
          <w:rFonts w:ascii="Verdana" w:hAnsi="Verdana"/>
          <w:lang w:val="en-GB"/>
        </w:rPr>
        <w:t xml:space="preserve"> </w:t>
      </w:r>
      <w:r w:rsidRPr="00ED7434">
        <w:rPr>
          <w:rFonts w:ascii="Verdana" w:hAnsi="Verdana"/>
          <w:lang w:val="en-GB"/>
        </w:rPr>
        <w:t>advocacy</w:t>
      </w:r>
      <w:r>
        <w:rPr>
          <w:rFonts w:ascii="Verdana" w:hAnsi="Verdana"/>
          <w:lang w:val="en-GB"/>
        </w:rPr>
        <w:t xml:space="preserve"> </w:t>
      </w:r>
      <w:r w:rsidRPr="00ED7434">
        <w:rPr>
          <w:rFonts w:ascii="Verdana" w:hAnsi="Verdana"/>
          <w:lang w:val="en-GB"/>
        </w:rPr>
        <w:t xml:space="preserve">and an intercultural mediation role only when necessary for the communication process. </w:t>
      </w:r>
    </w:p>
    <w:p w:rsidR="000833E1" w:rsidRPr="00ED7434" w:rsidRDefault="000833E1" w:rsidP="00ED7434">
      <w:pPr>
        <w:numPr>
          <w:ilvl w:val="0"/>
          <w:numId w:val="4"/>
        </w:numPr>
        <w:ind w:left="714" w:hanging="357"/>
        <w:jc w:val="both"/>
        <w:textAlignment w:val="baseline"/>
        <w:rPr>
          <w:rFonts w:ascii="Verdana" w:hAnsi="Verdana"/>
          <w:lang w:val="en-GB"/>
        </w:rPr>
      </w:pPr>
      <w:r w:rsidRPr="00ED7434">
        <w:rPr>
          <w:rFonts w:ascii="Verdana" w:hAnsi="Verdana"/>
          <w:lang w:val="en-GB"/>
        </w:rPr>
        <w:t>Use of</w:t>
      </w:r>
      <w:r>
        <w:rPr>
          <w:rFonts w:ascii="Verdana" w:hAnsi="Verdana"/>
          <w:lang w:val="en-GB"/>
        </w:rPr>
        <w:t xml:space="preserve"> skilful </w:t>
      </w:r>
      <w:r w:rsidRPr="00ED7434">
        <w:rPr>
          <w:rFonts w:ascii="Verdana" w:hAnsi="Verdana"/>
          <w:lang w:val="en-GB"/>
        </w:rPr>
        <w:t>unobtrusive</w:t>
      </w:r>
      <w:r>
        <w:rPr>
          <w:rFonts w:ascii="Verdana" w:hAnsi="Verdana"/>
          <w:lang w:val="en-GB"/>
        </w:rPr>
        <w:t xml:space="preserve"> </w:t>
      </w:r>
      <w:r w:rsidRPr="00ED7434">
        <w:rPr>
          <w:rFonts w:ascii="Verdana" w:hAnsi="Verdana"/>
          <w:lang w:val="en-GB"/>
        </w:rPr>
        <w:t>interventions.</w:t>
      </w:r>
    </w:p>
    <w:p w:rsidR="000833E1" w:rsidRPr="00ED7434" w:rsidRDefault="000833E1" w:rsidP="00ED7434">
      <w:pPr>
        <w:numPr>
          <w:ilvl w:val="0"/>
          <w:numId w:val="4"/>
        </w:numPr>
        <w:ind w:left="714" w:hanging="357"/>
        <w:jc w:val="both"/>
        <w:textAlignment w:val="baseline"/>
        <w:rPr>
          <w:rFonts w:ascii="Verdana" w:hAnsi="Verdana"/>
          <w:lang w:val="en-GB"/>
        </w:rPr>
      </w:pPr>
      <w:r w:rsidRPr="00ED7434">
        <w:rPr>
          <w:rFonts w:ascii="Verdana" w:hAnsi="Verdana"/>
          <w:lang w:val="en-GB"/>
        </w:rPr>
        <w:t>Keeping</w:t>
      </w:r>
      <w:r>
        <w:rPr>
          <w:rFonts w:ascii="Verdana" w:hAnsi="Verdana"/>
          <w:lang w:val="en-GB"/>
        </w:rPr>
        <w:t xml:space="preserve"> </w:t>
      </w:r>
      <w:r w:rsidRPr="00ED7434">
        <w:rPr>
          <w:rFonts w:ascii="Verdana" w:hAnsi="Verdana"/>
          <w:lang w:val="en-GB"/>
        </w:rPr>
        <w:t>abreast</w:t>
      </w:r>
      <w:r>
        <w:rPr>
          <w:rFonts w:ascii="Verdana" w:hAnsi="Verdana"/>
          <w:lang w:val="en-GB"/>
        </w:rPr>
        <w:t xml:space="preserve"> </w:t>
      </w:r>
      <w:r w:rsidRPr="00ED7434">
        <w:rPr>
          <w:rFonts w:ascii="Verdana" w:hAnsi="Verdana"/>
          <w:lang w:val="en-GB"/>
        </w:rPr>
        <w:t>of</w:t>
      </w:r>
      <w:r>
        <w:rPr>
          <w:rFonts w:ascii="Verdana" w:hAnsi="Verdana"/>
          <w:lang w:val="en-GB"/>
        </w:rPr>
        <w:t xml:space="preserve"> </w:t>
      </w:r>
      <w:r w:rsidRPr="00ED7434">
        <w:rPr>
          <w:rFonts w:ascii="Verdana" w:hAnsi="Verdana"/>
          <w:lang w:val="en-GB"/>
        </w:rPr>
        <w:t>evolving</w:t>
      </w:r>
      <w:r>
        <w:rPr>
          <w:rFonts w:ascii="Verdana" w:hAnsi="Verdana"/>
          <w:lang w:val="en-GB"/>
        </w:rPr>
        <w:t xml:space="preserve"> </w:t>
      </w:r>
      <w:r w:rsidRPr="00ED7434">
        <w:rPr>
          <w:rFonts w:ascii="Verdana" w:hAnsi="Verdana"/>
          <w:lang w:val="en-GB"/>
        </w:rPr>
        <w:t>languages</w:t>
      </w:r>
      <w:r>
        <w:rPr>
          <w:rFonts w:ascii="Verdana" w:hAnsi="Verdana"/>
          <w:lang w:val="en-GB"/>
        </w:rPr>
        <w:t xml:space="preserve"> </w:t>
      </w:r>
      <w:r w:rsidRPr="00ED7434">
        <w:rPr>
          <w:rFonts w:ascii="Verdana" w:hAnsi="Verdana"/>
          <w:lang w:val="en-GB"/>
        </w:rPr>
        <w:t>and medical</w:t>
      </w:r>
      <w:r>
        <w:rPr>
          <w:rFonts w:ascii="Verdana" w:hAnsi="Verdana"/>
          <w:lang w:val="en-GB"/>
        </w:rPr>
        <w:t xml:space="preserve"> </w:t>
      </w:r>
      <w:r w:rsidRPr="00ED7434">
        <w:rPr>
          <w:rFonts w:ascii="Verdana" w:hAnsi="Verdana"/>
          <w:lang w:val="en-GB"/>
        </w:rPr>
        <w:t>terminology.</w:t>
      </w:r>
    </w:p>
    <w:p w:rsidR="000833E1" w:rsidRPr="00ED7434" w:rsidRDefault="000833E1" w:rsidP="00ED7434">
      <w:pPr>
        <w:numPr>
          <w:ilvl w:val="0"/>
          <w:numId w:val="4"/>
        </w:numPr>
        <w:jc w:val="both"/>
        <w:textAlignment w:val="baseline"/>
        <w:rPr>
          <w:rFonts w:ascii="Verdana" w:hAnsi="Verdana"/>
          <w:lang w:val="en-GB"/>
        </w:rPr>
      </w:pPr>
      <w:r w:rsidRPr="00ED7434">
        <w:rPr>
          <w:rFonts w:ascii="Verdana" w:hAnsi="Verdana"/>
          <w:lang w:val="en-GB"/>
        </w:rPr>
        <w:t>Participation</w:t>
      </w:r>
      <w:r>
        <w:rPr>
          <w:rFonts w:ascii="Verdana" w:hAnsi="Verdana"/>
          <w:lang w:val="en-GB"/>
        </w:rPr>
        <w:t xml:space="preserve"> </w:t>
      </w:r>
      <w:r w:rsidRPr="00ED7434">
        <w:rPr>
          <w:rFonts w:ascii="Verdana" w:hAnsi="Verdana"/>
          <w:lang w:val="en-GB"/>
        </w:rPr>
        <w:t>in</w:t>
      </w:r>
      <w:r>
        <w:rPr>
          <w:rFonts w:ascii="Verdana" w:hAnsi="Verdana"/>
          <w:lang w:val="en-GB"/>
        </w:rPr>
        <w:t xml:space="preserve"> </w:t>
      </w:r>
      <w:r w:rsidRPr="00ED7434">
        <w:rPr>
          <w:rFonts w:ascii="Verdana" w:hAnsi="Verdana"/>
          <w:lang w:val="en-GB"/>
        </w:rPr>
        <w:t>educational</w:t>
      </w:r>
      <w:r>
        <w:rPr>
          <w:rFonts w:ascii="Verdana" w:hAnsi="Verdana"/>
          <w:lang w:val="en-GB"/>
        </w:rPr>
        <w:t xml:space="preserve"> </w:t>
      </w:r>
      <w:r w:rsidRPr="00ED7434">
        <w:rPr>
          <w:rFonts w:ascii="Verdana" w:hAnsi="Verdana"/>
          <w:lang w:val="en-GB"/>
        </w:rPr>
        <w:t>programmes.</w:t>
      </w:r>
    </w:p>
    <w:p w:rsidR="000833E1" w:rsidRPr="00ED7434" w:rsidRDefault="000833E1" w:rsidP="00ED7434">
      <w:pPr>
        <w:numPr>
          <w:ilvl w:val="0"/>
          <w:numId w:val="4"/>
        </w:numPr>
        <w:jc w:val="both"/>
        <w:textAlignment w:val="baseline"/>
        <w:rPr>
          <w:rFonts w:ascii="Verdana" w:hAnsi="Verdana"/>
          <w:lang w:val="en-GB"/>
        </w:rPr>
      </w:pPr>
      <w:r w:rsidRPr="00ED7434">
        <w:rPr>
          <w:rFonts w:ascii="Verdana" w:hAnsi="Verdana"/>
          <w:lang w:val="en-GB"/>
        </w:rPr>
        <w:t>Contact</w:t>
      </w:r>
      <w:r>
        <w:rPr>
          <w:rFonts w:ascii="Verdana" w:hAnsi="Verdana"/>
          <w:lang w:val="en-GB"/>
        </w:rPr>
        <w:t xml:space="preserve"> </w:t>
      </w:r>
      <w:r w:rsidRPr="00ED7434">
        <w:rPr>
          <w:rFonts w:ascii="Verdana" w:hAnsi="Verdana"/>
          <w:lang w:val="en-GB"/>
        </w:rPr>
        <w:t>with</w:t>
      </w:r>
      <w:r>
        <w:rPr>
          <w:rFonts w:ascii="Verdana" w:hAnsi="Verdana"/>
          <w:lang w:val="en-GB"/>
        </w:rPr>
        <w:t xml:space="preserve"> </w:t>
      </w:r>
      <w:r w:rsidRPr="00ED7434">
        <w:rPr>
          <w:rFonts w:ascii="Verdana" w:hAnsi="Verdana"/>
          <w:lang w:val="en-GB"/>
        </w:rPr>
        <w:t>professional</w:t>
      </w:r>
      <w:r>
        <w:rPr>
          <w:rFonts w:ascii="Verdana" w:hAnsi="Verdana"/>
          <w:lang w:val="en-GB"/>
        </w:rPr>
        <w:t xml:space="preserve"> </w:t>
      </w:r>
      <w:r w:rsidRPr="00ED7434">
        <w:rPr>
          <w:rFonts w:ascii="Verdana" w:hAnsi="Verdana"/>
          <w:lang w:val="en-GB"/>
        </w:rPr>
        <w:t>associations.</w:t>
      </w:r>
    </w:p>
    <w:p w:rsidR="000833E1" w:rsidRPr="00ED7434" w:rsidRDefault="000833E1" w:rsidP="00ED7434">
      <w:pPr>
        <w:numPr>
          <w:ilvl w:val="0"/>
          <w:numId w:val="4"/>
        </w:numPr>
        <w:jc w:val="both"/>
        <w:textAlignment w:val="baseline"/>
        <w:rPr>
          <w:rFonts w:ascii="Verdana" w:hAnsi="Verdana"/>
          <w:lang w:val="en-GB"/>
        </w:rPr>
      </w:pPr>
      <w:r w:rsidRPr="00ED7434">
        <w:rPr>
          <w:rFonts w:ascii="Verdana" w:hAnsi="Verdana"/>
          <w:lang w:val="en-GB"/>
        </w:rPr>
        <w:t>Refraining from</w:t>
      </w:r>
      <w:r>
        <w:rPr>
          <w:rFonts w:ascii="Verdana" w:hAnsi="Verdana"/>
          <w:lang w:val="en-GB"/>
        </w:rPr>
        <w:t xml:space="preserve"> </w:t>
      </w:r>
      <w:r w:rsidRPr="00ED7434">
        <w:rPr>
          <w:rFonts w:ascii="Verdana" w:hAnsi="Verdana"/>
          <w:lang w:val="en-GB"/>
        </w:rPr>
        <w:t>using</w:t>
      </w:r>
      <w:r>
        <w:rPr>
          <w:rFonts w:ascii="Verdana" w:hAnsi="Verdana"/>
          <w:lang w:val="en-GB"/>
        </w:rPr>
        <w:t xml:space="preserve"> </w:t>
      </w:r>
      <w:r w:rsidRPr="00ED7434">
        <w:rPr>
          <w:rFonts w:ascii="Verdana" w:hAnsi="Verdana"/>
          <w:lang w:val="en-GB"/>
        </w:rPr>
        <w:t>the own professional</w:t>
      </w:r>
      <w:r>
        <w:rPr>
          <w:rFonts w:ascii="Verdana" w:hAnsi="Verdana"/>
          <w:lang w:val="en-GB"/>
        </w:rPr>
        <w:t xml:space="preserve"> </w:t>
      </w:r>
      <w:r w:rsidRPr="00ED7434">
        <w:rPr>
          <w:rFonts w:ascii="Verdana" w:hAnsi="Verdana"/>
          <w:lang w:val="en-GB"/>
        </w:rPr>
        <w:t>position to</w:t>
      </w:r>
      <w:r>
        <w:rPr>
          <w:rFonts w:ascii="Verdana" w:hAnsi="Verdana"/>
          <w:lang w:val="en-GB"/>
        </w:rPr>
        <w:t xml:space="preserve"> </w:t>
      </w:r>
      <w:r w:rsidRPr="00ED7434">
        <w:rPr>
          <w:rFonts w:ascii="Verdana" w:hAnsi="Verdana"/>
          <w:lang w:val="en-GB"/>
        </w:rPr>
        <w:t>gain</w:t>
      </w:r>
      <w:r>
        <w:rPr>
          <w:rFonts w:ascii="Verdana" w:hAnsi="Verdana"/>
          <w:lang w:val="en-GB"/>
        </w:rPr>
        <w:t xml:space="preserve"> </w:t>
      </w:r>
      <w:r w:rsidRPr="00ED7434">
        <w:rPr>
          <w:rFonts w:ascii="Verdana" w:hAnsi="Verdana"/>
          <w:lang w:val="en-GB"/>
        </w:rPr>
        <w:t>favours</w:t>
      </w:r>
      <w:r>
        <w:rPr>
          <w:rFonts w:ascii="Verdana" w:hAnsi="Verdana"/>
          <w:lang w:val="en-GB"/>
        </w:rPr>
        <w:t xml:space="preserve"> </w:t>
      </w:r>
      <w:r w:rsidRPr="00ED7434">
        <w:rPr>
          <w:rFonts w:ascii="Verdana" w:hAnsi="Verdana"/>
          <w:lang w:val="en-GB"/>
        </w:rPr>
        <w:t>from</w:t>
      </w:r>
      <w:r>
        <w:rPr>
          <w:rFonts w:ascii="Verdana" w:hAnsi="Verdana"/>
          <w:lang w:val="en-GB"/>
        </w:rPr>
        <w:t xml:space="preserve"> </w:t>
      </w:r>
      <w:r w:rsidRPr="00ED7434">
        <w:rPr>
          <w:rFonts w:ascii="Verdana" w:hAnsi="Verdana"/>
          <w:lang w:val="en-GB"/>
        </w:rPr>
        <w:t>the</w:t>
      </w:r>
      <w:r>
        <w:rPr>
          <w:rFonts w:ascii="Verdana" w:hAnsi="Verdana"/>
          <w:lang w:val="en-GB"/>
        </w:rPr>
        <w:t xml:space="preserve"> client.</w:t>
      </w:r>
    </w:p>
    <w:p w:rsidR="000833E1" w:rsidRPr="00ED7434" w:rsidRDefault="000833E1" w:rsidP="00ED7434">
      <w:pPr>
        <w:jc w:val="both"/>
        <w:rPr>
          <w:rFonts w:ascii="Verdana" w:hAnsi="Verdana"/>
          <w:i/>
          <w:lang w:val="en-GB"/>
        </w:rPr>
      </w:pPr>
    </w:p>
    <w:p w:rsidR="000833E1" w:rsidRDefault="000833E1" w:rsidP="00ED7434">
      <w:pPr>
        <w:jc w:val="both"/>
        <w:rPr>
          <w:rFonts w:ascii="Verdana" w:hAnsi="Verdana"/>
          <w:lang w:val="en-GB"/>
        </w:rPr>
      </w:pPr>
      <w:r w:rsidRPr="00ED7434">
        <w:rPr>
          <w:rFonts w:ascii="Verdana" w:hAnsi="Verdana"/>
          <w:b/>
          <w:lang w:val="en-GB"/>
        </w:rPr>
        <w:t>Slide 11</w:t>
      </w:r>
      <w:r w:rsidRPr="00ED7434">
        <w:rPr>
          <w:rFonts w:ascii="Verdana" w:hAnsi="Verdana"/>
          <w:lang w:val="en-GB"/>
        </w:rPr>
        <w:t xml:space="preserve">: As an example of the </w:t>
      </w:r>
      <w:r w:rsidRPr="00ED7434">
        <w:rPr>
          <w:rFonts w:ascii="Verdana" w:hAnsi="Verdana"/>
          <w:b/>
          <w:lang w:val="en-GB"/>
        </w:rPr>
        <w:t>use of pictograms</w:t>
      </w:r>
      <w:r w:rsidRPr="00ED7434">
        <w:rPr>
          <w:rFonts w:ascii="Verdana" w:hAnsi="Verdana"/>
          <w:lang w:val="en-GB"/>
        </w:rPr>
        <w:t xml:space="preserve"> addressed to migrants, the materials developed by the Hospital </w:t>
      </w:r>
      <w:r w:rsidRPr="00ED7434">
        <w:rPr>
          <w:rFonts w:ascii="Verdana" w:hAnsi="Verdana"/>
          <w:i/>
          <w:lang w:val="en-GB"/>
        </w:rPr>
        <w:t>Punta de Europa</w:t>
      </w:r>
      <w:r w:rsidRPr="00ED7434">
        <w:rPr>
          <w:rFonts w:ascii="Verdana" w:hAnsi="Verdana"/>
          <w:lang w:val="en-GB"/>
        </w:rPr>
        <w:t xml:space="preserve"> in Andalusia, Spain</w:t>
      </w:r>
      <w:r w:rsidRPr="00ED7434">
        <w:rPr>
          <w:rStyle w:val="FootnoteReference"/>
          <w:rFonts w:ascii="Verdana" w:hAnsi="Verdana"/>
          <w:szCs w:val="22"/>
          <w:lang w:val="en-GB"/>
        </w:rPr>
        <w:footnoteReference w:id="73"/>
      </w:r>
      <w:r w:rsidRPr="00ED7434">
        <w:rPr>
          <w:rFonts w:ascii="Verdana" w:hAnsi="Verdana"/>
          <w:lang w:val="en-GB"/>
        </w:rPr>
        <w:t xml:space="preserve"> for pregnancy, birth and after birth care are provided, available in Spanish, English, French and Arabic. In this slide, you can see the pictogram in Arabic.</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12: </w:t>
      </w:r>
      <w:r w:rsidRPr="00ED7434">
        <w:rPr>
          <w:rFonts w:ascii="Verdana" w:hAnsi="Verdana"/>
          <w:lang w:val="en-GB"/>
        </w:rPr>
        <w:t xml:space="preserve">As another strategy for facilitating access to and continuity of health care for migrants and ethnic minorities, the use of </w:t>
      </w:r>
      <w:r w:rsidRPr="00ED7434">
        <w:rPr>
          <w:rFonts w:ascii="Verdana" w:hAnsi="Verdana"/>
          <w:b/>
          <w:lang w:val="en-GB"/>
        </w:rPr>
        <w:t>cultural / intercultural mediation</w:t>
      </w:r>
      <w:r w:rsidRPr="00ED7434">
        <w:rPr>
          <w:rFonts w:ascii="Verdana" w:hAnsi="Verdana"/>
          <w:lang w:val="en-GB"/>
        </w:rPr>
        <w:t xml:space="preserve"> services can be identified.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i/>
          <w:lang w:val="en-GB"/>
        </w:rPr>
      </w:pPr>
      <w:r w:rsidRPr="00ED7434">
        <w:rPr>
          <w:rFonts w:ascii="Verdana" w:hAnsi="Verdana"/>
          <w:lang w:val="en-GB"/>
        </w:rPr>
        <w:t>WHO-Europe, World Health Organization, Office for Europe</w:t>
      </w:r>
      <w:r w:rsidRPr="00ED7434">
        <w:rPr>
          <w:rStyle w:val="FootnoteReference"/>
          <w:rFonts w:ascii="Verdana" w:hAnsi="Verdana"/>
          <w:i/>
          <w:lang w:val="en-GB"/>
        </w:rPr>
        <w:footnoteReference w:id="74"/>
      </w:r>
      <w:r w:rsidRPr="00ED7434">
        <w:rPr>
          <w:rFonts w:ascii="Verdana" w:hAnsi="Verdana"/>
          <w:lang w:val="en-GB"/>
        </w:rPr>
        <w:t xml:space="preserve">, defines the role of a </w:t>
      </w:r>
      <w:r w:rsidRPr="00ED7434">
        <w:rPr>
          <w:rFonts w:ascii="Verdana" w:hAnsi="Verdana"/>
          <w:b/>
          <w:i/>
          <w:lang w:val="en-GB"/>
        </w:rPr>
        <w:t>“cultural mediator”</w:t>
      </w:r>
      <w:r w:rsidRPr="00ED7434">
        <w:rPr>
          <w:rFonts w:ascii="Verdana" w:hAnsi="Verdana"/>
          <w:lang w:val="en-GB"/>
        </w:rPr>
        <w:t xml:space="preserve"> as follows: </w:t>
      </w:r>
      <w:r w:rsidRPr="00ED7434">
        <w:rPr>
          <w:rFonts w:ascii="Verdana" w:hAnsi="Verdana"/>
          <w:i/>
          <w:lang w:val="en-GB"/>
        </w:rPr>
        <w:t xml:space="preserve">“Cultural mediators, chosen for their familiarity with the culture and “life-world” of the service user, participate in health interventions to bridge the social and cultural gap between service providers and users”. </w:t>
      </w:r>
    </w:p>
    <w:p w:rsidR="000833E1" w:rsidRPr="00ED7434" w:rsidRDefault="000833E1" w:rsidP="00ED7434">
      <w:pPr>
        <w:jc w:val="both"/>
        <w:rPr>
          <w:rFonts w:ascii="Verdana" w:hAnsi="Verdana"/>
          <w:i/>
          <w:lang w:val="en-GB"/>
        </w:rPr>
      </w:pPr>
    </w:p>
    <w:p w:rsidR="000833E1" w:rsidRPr="00ED7434" w:rsidRDefault="000833E1" w:rsidP="00ED7434">
      <w:pPr>
        <w:jc w:val="both"/>
        <w:rPr>
          <w:rFonts w:ascii="Verdana" w:hAnsi="Verdana"/>
          <w:i/>
          <w:lang w:val="en-GB"/>
        </w:rPr>
      </w:pPr>
      <w:r w:rsidRPr="00ED7434">
        <w:rPr>
          <w:rFonts w:ascii="Verdana" w:hAnsi="Verdana"/>
          <w:lang w:val="en-GB"/>
        </w:rPr>
        <w:t>The Council of Europe</w:t>
      </w:r>
      <w:r w:rsidRPr="00ED7434">
        <w:rPr>
          <w:rStyle w:val="FootnoteReference"/>
          <w:rFonts w:ascii="Verdana" w:hAnsi="Verdana"/>
          <w:lang w:val="en-GB"/>
        </w:rPr>
        <w:footnoteReference w:id="75"/>
      </w:r>
      <w:r w:rsidRPr="00ED7434">
        <w:rPr>
          <w:rFonts w:ascii="Verdana" w:hAnsi="Verdana"/>
          <w:lang w:val="en-GB"/>
        </w:rPr>
        <w:t xml:space="preserve">, in a methodological guide published in 2011, puts forward the following definition:  </w:t>
      </w:r>
      <w:r w:rsidRPr="00ED7434">
        <w:rPr>
          <w:rFonts w:ascii="Verdana" w:hAnsi="Verdana"/>
          <w:i/>
          <w:lang w:val="en-GB"/>
        </w:rPr>
        <w:t xml:space="preserve">“Cultural mediators provide immigrants and public-service professionals with easily understandable information about cultural differences, the different rules of the social and political systems in the host country, and different ways of behaving. In so doing, they build bridges between immigrants and education/support systems, thus facilitating understanding between doctors and patients, lawyers and clients, and teachers and parents. They work either as a team or independently, organising and implementing prevention projects, information sessions for immigrants, etc. Unlike traditional mediators, they are not specialists in conflict mediation, but through their work they can help to forestall possible conflicts”. </w:t>
      </w:r>
    </w:p>
    <w:p w:rsidR="000833E1" w:rsidRPr="00ED7434" w:rsidRDefault="000833E1" w:rsidP="00ED7434">
      <w:pPr>
        <w:jc w:val="both"/>
        <w:rPr>
          <w:rFonts w:ascii="Verdana" w:hAnsi="Verdana"/>
          <w:i/>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13: </w:t>
      </w:r>
      <w:r w:rsidRPr="00ED7434">
        <w:rPr>
          <w:rFonts w:ascii="Verdana" w:hAnsi="Verdana"/>
          <w:lang w:val="en-GB"/>
        </w:rPr>
        <w:t xml:space="preserve">The role of the </w:t>
      </w:r>
      <w:r w:rsidRPr="00ED7434">
        <w:rPr>
          <w:rFonts w:ascii="Verdana" w:hAnsi="Verdana"/>
          <w:b/>
          <w:i/>
          <w:lang w:val="en-GB"/>
        </w:rPr>
        <w:t>“intercultural mediator”</w:t>
      </w:r>
      <w:r w:rsidRPr="00ED7434">
        <w:rPr>
          <w:rFonts w:ascii="Verdana" w:hAnsi="Verdana"/>
          <w:lang w:val="en-GB"/>
        </w:rPr>
        <w:t xml:space="preserve"> is defined as follows: </w:t>
      </w:r>
    </w:p>
    <w:p w:rsidR="000833E1" w:rsidRPr="00ED7434" w:rsidRDefault="000833E1" w:rsidP="00ED7434">
      <w:pPr>
        <w:ind w:left="567" w:right="567"/>
        <w:jc w:val="both"/>
        <w:rPr>
          <w:rFonts w:ascii="Verdana" w:hAnsi="Verdana"/>
          <w:sz w:val="20"/>
          <w:szCs w:val="20"/>
          <w:lang w:val="en-GB"/>
        </w:rPr>
      </w:pPr>
      <w:r w:rsidRPr="00ED7434">
        <w:rPr>
          <w:rFonts w:ascii="Verdana" w:hAnsi="Verdana"/>
          <w:sz w:val="20"/>
          <w:szCs w:val="20"/>
          <w:lang w:val="en-GB"/>
        </w:rPr>
        <w:t>Intercultural mediation is a multifaceted role in which the mediator acts essentially as an outside third party and cultural intermediary between a person or community and an institution’s departments. Mediators are often referred to as “go betweens”, “facilitators”, “conciliators” or “negotiators” because of their interpersonal skills and their abilities to bring people together around collective issues.</w:t>
      </w:r>
      <w:r w:rsidRPr="00ED7434">
        <w:rPr>
          <w:rStyle w:val="FootnoteReference"/>
          <w:rFonts w:ascii="Verdana" w:hAnsi="Verdana"/>
          <w:sz w:val="20"/>
          <w:szCs w:val="20"/>
          <w:lang w:val="en-GB"/>
        </w:rPr>
        <w:footnoteReference w:id="76"/>
      </w:r>
    </w:p>
    <w:p w:rsidR="000833E1" w:rsidRPr="00ED7434" w:rsidRDefault="000833E1" w:rsidP="00ED7434">
      <w:pPr>
        <w:ind w:left="567" w:right="567"/>
        <w:jc w:val="both"/>
        <w:rPr>
          <w:rFonts w:ascii="Verdana" w:hAnsi="Verdana"/>
          <w:i/>
          <w:sz w:val="20"/>
          <w:szCs w:val="20"/>
          <w:lang w:val="en-GB"/>
        </w:rPr>
      </w:pPr>
    </w:p>
    <w:p w:rsidR="000833E1" w:rsidRPr="00ED7434" w:rsidRDefault="000833E1" w:rsidP="00ED7434">
      <w:pPr>
        <w:ind w:left="567" w:right="567"/>
        <w:jc w:val="both"/>
        <w:rPr>
          <w:rFonts w:ascii="Verdana" w:hAnsi="Verdana"/>
          <w:sz w:val="20"/>
          <w:szCs w:val="20"/>
          <w:lang w:val="en-GB"/>
        </w:rPr>
      </w:pPr>
      <w:r w:rsidRPr="00ED7434">
        <w:rPr>
          <w:rFonts w:ascii="Verdana" w:hAnsi="Verdana"/>
          <w:sz w:val="20"/>
          <w:szCs w:val="20"/>
          <w:lang w:val="en-GB"/>
        </w:rPr>
        <w:t>The Intercultural Mediator facilitates exchanges between people of different socio-cultural backgrounds and acts as a bridge between immigrants and national and local associations, health organizations, services and offices in order to foster integration of every single individual.</w:t>
      </w:r>
      <w:r w:rsidRPr="00ED7434">
        <w:rPr>
          <w:rStyle w:val="FootnoteReference"/>
          <w:rFonts w:ascii="Verdana" w:hAnsi="Verdana"/>
          <w:sz w:val="20"/>
          <w:szCs w:val="20"/>
          <w:lang w:val="en-GB"/>
        </w:rPr>
        <w:footnoteReference w:id="77"/>
      </w:r>
      <w:r w:rsidRPr="00ED7434">
        <w:rPr>
          <w:rFonts w:ascii="Verdana" w:hAnsi="Verdana"/>
          <w:sz w:val="20"/>
          <w:szCs w:val="20"/>
          <w:lang w:val="en-GB"/>
        </w:rPr>
        <w:t xml:space="preserv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 xml:space="preserve">Both terms are frequently used as synonyms. Some authors give preference to the concept “intercultural mediation”, for underlining the interaction between different cultural contexts. </w:t>
      </w:r>
    </w:p>
    <w:p w:rsidR="000833E1" w:rsidRPr="00ED7434" w:rsidRDefault="000833E1" w:rsidP="00ED7434">
      <w:pPr>
        <w:jc w:val="both"/>
        <w:rPr>
          <w:rFonts w:ascii="Verdana" w:hAnsi="Verdana"/>
          <w:lang w:val="en-GB"/>
        </w:rPr>
      </w:pPr>
    </w:p>
    <w:p w:rsidR="000833E1" w:rsidRPr="00ED7434" w:rsidRDefault="000833E1" w:rsidP="00ED7434">
      <w:pPr>
        <w:pStyle w:val="NormalWeb"/>
        <w:spacing w:before="0" w:beforeAutospacing="0" w:after="0" w:afterAutospacing="0"/>
        <w:jc w:val="both"/>
        <w:textAlignment w:val="baseline"/>
        <w:rPr>
          <w:rFonts w:ascii="Verdana" w:hAnsi="Verdana" w:cs="Arial"/>
          <w:color w:val="222222"/>
          <w:sz w:val="22"/>
          <w:szCs w:val="22"/>
          <w:lang w:val="en-GB" w:eastAsia="de-DE"/>
        </w:rPr>
      </w:pPr>
      <w:r w:rsidRPr="00ED7434">
        <w:rPr>
          <w:rFonts w:ascii="Verdana" w:hAnsi="Verdana"/>
          <w:b/>
          <w:sz w:val="22"/>
          <w:szCs w:val="22"/>
          <w:lang w:val="en-GB"/>
        </w:rPr>
        <w:t xml:space="preserve">Slide 14: </w:t>
      </w:r>
      <w:r w:rsidRPr="00ED7434">
        <w:rPr>
          <w:rFonts w:ascii="Verdana" w:hAnsi="Verdana"/>
          <w:sz w:val="22"/>
          <w:szCs w:val="22"/>
          <w:lang w:val="en-GB"/>
        </w:rPr>
        <w:t xml:space="preserve">In the </w:t>
      </w:r>
      <w:r w:rsidRPr="00ED7434">
        <w:rPr>
          <w:rFonts w:ascii="Verdana" w:hAnsi="Verdana"/>
          <w:b/>
          <w:sz w:val="22"/>
          <w:szCs w:val="22"/>
          <w:lang w:val="en-GB"/>
        </w:rPr>
        <w:t xml:space="preserve">Council of </w:t>
      </w:r>
      <w:r w:rsidRPr="00ED7434">
        <w:rPr>
          <w:rFonts w:ascii="Verdana" w:hAnsi="Verdana"/>
          <w:b/>
          <w:i/>
          <w:sz w:val="22"/>
          <w:szCs w:val="22"/>
          <w:lang w:val="en-GB"/>
        </w:rPr>
        <w:t xml:space="preserve">Europe </w:t>
      </w:r>
      <w:r w:rsidRPr="00ED7434">
        <w:rPr>
          <w:rFonts w:ascii="Verdana" w:hAnsi="Verdana" w:cs="Arial"/>
          <w:b/>
          <w:bCs/>
          <w:i/>
          <w:color w:val="000000"/>
          <w:sz w:val="22"/>
          <w:szCs w:val="22"/>
          <w:lang w:val="en-GB" w:eastAsia="de-DE"/>
        </w:rPr>
        <w:t>Resolution 218 (2006)</w:t>
      </w:r>
      <w:r>
        <w:rPr>
          <w:rFonts w:ascii="Verdana" w:hAnsi="Verdana" w:cs="Arial"/>
          <w:b/>
          <w:bCs/>
          <w:i/>
          <w:color w:val="000000"/>
          <w:sz w:val="22"/>
          <w:szCs w:val="22"/>
          <w:lang w:val="en-GB" w:eastAsia="de-DE"/>
        </w:rPr>
        <w:t xml:space="preserve"> </w:t>
      </w:r>
      <w:r w:rsidRPr="00ED7434">
        <w:rPr>
          <w:rFonts w:ascii="Verdana" w:hAnsi="Verdana" w:cs="Arial"/>
          <w:bCs/>
          <w:i/>
          <w:color w:val="000000"/>
          <w:sz w:val="22"/>
          <w:szCs w:val="22"/>
          <w:lang w:val="en-GB" w:eastAsia="de-DE"/>
        </w:rPr>
        <w:t>on effective access to social rights for immigrants: the role of local and regional authorities</w:t>
      </w:r>
      <w:r w:rsidRPr="00ED7434">
        <w:rPr>
          <w:rFonts w:ascii="Verdana" w:hAnsi="Verdana" w:cs="Arial"/>
          <w:color w:val="000000"/>
          <w:sz w:val="22"/>
          <w:szCs w:val="22"/>
          <w:lang w:val="en-GB" w:eastAsia="de-DE"/>
        </w:rPr>
        <w:t xml:space="preserve">, the introduction of intercultural cultural mediators is recommended: </w:t>
      </w:r>
    </w:p>
    <w:p w:rsidR="000833E1" w:rsidRPr="00ED7434" w:rsidRDefault="000833E1" w:rsidP="00ED7434">
      <w:pPr>
        <w:ind w:left="567" w:right="567"/>
        <w:jc w:val="both"/>
        <w:textAlignment w:val="baseline"/>
        <w:rPr>
          <w:rFonts w:ascii="Verdana" w:hAnsi="Verdana" w:cs="Arial"/>
          <w:color w:val="222222"/>
          <w:sz w:val="20"/>
          <w:szCs w:val="20"/>
          <w:lang w:val="en-GB" w:eastAsia="de-DE"/>
        </w:rPr>
      </w:pPr>
      <w:r>
        <w:rPr>
          <w:rFonts w:ascii="Verdana" w:hAnsi="Verdana" w:cs="Arial"/>
          <w:color w:val="000000"/>
          <w:sz w:val="20"/>
          <w:szCs w:val="20"/>
          <w:lang w:val="en-GB" w:eastAsia="de-DE"/>
        </w:rPr>
        <w:t xml:space="preserve">10. In </w:t>
      </w:r>
      <w:r w:rsidRPr="00ED7434">
        <w:rPr>
          <w:rFonts w:ascii="Verdana" w:hAnsi="Verdana" w:cs="Arial"/>
          <w:color w:val="000000"/>
          <w:sz w:val="20"/>
          <w:szCs w:val="20"/>
          <w:lang w:val="en-GB" w:eastAsia="de-DE"/>
        </w:rPr>
        <w:t>the light of the above, the Congress recommends that the towns, cities and regions of Council of Europe member states: (…)</w:t>
      </w:r>
    </w:p>
    <w:p w:rsidR="000833E1" w:rsidRPr="00ED7434" w:rsidRDefault="000833E1" w:rsidP="00ED7434">
      <w:pPr>
        <w:ind w:left="567" w:right="567"/>
        <w:jc w:val="both"/>
        <w:textAlignment w:val="baseline"/>
        <w:rPr>
          <w:rFonts w:ascii="Verdana" w:hAnsi="Verdana" w:cs="Arial"/>
          <w:color w:val="222222"/>
          <w:sz w:val="20"/>
          <w:szCs w:val="20"/>
          <w:lang w:val="en-GB" w:eastAsia="de-DE"/>
        </w:rPr>
      </w:pPr>
      <w:r w:rsidRPr="00ED7434">
        <w:rPr>
          <w:rFonts w:ascii="Verdana" w:hAnsi="Verdana" w:cs="Arial"/>
          <w:color w:val="000000"/>
          <w:sz w:val="20"/>
          <w:szCs w:val="20"/>
          <w:lang w:val="en-GB" w:eastAsia="de-DE"/>
        </w:rPr>
        <w:t>d. consider assisting immigrants through the employment of mediators from their cultures in the various local and regional government departments and in the hospital system;</w:t>
      </w:r>
    </w:p>
    <w:p w:rsidR="000833E1" w:rsidRPr="00ED7434" w:rsidRDefault="000833E1" w:rsidP="00ED7434">
      <w:pPr>
        <w:ind w:left="567" w:right="567"/>
        <w:jc w:val="both"/>
        <w:textAlignment w:val="baseline"/>
        <w:rPr>
          <w:rFonts w:ascii="Verdana" w:hAnsi="Verdana" w:cs="Arial"/>
          <w:color w:val="222222"/>
          <w:sz w:val="20"/>
          <w:szCs w:val="20"/>
          <w:lang w:val="en-GB" w:eastAsia="de-DE"/>
        </w:rPr>
      </w:pPr>
      <w:r w:rsidRPr="00ED7434">
        <w:rPr>
          <w:rFonts w:ascii="Verdana" w:hAnsi="Verdana" w:cs="Arial"/>
          <w:color w:val="000000"/>
          <w:sz w:val="20"/>
          <w:szCs w:val="20"/>
          <w:lang w:val="en-GB" w:eastAsia="de-DE"/>
        </w:rPr>
        <w:t>(Council of Europe 2006:</w:t>
      </w:r>
      <w:r>
        <w:rPr>
          <w:rFonts w:ascii="Verdana" w:hAnsi="Verdana" w:cs="Arial"/>
          <w:color w:val="000000"/>
          <w:sz w:val="20"/>
          <w:szCs w:val="20"/>
          <w:lang w:val="en-GB" w:eastAsia="de-DE"/>
        </w:rPr>
        <w:t xml:space="preserve"> </w:t>
      </w:r>
      <w:r w:rsidRPr="00ED7434">
        <w:rPr>
          <w:rFonts w:ascii="Verdana" w:hAnsi="Verdana" w:cs="Arial"/>
          <w:color w:val="000000"/>
          <w:sz w:val="20"/>
          <w:szCs w:val="20"/>
          <w:lang w:val="en-GB" w:eastAsia="de-DE"/>
        </w:rPr>
        <w:t xml:space="preserve"> s.n.)</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szCs w:val="22"/>
          <w:lang w:val="en-GB"/>
        </w:rPr>
      </w:pPr>
      <w:r w:rsidRPr="00ED7434">
        <w:rPr>
          <w:rFonts w:ascii="Verdana" w:hAnsi="Verdana"/>
          <w:b/>
          <w:lang w:val="en-GB"/>
        </w:rPr>
        <w:t xml:space="preserve">Slide 15: </w:t>
      </w:r>
      <w:r w:rsidRPr="00ED7434">
        <w:rPr>
          <w:rFonts w:ascii="Verdana" w:hAnsi="Verdana"/>
          <w:lang w:val="en-GB"/>
        </w:rPr>
        <w:t>The reviewed studies and reports</w:t>
      </w:r>
      <w:r w:rsidRPr="00ED7434">
        <w:rPr>
          <w:rStyle w:val="FootnoteReference"/>
          <w:rFonts w:ascii="Verdana" w:hAnsi="Verdana"/>
          <w:szCs w:val="22"/>
          <w:lang w:val="en-GB"/>
        </w:rPr>
        <w:footnoteReference w:id="78"/>
      </w:r>
      <w:r w:rsidRPr="00ED7434">
        <w:rPr>
          <w:rFonts w:ascii="Verdana" w:hAnsi="Verdana"/>
          <w:szCs w:val="22"/>
          <w:vertAlign w:val="superscript"/>
          <w:lang w:val="en-GB"/>
        </w:rPr>
        <w:t>,</w:t>
      </w:r>
      <w:r w:rsidRPr="00ED7434">
        <w:rPr>
          <w:rStyle w:val="FootnoteReference"/>
          <w:rFonts w:ascii="Verdana" w:hAnsi="Verdana"/>
          <w:szCs w:val="22"/>
          <w:lang w:val="en-GB"/>
        </w:rPr>
        <w:footnoteReference w:id="79"/>
      </w:r>
      <w:r w:rsidRPr="00ED7434">
        <w:rPr>
          <w:rFonts w:ascii="Verdana" w:hAnsi="Verdana"/>
          <w:szCs w:val="22"/>
          <w:vertAlign w:val="superscript"/>
          <w:lang w:val="en-GB"/>
        </w:rPr>
        <w:t>,</w:t>
      </w:r>
      <w:r w:rsidRPr="00ED7434">
        <w:rPr>
          <w:rStyle w:val="FootnoteReference"/>
          <w:rFonts w:ascii="Verdana" w:hAnsi="Verdana"/>
          <w:szCs w:val="22"/>
          <w:lang w:val="en-GB"/>
        </w:rPr>
        <w:footnoteReference w:id="80"/>
      </w:r>
      <w:r w:rsidRPr="00ED7434">
        <w:rPr>
          <w:rFonts w:ascii="Verdana" w:hAnsi="Verdana"/>
          <w:szCs w:val="22"/>
          <w:vertAlign w:val="superscript"/>
          <w:lang w:val="en-GB"/>
        </w:rPr>
        <w:t>,</w:t>
      </w:r>
      <w:r w:rsidRPr="00ED7434">
        <w:rPr>
          <w:rStyle w:val="FootnoteReference"/>
          <w:rFonts w:ascii="Verdana" w:hAnsi="Verdana"/>
          <w:lang w:val="en-GB"/>
        </w:rPr>
        <w:footnoteReference w:id="81"/>
      </w:r>
      <w:r w:rsidRPr="00ED7434">
        <w:rPr>
          <w:rFonts w:ascii="Verdana" w:hAnsi="Verdana"/>
          <w:szCs w:val="22"/>
          <w:vertAlign w:val="superscript"/>
          <w:lang w:val="en-GB"/>
        </w:rPr>
        <w:t>,</w:t>
      </w:r>
      <w:r w:rsidRPr="00ED7434">
        <w:rPr>
          <w:rStyle w:val="FootnoteReference"/>
          <w:rFonts w:ascii="Verdana" w:hAnsi="Verdana"/>
          <w:szCs w:val="22"/>
          <w:lang w:val="en-GB"/>
        </w:rPr>
        <w:footnoteReference w:id="82"/>
      </w:r>
      <w:r w:rsidRPr="00ED7434">
        <w:rPr>
          <w:rFonts w:ascii="Verdana" w:hAnsi="Verdana"/>
          <w:szCs w:val="22"/>
          <w:vertAlign w:val="superscript"/>
          <w:lang w:val="en-GB"/>
        </w:rPr>
        <w:t>,</w:t>
      </w:r>
      <w:r w:rsidRPr="00ED7434">
        <w:rPr>
          <w:rStyle w:val="FootnoteReference"/>
          <w:rFonts w:ascii="Verdana" w:hAnsi="Verdana"/>
          <w:szCs w:val="22"/>
          <w:lang w:val="en-GB"/>
        </w:rPr>
        <w:footnoteReference w:id="83"/>
      </w:r>
      <w:r w:rsidRPr="00ED7434">
        <w:rPr>
          <w:rFonts w:ascii="Verdana" w:hAnsi="Verdana"/>
          <w:szCs w:val="22"/>
          <w:vertAlign w:val="superscript"/>
          <w:lang w:val="en-GB"/>
        </w:rPr>
        <w:t>,</w:t>
      </w:r>
      <w:r w:rsidRPr="00ED7434">
        <w:rPr>
          <w:rStyle w:val="FootnoteReference"/>
          <w:rFonts w:ascii="Verdana" w:hAnsi="Verdana"/>
          <w:szCs w:val="22"/>
          <w:lang w:val="en-GB"/>
        </w:rPr>
        <w:footnoteReference w:id="84"/>
      </w:r>
      <w:r w:rsidRPr="00ED7434">
        <w:rPr>
          <w:rFonts w:ascii="Verdana" w:hAnsi="Verdana"/>
          <w:szCs w:val="22"/>
          <w:vertAlign w:val="superscript"/>
          <w:lang w:val="en-GB"/>
        </w:rPr>
        <w:t>,</w:t>
      </w:r>
      <w:r w:rsidRPr="00ED7434">
        <w:rPr>
          <w:rStyle w:val="FootnoteReference"/>
          <w:rFonts w:ascii="Verdana" w:hAnsi="Verdana"/>
          <w:szCs w:val="22"/>
          <w:lang w:val="en-GB"/>
        </w:rPr>
        <w:footnoteReference w:id="85"/>
      </w:r>
      <w:r w:rsidRPr="00ED7434">
        <w:rPr>
          <w:rFonts w:ascii="Verdana" w:hAnsi="Verdana"/>
          <w:szCs w:val="22"/>
          <w:vertAlign w:val="superscript"/>
          <w:lang w:val="en-GB"/>
        </w:rPr>
        <w:t>,</w:t>
      </w:r>
      <w:r w:rsidRPr="00ED7434">
        <w:rPr>
          <w:rStyle w:val="FootnoteReference"/>
          <w:rFonts w:ascii="Verdana" w:hAnsi="Verdana"/>
          <w:szCs w:val="22"/>
          <w:lang w:val="en-GB"/>
        </w:rPr>
        <w:footnoteReference w:id="86"/>
      </w:r>
      <w:r w:rsidRPr="00ED7434">
        <w:rPr>
          <w:rFonts w:ascii="Verdana" w:hAnsi="Verdana"/>
          <w:szCs w:val="22"/>
          <w:vertAlign w:val="superscript"/>
          <w:lang w:val="en-GB"/>
        </w:rPr>
        <w:t>,</w:t>
      </w:r>
      <w:r w:rsidRPr="00ED7434">
        <w:rPr>
          <w:rStyle w:val="FootnoteReference"/>
          <w:rFonts w:ascii="Verdana" w:hAnsi="Verdana"/>
          <w:szCs w:val="22"/>
          <w:lang w:val="en-GB"/>
        </w:rPr>
        <w:footnoteReference w:id="87"/>
      </w:r>
      <w:r w:rsidRPr="00ED7434">
        <w:rPr>
          <w:rFonts w:ascii="Verdana" w:hAnsi="Verdana"/>
          <w:szCs w:val="22"/>
          <w:vertAlign w:val="superscript"/>
          <w:lang w:val="en-GB"/>
        </w:rPr>
        <w:t>,</w:t>
      </w:r>
      <w:r w:rsidRPr="00ED7434">
        <w:rPr>
          <w:rStyle w:val="FootnoteReference"/>
          <w:rFonts w:ascii="Verdana" w:hAnsi="Verdana"/>
          <w:szCs w:val="22"/>
          <w:lang w:val="en-GB"/>
        </w:rPr>
        <w:footnoteReference w:id="88"/>
      </w:r>
      <w:r w:rsidRPr="00ED7434">
        <w:rPr>
          <w:rFonts w:ascii="Verdana" w:hAnsi="Verdana"/>
          <w:szCs w:val="22"/>
          <w:vertAlign w:val="superscript"/>
          <w:lang w:val="en-GB"/>
        </w:rPr>
        <w:t>,</w:t>
      </w:r>
      <w:r w:rsidRPr="00ED7434">
        <w:rPr>
          <w:rStyle w:val="FootnoteReference"/>
          <w:rFonts w:ascii="Verdana" w:hAnsi="Verdana"/>
          <w:szCs w:val="22"/>
          <w:lang w:val="en-GB"/>
        </w:rPr>
        <w:footnoteReference w:id="89"/>
      </w:r>
      <w:r w:rsidRPr="00ED7434">
        <w:rPr>
          <w:rFonts w:ascii="Verdana" w:hAnsi="Verdana"/>
          <w:szCs w:val="22"/>
          <w:vertAlign w:val="superscript"/>
          <w:lang w:val="en-GB"/>
        </w:rPr>
        <w:t>,</w:t>
      </w:r>
      <w:r w:rsidRPr="00ED7434">
        <w:rPr>
          <w:rStyle w:val="FootnoteReference"/>
          <w:rFonts w:ascii="Verdana" w:hAnsi="Verdana"/>
          <w:szCs w:val="22"/>
          <w:lang w:val="en-GB"/>
        </w:rPr>
        <w:footnoteReference w:id="90"/>
      </w:r>
      <w:r w:rsidRPr="00ED7434">
        <w:rPr>
          <w:rFonts w:ascii="Verdana" w:hAnsi="Verdana"/>
          <w:szCs w:val="22"/>
          <w:vertAlign w:val="superscript"/>
          <w:lang w:val="en-GB"/>
        </w:rPr>
        <w:t>,</w:t>
      </w:r>
      <w:r w:rsidRPr="00ED7434">
        <w:rPr>
          <w:rStyle w:val="FootnoteReference"/>
          <w:rFonts w:ascii="Verdana" w:hAnsi="Verdana"/>
          <w:szCs w:val="22"/>
          <w:lang w:val="en-GB"/>
        </w:rPr>
        <w:footnoteReference w:id="91"/>
      </w:r>
      <w:r w:rsidRPr="00ED7434">
        <w:rPr>
          <w:rFonts w:ascii="Verdana" w:hAnsi="Verdana"/>
          <w:szCs w:val="22"/>
          <w:vertAlign w:val="superscript"/>
          <w:lang w:val="en-GB"/>
        </w:rPr>
        <w:t xml:space="preserve"> </w:t>
      </w:r>
      <w:r w:rsidRPr="00ED7434">
        <w:rPr>
          <w:rFonts w:ascii="Verdana" w:hAnsi="Verdana"/>
          <w:szCs w:val="22"/>
          <w:lang w:val="en-GB"/>
        </w:rPr>
        <w:t xml:space="preserve">reflect </w:t>
      </w:r>
      <w:r w:rsidRPr="00ED7434">
        <w:rPr>
          <w:rFonts w:ascii="Verdana" w:hAnsi="Verdana"/>
          <w:b/>
          <w:szCs w:val="22"/>
          <w:lang w:val="en-GB"/>
        </w:rPr>
        <w:t>different frameworks of intercultural mediation,</w:t>
      </w:r>
      <w:r w:rsidRPr="00ED7434">
        <w:rPr>
          <w:rFonts w:ascii="Verdana" w:hAnsi="Verdana"/>
          <w:szCs w:val="22"/>
          <w:lang w:val="en-GB"/>
        </w:rPr>
        <w:t xml:space="preserve"> according to the theoretical approach and socio-political context, with a differentiated focus on interpreting, information and conflict management roles.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 xml:space="preserve">Regarding the </w:t>
      </w:r>
      <w:r w:rsidRPr="00ED7434">
        <w:rPr>
          <w:rFonts w:ascii="Verdana" w:hAnsi="Verdana"/>
          <w:b/>
          <w:lang w:val="en-GB"/>
        </w:rPr>
        <w:t>professional profile</w:t>
      </w:r>
      <w:r w:rsidRPr="00ED7434">
        <w:rPr>
          <w:rFonts w:ascii="Verdana" w:hAnsi="Verdana"/>
          <w:lang w:val="en-GB"/>
        </w:rPr>
        <w:t xml:space="preserve">, intercultural mediators often have a transcultural background, with knowledge of both cultural contexts and bilingual language skills. The importance of professional training, as well as the need for specific communication skills is highlighted.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szCs w:val="22"/>
          <w:lang w:val="en-GB"/>
        </w:rPr>
      </w:pPr>
      <w:r w:rsidRPr="00ED7434">
        <w:rPr>
          <w:rFonts w:ascii="Verdana" w:hAnsi="Verdana"/>
          <w:b/>
          <w:szCs w:val="22"/>
          <w:lang w:val="en-GB"/>
        </w:rPr>
        <w:t xml:space="preserve">Slide 16: </w:t>
      </w:r>
      <w:r w:rsidRPr="00ED7434">
        <w:rPr>
          <w:rFonts w:ascii="Verdana" w:hAnsi="Verdana"/>
          <w:szCs w:val="22"/>
          <w:lang w:val="en-GB"/>
        </w:rPr>
        <w:t xml:space="preserve">Relevant tasks of intercultural mediators include the following aspects: </w:t>
      </w:r>
    </w:p>
    <w:p w:rsidR="000833E1" w:rsidRPr="00ED7434" w:rsidRDefault="000833E1" w:rsidP="00ED7434">
      <w:pPr>
        <w:numPr>
          <w:ilvl w:val="0"/>
          <w:numId w:val="15"/>
        </w:numPr>
        <w:jc w:val="both"/>
        <w:rPr>
          <w:rFonts w:ascii="Verdana" w:hAnsi="Verdana"/>
          <w:lang w:val="en-US"/>
        </w:rPr>
      </w:pPr>
      <w:r w:rsidRPr="00ED7434">
        <w:rPr>
          <w:rFonts w:ascii="Verdana" w:hAnsi="Verdana"/>
          <w:lang w:val="en-US"/>
        </w:rPr>
        <w:t>Dialogue interpreting, based on the active participation of the interpreter in the communication process.</w:t>
      </w:r>
    </w:p>
    <w:p w:rsidR="000833E1" w:rsidRPr="00ED7434" w:rsidRDefault="000833E1" w:rsidP="00ED7434">
      <w:pPr>
        <w:numPr>
          <w:ilvl w:val="0"/>
          <w:numId w:val="15"/>
        </w:numPr>
        <w:jc w:val="both"/>
        <w:rPr>
          <w:rFonts w:ascii="Verdana" w:hAnsi="Verdana"/>
          <w:lang w:val="en-US"/>
        </w:rPr>
      </w:pPr>
      <w:r w:rsidRPr="00ED7434">
        <w:rPr>
          <w:rFonts w:ascii="Verdana" w:hAnsi="Verdana"/>
          <w:lang w:val="en-US"/>
        </w:rPr>
        <w:t>Cultural decoding: Explaining cultural meanings.</w:t>
      </w:r>
    </w:p>
    <w:p w:rsidR="000833E1" w:rsidRPr="00ED7434" w:rsidRDefault="000833E1" w:rsidP="00ED7434">
      <w:pPr>
        <w:numPr>
          <w:ilvl w:val="0"/>
          <w:numId w:val="15"/>
        </w:numPr>
        <w:jc w:val="both"/>
        <w:rPr>
          <w:rFonts w:ascii="Verdana" w:hAnsi="Verdana"/>
          <w:lang w:val="en-US"/>
        </w:rPr>
      </w:pPr>
      <w:r w:rsidRPr="00ED7434">
        <w:rPr>
          <w:rFonts w:ascii="Verdana" w:hAnsi="Verdana"/>
          <w:lang w:val="en-US"/>
        </w:rPr>
        <w:t>Information, advice and support in administrative procedures, health care or social services.</w:t>
      </w:r>
    </w:p>
    <w:p w:rsidR="000833E1" w:rsidRPr="00ED7434" w:rsidRDefault="000833E1" w:rsidP="00ED7434">
      <w:pPr>
        <w:numPr>
          <w:ilvl w:val="0"/>
          <w:numId w:val="15"/>
        </w:numPr>
        <w:jc w:val="both"/>
        <w:rPr>
          <w:rFonts w:ascii="Verdana" w:hAnsi="Verdana"/>
          <w:lang w:val="en-US"/>
        </w:rPr>
      </w:pPr>
      <w:r w:rsidRPr="00ED7434">
        <w:rPr>
          <w:rFonts w:ascii="Verdana" w:hAnsi="Verdana"/>
          <w:lang w:val="en-US"/>
        </w:rPr>
        <w:t xml:space="preserve">Questioning of cultural filters and stereotypes. </w:t>
      </w:r>
    </w:p>
    <w:p w:rsidR="000833E1" w:rsidRPr="00ED7434" w:rsidRDefault="000833E1" w:rsidP="00ED7434">
      <w:pPr>
        <w:numPr>
          <w:ilvl w:val="0"/>
          <w:numId w:val="15"/>
        </w:numPr>
        <w:jc w:val="both"/>
        <w:rPr>
          <w:rFonts w:ascii="Verdana" w:hAnsi="Verdana"/>
          <w:lang w:val="en-US"/>
        </w:rPr>
      </w:pPr>
      <w:r w:rsidRPr="00ED7434">
        <w:rPr>
          <w:rFonts w:ascii="Verdana" w:hAnsi="Verdana"/>
          <w:lang w:val="en-US"/>
        </w:rPr>
        <w:t xml:space="preserve">Improving the dialogue between migrants / ethnic minorities and institutional contexts. </w:t>
      </w:r>
    </w:p>
    <w:p w:rsidR="000833E1" w:rsidRPr="00ED7434" w:rsidRDefault="000833E1" w:rsidP="00ED7434">
      <w:pPr>
        <w:numPr>
          <w:ilvl w:val="0"/>
          <w:numId w:val="15"/>
        </w:numPr>
        <w:jc w:val="both"/>
        <w:rPr>
          <w:rFonts w:ascii="Verdana" w:hAnsi="Verdana"/>
          <w:lang w:val="en-US"/>
        </w:rPr>
      </w:pPr>
      <w:r w:rsidRPr="00ED7434">
        <w:rPr>
          <w:rFonts w:ascii="Verdana" w:hAnsi="Verdana"/>
          <w:lang w:val="en-US"/>
        </w:rPr>
        <w:t>Conflict management and negotiation.</w:t>
      </w:r>
    </w:p>
    <w:p w:rsidR="000833E1" w:rsidRPr="00ED7434" w:rsidRDefault="000833E1" w:rsidP="00ED7434">
      <w:pPr>
        <w:numPr>
          <w:ilvl w:val="0"/>
          <w:numId w:val="15"/>
        </w:numPr>
        <w:jc w:val="both"/>
        <w:rPr>
          <w:rFonts w:ascii="Verdana" w:hAnsi="Verdana"/>
          <w:lang w:val="en-US"/>
        </w:rPr>
      </w:pPr>
      <w:r w:rsidRPr="00ED7434">
        <w:rPr>
          <w:rFonts w:ascii="Verdana" w:hAnsi="Verdana"/>
          <w:lang w:val="en-US"/>
        </w:rPr>
        <w:t>Protection of the users’ rights.</w:t>
      </w:r>
    </w:p>
    <w:p w:rsidR="000833E1" w:rsidRPr="00ED7434" w:rsidRDefault="000833E1" w:rsidP="00ED7434">
      <w:pPr>
        <w:numPr>
          <w:ilvl w:val="0"/>
          <w:numId w:val="15"/>
        </w:numPr>
        <w:jc w:val="both"/>
        <w:rPr>
          <w:rFonts w:ascii="Verdana" w:hAnsi="Verdana"/>
          <w:lang w:val="en-US"/>
        </w:rPr>
      </w:pPr>
      <w:r w:rsidRPr="00ED7434">
        <w:rPr>
          <w:rFonts w:ascii="Verdana" w:hAnsi="Verdana"/>
          <w:lang w:val="en-US"/>
        </w:rPr>
        <w:t xml:space="preserve">Health education and promotion.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17: </w:t>
      </w:r>
      <w:r w:rsidRPr="00ED7434">
        <w:rPr>
          <w:rFonts w:ascii="Verdana" w:hAnsi="Verdana"/>
          <w:lang w:val="en-GB"/>
        </w:rPr>
        <w:t>In recent studies</w:t>
      </w:r>
      <w:r w:rsidRPr="00ED7434">
        <w:rPr>
          <w:rStyle w:val="FootnoteReference"/>
          <w:rFonts w:ascii="Verdana" w:hAnsi="Verdana"/>
          <w:lang w:val="en-GB"/>
        </w:rPr>
        <w:footnoteReference w:id="92"/>
      </w:r>
      <w:r w:rsidRPr="00ED7434">
        <w:rPr>
          <w:rFonts w:ascii="Verdana" w:hAnsi="Verdana"/>
          <w:szCs w:val="22"/>
          <w:vertAlign w:val="superscript"/>
          <w:lang w:val="en-GB"/>
        </w:rPr>
        <w:t>,</w:t>
      </w:r>
      <w:r w:rsidRPr="00ED7434">
        <w:rPr>
          <w:rStyle w:val="FootnoteReference"/>
          <w:rFonts w:ascii="Verdana" w:hAnsi="Verdana"/>
          <w:szCs w:val="22"/>
          <w:lang w:val="en-GB"/>
        </w:rPr>
        <w:footnoteReference w:id="93"/>
      </w:r>
      <w:r w:rsidRPr="00ED7434">
        <w:rPr>
          <w:rFonts w:ascii="Verdana" w:hAnsi="Verdana"/>
          <w:szCs w:val="22"/>
          <w:vertAlign w:val="superscript"/>
          <w:lang w:val="en-GB"/>
        </w:rPr>
        <w:t>,</w:t>
      </w:r>
      <w:r w:rsidRPr="00ED7434">
        <w:rPr>
          <w:rStyle w:val="FootnoteReference"/>
          <w:rFonts w:ascii="Verdana" w:hAnsi="Verdana"/>
          <w:szCs w:val="22"/>
          <w:lang w:val="en-GB"/>
        </w:rPr>
        <w:footnoteReference w:id="94"/>
      </w:r>
      <w:r w:rsidRPr="00ED7434">
        <w:rPr>
          <w:rFonts w:ascii="Verdana" w:hAnsi="Verdana"/>
          <w:szCs w:val="22"/>
          <w:vertAlign w:val="superscript"/>
          <w:lang w:val="en-GB"/>
        </w:rPr>
        <w:t>,</w:t>
      </w:r>
      <w:r w:rsidRPr="00ED7434">
        <w:rPr>
          <w:rStyle w:val="FootnoteReference"/>
          <w:rFonts w:ascii="Verdana" w:hAnsi="Verdana"/>
          <w:szCs w:val="22"/>
          <w:lang w:val="en-GB"/>
        </w:rPr>
        <w:footnoteReference w:id="95"/>
      </w:r>
      <w:r w:rsidRPr="00ED7434">
        <w:rPr>
          <w:rFonts w:ascii="Verdana" w:hAnsi="Verdana"/>
          <w:lang w:val="en-GB"/>
        </w:rPr>
        <w:t xml:space="preserve">, </w:t>
      </w:r>
      <w:r w:rsidRPr="00ED7434">
        <w:rPr>
          <w:rFonts w:ascii="Verdana" w:hAnsi="Verdana"/>
          <w:b/>
          <w:lang w:val="en-GB"/>
        </w:rPr>
        <w:t xml:space="preserve">intercultural mediators </w:t>
      </w:r>
      <w:r w:rsidRPr="00ED7434">
        <w:rPr>
          <w:rFonts w:ascii="Verdana" w:hAnsi="Verdana"/>
          <w:lang w:val="en-GB"/>
        </w:rPr>
        <w:t xml:space="preserve">describe, among others, the following </w:t>
      </w:r>
      <w:r w:rsidRPr="00ED7434">
        <w:rPr>
          <w:rFonts w:ascii="Verdana" w:hAnsi="Verdana"/>
          <w:b/>
          <w:lang w:val="en-GB"/>
        </w:rPr>
        <w:t>difficulties in their professional practice</w:t>
      </w:r>
      <w:r w:rsidRPr="00ED7434">
        <w:rPr>
          <w:rFonts w:ascii="Verdana" w:hAnsi="Verdana"/>
          <w:lang w:val="en-GB"/>
        </w:rPr>
        <w:t xml:space="preserve">: the risk of mis-interpreting cultural meanings, the presence of excessive expectation towards their role from professionals and users, time-consuming administrative tasks, a lack of an adequate physical space for receiving users, a lack of financial resources and low salaries, a lack of professional recognition and opportunities for professional development, a lack of adequate support and supervision, a situation of isolation from the Public Health System, difficulties in removing obstacles to a more effective user/doctor relationship, limitation in ameliorating social determinants of health, as well as ethical conflicts.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18: </w:t>
      </w:r>
      <w:r w:rsidRPr="00ED7434">
        <w:rPr>
          <w:rFonts w:ascii="Verdana" w:hAnsi="Verdana"/>
          <w:lang w:val="en-GB"/>
        </w:rPr>
        <w:t xml:space="preserve">Several </w:t>
      </w:r>
      <w:r w:rsidRPr="00ED7434">
        <w:rPr>
          <w:rFonts w:ascii="Verdana" w:hAnsi="Verdana"/>
          <w:b/>
          <w:lang w:val="en-GB"/>
        </w:rPr>
        <w:t>strategies for improving intercultural mediation practice</w:t>
      </w:r>
      <w:r w:rsidRPr="00ED7434">
        <w:rPr>
          <w:rFonts w:ascii="Verdana" w:hAnsi="Verdana"/>
          <w:lang w:val="en-GB"/>
        </w:rPr>
        <w:t xml:space="preserve"> are identified. On the part of the </w:t>
      </w:r>
      <w:r w:rsidRPr="00ED7434">
        <w:rPr>
          <w:rFonts w:ascii="Verdana" w:hAnsi="Verdana"/>
          <w:b/>
          <w:lang w:val="en-GB"/>
        </w:rPr>
        <w:t>institution</w:t>
      </w:r>
      <w:r w:rsidRPr="00ED7434">
        <w:rPr>
          <w:rFonts w:ascii="Verdana" w:hAnsi="Verdana"/>
          <w:lang w:val="en-GB"/>
        </w:rPr>
        <w:t xml:space="preserve">, an improvement of the institutional recognition of intercultural mediation is recommended, as well as an employment of professional intercultural mediators and a clear definition of the mediator’s role and framework.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19: </w:t>
      </w:r>
      <w:r w:rsidRPr="00ED7434">
        <w:rPr>
          <w:rFonts w:ascii="Verdana" w:hAnsi="Verdana"/>
          <w:lang w:val="en-GB"/>
        </w:rPr>
        <w:t xml:space="preserve">In relation to the </w:t>
      </w:r>
      <w:r w:rsidRPr="00ED7434">
        <w:rPr>
          <w:rFonts w:ascii="Verdana" w:hAnsi="Verdana"/>
          <w:b/>
          <w:lang w:val="en-GB"/>
        </w:rPr>
        <w:t>intercultural mediator,</w:t>
      </w:r>
      <w:r w:rsidRPr="00ED7434">
        <w:rPr>
          <w:rFonts w:ascii="Verdana" w:hAnsi="Verdana"/>
          <w:lang w:val="en-GB"/>
        </w:rPr>
        <w:t xml:space="preserve"> the following strategies are underlined: the relevance of self-knowledge, social skills, cultural awareness and knowledge of the organizational context and the display of an attitude of openness, empathy, respect, and readiness to listen. Furthermore, the respect of people’s choices, values and needs and the provision of the necessary information to enable the individual to make a decision are highlighted. The reviewed documents highlight the need for adaptation to the individual’s pace of integration and the importance of an acknowledgment of the users’ skills and personal autonomy, the use of tried and tested communication methods and the fostering of co-operation and partnership. Furthermore, they recommend the building of knowledge of intercultural mediation, as well as a continuous self-assessment of the own practice. The need for further research on the significance of intercultural mediation in non-Western cultural contexts is underlined. </w:t>
      </w:r>
    </w:p>
    <w:p w:rsidR="000833E1" w:rsidRPr="00ED7434" w:rsidRDefault="000833E1" w:rsidP="00ED7434">
      <w:pPr>
        <w:rPr>
          <w:rFonts w:ascii="Verdana" w:hAnsi="Verdana"/>
          <w:b/>
          <w:color w:val="000080"/>
          <w:sz w:val="28"/>
          <w:lang w:val="en-GB"/>
        </w:rPr>
      </w:pPr>
    </w:p>
    <w:p w:rsidR="000833E1" w:rsidRPr="00ED7434" w:rsidRDefault="000833E1" w:rsidP="00ED7434">
      <w:pPr>
        <w:rPr>
          <w:rFonts w:ascii="Verdana" w:hAnsi="Verdana"/>
          <w:b/>
          <w:color w:val="000080"/>
          <w:sz w:val="28"/>
          <w:lang w:val="en-GB"/>
        </w:rPr>
      </w:pPr>
      <w:r w:rsidRPr="00ED7434">
        <w:rPr>
          <w:rFonts w:ascii="Verdana" w:hAnsi="Verdana"/>
          <w:b/>
          <w:color w:val="000080"/>
          <w:sz w:val="28"/>
          <w:lang w:val="en-GB"/>
        </w:rPr>
        <w:t>3. Activity 1</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US"/>
        </w:rPr>
      </w:pPr>
      <w:r w:rsidRPr="00ED7434">
        <w:rPr>
          <w:rFonts w:ascii="Verdana" w:hAnsi="Verdana"/>
          <w:b/>
          <w:lang w:val="en-GB"/>
        </w:rPr>
        <w:t xml:space="preserve">Activity 1: Video Screening and Discussion </w:t>
      </w:r>
      <w:r w:rsidRPr="00ED7434">
        <w:rPr>
          <w:rFonts w:ascii="Verdana" w:hAnsi="Verdana"/>
          <w:i/>
          <w:lang w:val="en-US"/>
        </w:rPr>
        <w:t>“Roma Health Mediation in Europe”,</w:t>
      </w:r>
      <w:r w:rsidRPr="00ED7434">
        <w:rPr>
          <w:rFonts w:ascii="Verdana" w:hAnsi="Verdana"/>
          <w:lang w:val="en-US"/>
        </w:rPr>
        <w:t xml:space="preserve"> IOM, International Organization for Migration, 2014. </w:t>
      </w:r>
    </w:p>
    <w:p w:rsidR="000833E1" w:rsidRPr="00ED7434" w:rsidRDefault="000833E1" w:rsidP="00ED7434">
      <w:pPr>
        <w:ind w:left="360"/>
        <w:jc w:val="both"/>
        <w:rPr>
          <w:rFonts w:ascii="Verdana" w:hAnsi="Verdana"/>
          <w:lang w:val="en-US"/>
        </w:rPr>
      </w:pPr>
    </w:p>
    <w:p w:rsidR="000833E1" w:rsidRPr="00ED7434" w:rsidRDefault="000833E1" w:rsidP="00ED7434">
      <w:pPr>
        <w:jc w:val="both"/>
        <w:rPr>
          <w:rFonts w:ascii="Verdana" w:hAnsi="Verdana"/>
          <w:lang w:val="en-GB"/>
        </w:rPr>
      </w:pPr>
      <w:r w:rsidRPr="00ED7434">
        <w:rPr>
          <w:rFonts w:ascii="Verdana" w:hAnsi="Verdana"/>
          <w:b/>
          <w:lang w:val="en-GB"/>
        </w:rPr>
        <w:t>Slide 20:</w:t>
      </w:r>
      <w:r w:rsidRPr="00ED7434">
        <w:rPr>
          <w:rFonts w:ascii="Verdana" w:hAnsi="Verdana"/>
          <w:lang w:val="en-GB"/>
        </w:rPr>
        <w:t xml:space="preserve"> The activity consists of three parts: </w:t>
      </w:r>
    </w:p>
    <w:p w:rsidR="000833E1" w:rsidRPr="00ED7434" w:rsidRDefault="000833E1" w:rsidP="00ED7434">
      <w:pPr>
        <w:jc w:val="both"/>
        <w:rPr>
          <w:rFonts w:ascii="Verdana" w:hAnsi="Verdana"/>
          <w:lang w:val="en-GB"/>
        </w:rPr>
      </w:pPr>
    </w:p>
    <w:p w:rsidR="000833E1" w:rsidRPr="00ED7434" w:rsidRDefault="000833E1" w:rsidP="00ED7434">
      <w:pPr>
        <w:numPr>
          <w:ilvl w:val="0"/>
          <w:numId w:val="9"/>
        </w:numPr>
        <w:jc w:val="both"/>
        <w:rPr>
          <w:rFonts w:ascii="Verdana" w:hAnsi="Verdana"/>
          <w:b/>
          <w:lang w:val="en-GB"/>
        </w:rPr>
      </w:pPr>
      <w:r w:rsidRPr="00ED7434">
        <w:rPr>
          <w:rFonts w:ascii="Verdana" w:hAnsi="Verdana"/>
          <w:b/>
          <w:lang w:val="en-GB"/>
        </w:rPr>
        <w:t>Introduction to the methodology.</w:t>
      </w:r>
    </w:p>
    <w:p w:rsidR="000833E1" w:rsidRPr="00ED7434" w:rsidRDefault="000833E1" w:rsidP="00ED7434">
      <w:pPr>
        <w:ind w:left="720"/>
        <w:jc w:val="both"/>
        <w:rPr>
          <w:rFonts w:ascii="Verdana" w:hAnsi="Verdana"/>
          <w:lang w:val="en-GB"/>
        </w:rPr>
      </w:pPr>
    </w:p>
    <w:p w:rsidR="000833E1" w:rsidRPr="00ED7434" w:rsidRDefault="000833E1" w:rsidP="00ED7434">
      <w:pPr>
        <w:numPr>
          <w:ilvl w:val="0"/>
          <w:numId w:val="9"/>
        </w:numPr>
        <w:jc w:val="both"/>
        <w:rPr>
          <w:rFonts w:ascii="Verdana" w:hAnsi="Verdana"/>
          <w:lang w:val="en-US"/>
        </w:rPr>
      </w:pPr>
      <w:r w:rsidRPr="00ED7434">
        <w:rPr>
          <w:rFonts w:ascii="Verdana" w:hAnsi="Verdana"/>
          <w:b/>
          <w:lang w:val="en-GB"/>
        </w:rPr>
        <w:t xml:space="preserve">Video Screening and Discussion </w:t>
      </w:r>
      <w:r w:rsidRPr="00ED7434">
        <w:rPr>
          <w:rFonts w:ascii="Verdana" w:hAnsi="Verdana"/>
          <w:i/>
          <w:lang w:val="en-US"/>
        </w:rPr>
        <w:t>“Roma Health Mediation in Europe”,</w:t>
      </w:r>
      <w:r w:rsidRPr="00ED7434">
        <w:rPr>
          <w:rFonts w:ascii="Verdana" w:hAnsi="Verdana"/>
          <w:lang w:val="en-US"/>
        </w:rPr>
        <w:t xml:space="preserve"> IOM, International Organization for Migration, 2014 (6:31 min). </w:t>
      </w:r>
      <w:hyperlink r:id="rId10" w:history="1">
        <w:r w:rsidRPr="00ED7434">
          <w:rPr>
            <w:rStyle w:val="Hyperlink"/>
            <w:rFonts w:ascii="Verdana" w:eastAsia="MS ??" w:hAnsi="Verdana"/>
            <w:lang w:val="en-US"/>
          </w:rPr>
          <w:t>https://www.youtube.com/watch?v=EarpvGr6n5k</w:t>
        </w:r>
      </w:hyperlink>
      <w:r w:rsidRPr="00ED7434">
        <w:rPr>
          <w:rFonts w:ascii="Verdana" w:hAnsi="Verdana"/>
          <w:lang w:val="en-US"/>
        </w:rPr>
        <w:t xml:space="preserve"> </w:t>
      </w:r>
    </w:p>
    <w:p w:rsidR="000833E1" w:rsidRPr="00ED7434" w:rsidRDefault="000833E1" w:rsidP="00ED7434">
      <w:pPr>
        <w:ind w:left="12" w:firstLine="708"/>
        <w:jc w:val="both"/>
        <w:rPr>
          <w:rFonts w:ascii="Verdana" w:hAnsi="Verdana"/>
          <w:lang w:val="en-US"/>
        </w:rPr>
      </w:pPr>
    </w:p>
    <w:p w:rsidR="000833E1" w:rsidRPr="00ED7434" w:rsidRDefault="000833E1" w:rsidP="00ED7434">
      <w:pPr>
        <w:jc w:val="both"/>
        <w:rPr>
          <w:rFonts w:ascii="Verdana" w:hAnsi="Verdana"/>
          <w:i/>
          <w:color w:val="008080"/>
          <w:lang w:val="en-GB"/>
        </w:rPr>
      </w:pPr>
      <w:r w:rsidRPr="00ED7434">
        <w:rPr>
          <w:rFonts w:ascii="Verdana" w:hAnsi="Verdana"/>
          <w:i/>
          <w:color w:val="008080"/>
          <w:lang w:val="en-GB"/>
        </w:rPr>
        <w:t>This video can also be used in Module 4, Unit 5.</w:t>
      </w:r>
    </w:p>
    <w:p w:rsidR="000833E1" w:rsidRPr="00ED7434" w:rsidRDefault="000833E1" w:rsidP="00ED7434">
      <w:pPr>
        <w:ind w:left="720"/>
        <w:jc w:val="both"/>
        <w:rPr>
          <w:rFonts w:ascii="Verdana" w:hAnsi="Verdana"/>
          <w:lang w:val="en-US"/>
        </w:rPr>
      </w:pPr>
    </w:p>
    <w:p w:rsidR="000833E1" w:rsidRPr="00ED7434" w:rsidRDefault="000833E1" w:rsidP="00ED7434">
      <w:pPr>
        <w:numPr>
          <w:ilvl w:val="0"/>
          <w:numId w:val="9"/>
        </w:numPr>
        <w:jc w:val="both"/>
        <w:rPr>
          <w:rFonts w:ascii="Verdana" w:hAnsi="Verdana"/>
          <w:lang w:val="en-GB"/>
        </w:rPr>
      </w:pPr>
      <w:r w:rsidRPr="00ED7434">
        <w:rPr>
          <w:rFonts w:ascii="Verdana" w:hAnsi="Verdana"/>
          <w:b/>
          <w:lang w:val="en-GB"/>
        </w:rPr>
        <w:t>Group discussion</w:t>
      </w:r>
      <w:r w:rsidRPr="00ED7434">
        <w:rPr>
          <w:rFonts w:ascii="Verdana" w:hAnsi="Verdana"/>
          <w:lang w:val="en-GB"/>
        </w:rPr>
        <w:t xml:space="preserve"> on the contents of the video (in plenary), including the following questions:</w:t>
      </w:r>
    </w:p>
    <w:p w:rsidR="000833E1" w:rsidRPr="00ED7434" w:rsidRDefault="000833E1" w:rsidP="00ED7434">
      <w:pPr>
        <w:ind w:left="720"/>
        <w:jc w:val="both"/>
        <w:rPr>
          <w:rFonts w:ascii="Verdana" w:hAnsi="Verdana"/>
          <w:lang w:val="en-GB"/>
        </w:rPr>
      </w:pPr>
    </w:p>
    <w:p w:rsidR="000833E1" w:rsidRPr="00ED7434" w:rsidRDefault="000833E1" w:rsidP="00ED7434">
      <w:pPr>
        <w:numPr>
          <w:ilvl w:val="0"/>
          <w:numId w:val="5"/>
        </w:numPr>
        <w:jc w:val="both"/>
        <w:rPr>
          <w:rFonts w:ascii="Verdana" w:hAnsi="Verdana"/>
          <w:lang w:val="en-GB"/>
        </w:rPr>
      </w:pPr>
      <w:r w:rsidRPr="00ED7434">
        <w:rPr>
          <w:rFonts w:ascii="Verdana" w:hAnsi="Verdana"/>
          <w:lang w:val="en-GB"/>
        </w:rPr>
        <w:t>Which social and health problems are described as the most relevant ones for Roma populations?</w:t>
      </w:r>
    </w:p>
    <w:p w:rsidR="000833E1" w:rsidRPr="00ED7434" w:rsidRDefault="000833E1" w:rsidP="00ED7434">
      <w:pPr>
        <w:numPr>
          <w:ilvl w:val="0"/>
          <w:numId w:val="5"/>
        </w:numPr>
        <w:jc w:val="both"/>
        <w:rPr>
          <w:rFonts w:ascii="Verdana" w:hAnsi="Verdana"/>
          <w:lang w:val="en-GB"/>
        </w:rPr>
      </w:pPr>
      <w:r w:rsidRPr="00ED7434">
        <w:rPr>
          <w:rFonts w:ascii="Verdana" w:hAnsi="Verdana"/>
          <w:lang w:val="en-GB"/>
        </w:rPr>
        <w:t>Which relevant aspects of intercultural mediation practice can you identify in the video?</w:t>
      </w:r>
    </w:p>
    <w:p w:rsidR="000833E1" w:rsidRPr="00ED7434" w:rsidRDefault="000833E1" w:rsidP="00ED7434">
      <w:pPr>
        <w:numPr>
          <w:ilvl w:val="0"/>
          <w:numId w:val="5"/>
        </w:numPr>
        <w:jc w:val="both"/>
        <w:rPr>
          <w:rFonts w:ascii="Verdana" w:hAnsi="Verdana"/>
          <w:lang w:val="en-GB"/>
        </w:rPr>
      </w:pPr>
      <w:r w:rsidRPr="00ED7434">
        <w:rPr>
          <w:rFonts w:ascii="Verdana" w:hAnsi="Verdana"/>
          <w:lang w:val="en-GB"/>
        </w:rPr>
        <w:t>Which difficulties or challenges can be observed?</w:t>
      </w:r>
    </w:p>
    <w:p w:rsidR="000833E1" w:rsidRPr="00ED7434" w:rsidRDefault="000833E1" w:rsidP="00ED7434">
      <w:pPr>
        <w:jc w:val="both"/>
        <w:rPr>
          <w:rFonts w:ascii="Verdana" w:hAnsi="Verdana"/>
          <w:lang w:val="en-GB"/>
        </w:rPr>
      </w:pPr>
    </w:p>
    <w:p w:rsidR="000833E1"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b/>
          <w:color w:val="000080"/>
          <w:sz w:val="28"/>
          <w:lang w:val="en-GB"/>
        </w:rPr>
      </w:pPr>
      <w:r w:rsidRPr="00ED7434">
        <w:rPr>
          <w:rFonts w:ascii="Verdana" w:hAnsi="Verdana"/>
          <w:b/>
          <w:color w:val="000080"/>
          <w:sz w:val="28"/>
          <w:lang w:val="en-GB"/>
        </w:rPr>
        <w:t xml:space="preserve">4. Presentation </w:t>
      </w:r>
    </w:p>
    <w:p w:rsidR="000833E1" w:rsidRPr="00ED7434" w:rsidRDefault="000833E1" w:rsidP="00ED7434">
      <w:pPr>
        <w:jc w:val="both"/>
        <w:rPr>
          <w:rFonts w:ascii="Verdana" w:hAnsi="Verdana"/>
          <w:b/>
          <w:lang w:val="en-GB"/>
        </w:rPr>
      </w:pPr>
    </w:p>
    <w:p w:rsidR="000833E1" w:rsidRPr="00ED7434" w:rsidRDefault="000833E1" w:rsidP="00ED7434">
      <w:pPr>
        <w:jc w:val="both"/>
        <w:rPr>
          <w:rFonts w:ascii="Verdana" w:hAnsi="Verdana"/>
          <w:lang w:val="en-GB"/>
        </w:rPr>
      </w:pPr>
      <w:r w:rsidRPr="00ED7434">
        <w:rPr>
          <w:rFonts w:ascii="Verdana" w:hAnsi="Verdana"/>
          <w:b/>
          <w:lang w:val="en-GB"/>
        </w:rPr>
        <w:t>Slide 21: Protection against discrimination</w:t>
      </w:r>
      <w:r w:rsidRPr="00ED7434">
        <w:rPr>
          <w:rFonts w:ascii="Verdana" w:hAnsi="Verdana"/>
          <w:lang w:val="en-GB"/>
        </w:rPr>
        <w:t xml:space="preserve"> can be identified as another relevant strategy for a people-centered health care oriented towards cultural and ethnic diversity. Multiple reports</w:t>
      </w:r>
      <w:r w:rsidRPr="00ED7434">
        <w:rPr>
          <w:rStyle w:val="FootnoteReference"/>
          <w:rFonts w:ascii="Verdana" w:hAnsi="Verdana"/>
          <w:sz w:val="20"/>
        </w:rPr>
        <w:footnoteReference w:id="96"/>
      </w:r>
      <w:r w:rsidRPr="00ED7434">
        <w:rPr>
          <w:rStyle w:val="FootnoteReference"/>
          <w:rFonts w:ascii="Verdana" w:hAnsi="Verdana"/>
          <w:sz w:val="20"/>
          <w:lang w:val="en-GB"/>
        </w:rPr>
        <w:t>,</w:t>
      </w:r>
      <w:r w:rsidRPr="00ED7434">
        <w:rPr>
          <w:rStyle w:val="FootnoteReference"/>
          <w:rFonts w:ascii="Verdana" w:hAnsi="Verdana"/>
          <w:sz w:val="20"/>
        </w:rPr>
        <w:footnoteReference w:id="97"/>
      </w:r>
      <w:r w:rsidRPr="00ED7434">
        <w:rPr>
          <w:rFonts w:ascii="Verdana" w:hAnsi="Verdana"/>
          <w:sz w:val="20"/>
          <w:vertAlign w:val="superscript"/>
          <w:lang w:val="en-GB"/>
        </w:rPr>
        <w:t>,</w:t>
      </w:r>
      <w:r w:rsidRPr="00ED7434">
        <w:rPr>
          <w:rStyle w:val="FootnoteReference"/>
          <w:rFonts w:ascii="Verdana" w:hAnsi="Verdana"/>
          <w:sz w:val="20"/>
        </w:rPr>
        <w:footnoteReference w:id="98"/>
      </w:r>
      <w:r w:rsidRPr="00ED7434">
        <w:rPr>
          <w:rFonts w:ascii="Verdana" w:hAnsi="Verdana"/>
          <w:sz w:val="20"/>
          <w:vertAlign w:val="superscript"/>
          <w:lang w:val="en-GB"/>
        </w:rPr>
        <w:t>,</w:t>
      </w:r>
      <w:r w:rsidRPr="00ED7434">
        <w:rPr>
          <w:rStyle w:val="FootnoteReference"/>
          <w:rFonts w:ascii="Verdana" w:hAnsi="Verdana"/>
          <w:sz w:val="20"/>
        </w:rPr>
        <w:footnoteReference w:id="99"/>
      </w:r>
      <w:r w:rsidRPr="00ED7434">
        <w:rPr>
          <w:rFonts w:ascii="Verdana" w:hAnsi="Verdana"/>
          <w:sz w:val="20"/>
          <w:vertAlign w:val="superscript"/>
          <w:lang w:val="en-GB"/>
        </w:rPr>
        <w:t>,</w:t>
      </w:r>
      <w:r w:rsidRPr="00ED7434">
        <w:rPr>
          <w:rStyle w:val="FootnoteReference"/>
          <w:rFonts w:ascii="Verdana" w:hAnsi="Verdana"/>
          <w:sz w:val="20"/>
        </w:rPr>
        <w:footnoteReference w:id="100"/>
      </w:r>
      <w:r w:rsidRPr="00ED7434">
        <w:rPr>
          <w:rFonts w:ascii="Verdana" w:hAnsi="Verdana"/>
          <w:sz w:val="20"/>
          <w:vertAlign w:val="superscript"/>
          <w:lang w:val="en-GB"/>
        </w:rPr>
        <w:t>,</w:t>
      </w:r>
      <w:r w:rsidRPr="00ED7434">
        <w:rPr>
          <w:rStyle w:val="FootnoteReference"/>
          <w:rFonts w:ascii="Verdana" w:hAnsi="Verdana"/>
          <w:sz w:val="20"/>
        </w:rPr>
        <w:footnoteReference w:id="101"/>
      </w:r>
      <w:r w:rsidRPr="00ED7434">
        <w:rPr>
          <w:rFonts w:ascii="Verdana" w:hAnsi="Verdana"/>
          <w:sz w:val="20"/>
          <w:vertAlign w:val="superscript"/>
          <w:lang w:val="en-GB"/>
        </w:rPr>
        <w:t>,</w:t>
      </w:r>
      <w:r w:rsidRPr="00ED7434">
        <w:rPr>
          <w:rStyle w:val="FootnoteReference"/>
          <w:rFonts w:ascii="Verdana" w:hAnsi="Verdana"/>
          <w:sz w:val="20"/>
        </w:rPr>
        <w:footnoteReference w:id="102"/>
      </w:r>
      <w:r w:rsidRPr="00ED7434">
        <w:rPr>
          <w:rFonts w:ascii="Verdana" w:hAnsi="Verdana"/>
          <w:sz w:val="20"/>
          <w:vertAlign w:val="superscript"/>
          <w:lang w:val="en-GB"/>
        </w:rPr>
        <w:t>,</w:t>
      </w:r>
      <w:r w:rsidRPr="00ED7434">
        <w:rPr>
          <w:rStyle w:val="FootnoteReference"/>
          <w:rFonts w:ascii="Verdana" w:hAnsi="Verdana"/>
          <w:sz w:val="20"/>
        </w:rPr>
        <w:footnoteReference w:id="103"/>
      </w:r>
      <w:r w:rsidRPr="00ED7434">
        <w:rPr>
          <w:rFonts w:ascii="Verdana" w:hAnsi="Verdana"/>
          <w:sz w:val="20"/>
          <w:vertAlign w:val="superscript"/>
          <w:lang w:val="en-GB"/>
        </w:rPr>
        <w:t>,</w:t>
      </w:r>
      <w:r w:rsidRPr="00ED7434">
        <w:rPr>
          <w:rStyle w:val="FootnoteReference"/>
          <w:rFonts w:ascii="Verdana" w:hAnsi="Verdana"/>
          <w:sz w:val="20"/>
        </w:rPr>
        <w:footnoteReference w:id="104"/>
      </w:r>
      <w:r w:rsidRPr="00ED7434">
        <w:rPr>
          <w:rFonts w:ascii="Verdana" w:hAnsi="Verdana"/>
          <w:sz w:val="20"/>
          <w:vertAlign w:val="superscript"/>
          <w:lang w:val="en-GB"/>
        </w:rPr>
        <w:t>,</w:t>
      </w:r>
      <w:r w:rsidRPr="00ED7434">
        <w:rPr>
          <w:rStyle w:val="FootnoteReference"/>
          <w:rFonts w:ascii="Verdana" w:hAnsi="Verdana"/>
          <w:sz w:val="20"/>
        </w:rPr>
        <w:footnoteReference w:id="105"/>
      </w:r>
      <w:r w:rsidRPr="00ED7434">
        <w:rPr>
          <w:rFonts w:ascii="Verdana" w:hAnsi="Verdana"/>
          <w:sz w:val="20"/>
          <w:vertAlign w:val="superscript"/>
          <w:lang w:val="en-GB"/>
        </w:rPr>
        <w:t>,</w:t>
      </w:r>
      <w:r w:rsidRPr="00ED7434">
        <w:rPr>
          <w:rStyle w:val="FootnoteReference"/>
          <w:rFonts w:ascii="Verdana" w:hAnsi="Verdana"/>
          <w:sz w:val="20"/>
        </w:rPr>
        <w:footnoteReference w:id="106"/>
      </w:r>
      <w:r w:rsidRPr="00ED7434">
        <w:rPr>
          <w:rFonts w:ascii="Verdana" w:hAnsi="Verdana"/>
          <w:sz w:val="20"/>
          <w:vertAlign w:val="superscript"/>
          <w:lang w:val="en-GB"/>
        </w:rPr>
        <w:t>,</w:t>
      </w:r>
      <w:r w:rsidRPr="00ED7434">
        <w:rPr>
          <w:rStyle w:val="FootnoteReference"/>
          <w:rFonts w:ascii="Verdana" w:hAnsi="Verdana"/>
          <w:sz w:val="20"/>
        </w:rPr>
        <w:footnoteReference w:id="107"/>
      </w:r>
      <w:r w:rsidRPr="00ED7434">
        <w:rPr>
          <w:rFonts w:ascii="Verdana" w:hAnsi="Verdana"/>
          <w:sz w:val="20"/>
          <w:vertAlign w:val="superscript"/>
          <w:lang w:val="en-GB"/>
        </w:rPr>
        <w:t>,</w:t>
      </w:r>
      <w:r w:rsidRPr="00ED7434">
        <w:rPr>
          <w:rStyle w:val="FootnoteReference"/>
          <w:rFonts w:ascii="Verdana" w:hAnsi="Verdana"/>
          <w:sz w:val="20"/>
        </w:rPr>
        <w:footnoteReference w:id="108"/>
      </w:r>
      <w:r w:rsidRPr="00ED7434">
        <w:rPr>
          <w:rFonts w:ascii="Verdana" w:hAnsi="Verdana"/>
          <w:sz w:val="20"/>
          <w:vertAlign w:val="superscript"/>
          <w:lang w:val="en-GB"/>
        </w:rPr>
        <w:t>,</w:t>
      </w:r>
      <w:r w:rsidRPr="00ED7434">
        <w:rPr>
          <w:rStyle w:val="FootnoteReference"/>
          <w:rFonts w:ascii="Verdana" w:hAnsi="Verdana"/>
          <w:sz w:val="20"/>
        </w:rPr>
        <w:footnoteReference w:id="109"/>
      </w:r>
      <w:r w:rsidRPr="00ED7434">
        <w:rPr>
          <w:rFonts w:ascii="Verdana" w:hAnsi="Verdana"/>
          <w:sz w:val="20"/>
          <w:vertAlign w:val="superscript"/>
          <w:lang w:val="en-GB"/>
        </w:rPr>
        <w:t>,</w:t>
      </w:r>
      <w:r w:rsidRPr="00ED7434">
        <w:rPr>
          <w:rStyle w:val="FootnoteReference"/>
          <w:rFonts w:ascii="Verdana" w:hAnsi="Verdana"/>
          <w:sz w:val="20"/>
        </w:rPr>
        <w:footnoteReference w:id="110"/>
      </w:r>
      <w:r w:rsidRPr="00ED7434">
        <w:rPr>
          <w:rFonts w:ascii="Verdana" w:hAnsi="Verdana"/>
          <w:sz w:val="20"/>
          <w:vertAlign w:val="superscript"/>
          <w:lang w:val="en-GB"/>
        </w:rPr>
        <w:t>,</w:t>
      </w:r>
      <w:r w:rsidRPr="00ED7434">
        <w:rPr>
          <w:rStyle w:val="FootnoteReference"/>
          <w:rFonts w:ascii="Verdana" w:hAnsi="Verdana"/>
          <w:sz w:val="20"/>
        </w:rPr>
        <w:footnoteReference w:id="111"/>
      </w:r>
      <w:r w:rsidRPr="00ED7434">
        <w:rPr>
          <w:rFonts w:ascii="Verdana" w:hAnsi="Verdana"/>
          <w:sz w:val="20"/>
          <w:vertAlign w:val="superscript"/>
          <w:lang w:val="en-GB"/>
        </w:rPr>
        <w:t>,</w:t>
      </w:r>
      <w:r w:rsidRPr="00ED7434">
        <w:rPr>
          <w:rStyle w:val="FootnoteReference"/>
          <w:rFonts w:ascii="Verdana" w:hAnsi="Verdana"/>
          <w:sz w:val="20"/>
          <w:lang w:val="en-GB"/>
        </w:rPr>
        <w:footnoteReference w:id="112"/>
      </w:r>
      <w:r w:rsidRPr="00ED7434">
        <w:rPr>
          <w:rFonts w:ascii="Verdana" w:hAnsi="Verdana"/>
          <w:sz w:val="20"/>
          <w:vertAlign w:val="superscript"/>
          <w:lang w:val="en-GB"/>
        </w:rPr>
        <w:t>,</w:t>
      </w:r>
      <w:r w:rsidRPr="00ED7434">
        <w:rPr>
          <w:rStyle w:val="FootnoteReference"/>
          <w:rFonts w:ascii="Verdana" w:hAnsi="Verdana"/>
          <w:sz w:val="20"/>
          <w:lang w:val="en-GB"/>
        </w:rPr>
        <w:footnoteReference w:id="113"/>
      </w:r>
      <w:r w:rsidRPr="00ED7434">
        <w:rPr>
          <w:rFonts w:ascii="Verdana" w:hAnsi="Verdana"/>
          <w:sz w:val="20"/>
          <w:vertAlign w:val="superscript"/>
          <w:lang w:val="en-GB"/>
        </w:rPr>
        <w:t>,</w:t>
      </w:r>
      <w:r w:rsidRPr="00ED7434">
        <w:rPr>
          <w:rStyle w:val="FootnoteReference"/>
          <w:rFonts w:ascii="Verdana" w:hAnsi="Verdana"/>
          <w:sz w:val="20"/>
          <w:lang w:val="en-GB"/>
        </w:rPr>
        <w:footnoteReference w:id="114"/>
      </w:r>
      <w:r w:rsidRPr="00ED7434">
        <w:rPr>
          <w:rFonts w:ascii="Verdana" w:hAnsi="Verdana"/>
          <w:lang w:val="en-GB"/>
        </w:rPr>
        <w:t xml:space="preserve"> reflect the frequent experience of discrimination which migrants and ethnic minorities are exposed to, including social and labour exclusion, harassment and hate speech, physical violence, as well as institutional discrimination and mistreatment in different public sectors, including the health care sector. The reports observe an impact of the experience of discrimination on the social determinants of health, health and health care use of migrants and ethnic minorities. Previous experiences of discrimination can become a barrier to access and continuity of health care.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22: </w:t>
      </w:r>
      <w:r w:rsidRPr="00ED7434">
        <w:rPr>
          <w:rFonts w:ascii="Verdana" w:hAnsi="Verdana"/>
          <w:lang w:val="en-GB"/>
        </w:rPr>
        <w:t xml:space="preserve">There is a wide </w:t>
      </w:r>
      <w:r w:rsidRPr="00ED7434">
        <w:rPr>
          <w:rFonts w:ascii="Verdana" w:hAnsi="Verdana"/>
          <w:b/>
          <w:lang w:val="en-GB"/>
        </w:rPr>
        <w:t>international and European strategic framework</w:t>
      </w:r>
      <w:r w:rsidRPr="00ED7434">
        <w:rPr>
          <w:rFonts w:ascii="Verdana" w:hAnsi="Verdana"/>
          <w:lang w:val="en-GB"/>
        </w:rPr>
        <w:t xml:space="preserve"> that establishes </w:t>
      </w:r>
      <w:r w:rsidRPr="00ED7434">
        <w:rPr>
          <w:rFonts w:ascii="Verdana" w:hAnsi="Verdana"/>
          <w:b/>
          <w:lang w:val="en-GB"/>
        </w:rPr>
        <w:t>protection from discrimination</w:t>
      </w:r>
      <w:r w:rsidRPr="00ED7434">
        <w:rPr>
          <w:rFonts w:ascii="Verdana" w:hAnsi="Verdana"/>
          <w:lang w:val="en-GB"/>
        </w:rPr>
        <w:t xml:space="preserve"> as a fundamental human right, launching recommendation for its implementation, both in general and specifically for migrants and ethnic minorities</w:t>
      </w:r>
      <w:r w:rsidRPr="00ED7434">
        <w:rPr>
          <w:rStyle w:val="FootnoteReference"/>
          <w:rFonts w:ascii="Verdana" w:hAnsi="Verdana"/>
          <w:lang w:val="en-GB"/>
        </w:rPr>
        <w:footnoteReference w:id="115"/>
      </w:r>
      <w:r w:rsidRPr="00ED7434">
        <w:rPr>
          <w:rFonts w:ascii="Verdana" w:hAnsi="Verdana"/>
          <w:vertAlign w:val="superscript"/>
          <w:lang w:val="en-GB"/>
        </w:rPr>
        <w:t>,</w:t>
      </w:r>
      <w:r w:rsidRPr="00ED7434">
        <w:rPr>
          <w:rStyle w:val="FootnoteReference"/>
          <w:rFonts w:ascii="Verdana" w:hAnsi="Verdana"/>
          <w:lang w:val="en-GB"/>
        </w:rPr>
        <w:footnoteReference w:id="116"/>
      </w:r>
      <w:r w:rsidRPr="00ED7434">
        <w:rPr>
          <w:rFonts w:ascii="Verdana" w:hAnsi="Verdana"/>
          <w:vertAlign w:val="superscript"/>
          <w:lang w:val="en-GB"/>
        </w:rPr>
        <w:t>,</w:t>
      </w:r>
      <w:r w:rsidRPr="00ED7434">
        <w:rPr>
          <w:rStyle w:val="FootnoteReference"/>
          <w:rFonts w:ascii="Verdana" w:hAnsi="Verdana"/>
          <w:lang w:val="en-GB"/>
        </w:rPr>
        <w:footnoteReference w:id="117"/>
      </w:r>
      <w:r w:rsidRPr="00ED7434">
        <w:rPr>
          <w:rFonts w:ascii="Verdana" w:hAnsi="Verdana"/>
          <w:lang w:val="en-GB"/>
        </w:rPr>
        <w:t xml:space="preserv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23: </w:t>
      </w:r>
      <w:r w:rsidRPr="00ED7434">
        <w:rPr>
          <w:rFonts w:ascii="Verdana" w:hAnsi="Verdana"/>
          <w:lang w:val="en-GB"/>
        </w:rPr>
        <w:t xml:space="preserve">Furthermore, the reviewed studies and reports put forward a broad range of </w:t>
      </w:r>
      <w:r w:rsidRPr="00ED7434">
        <w:rPr>
          <w:rFonts w:ascii="Verdana" w:hAnsi="Verdana"/>
          <w:b/>
          <w:lang w:val="en-GB"/>
        </w:rPr>
        <w:t xml:space="preserve">strategies </w:t>
      </w:r>
      <w:r w:rsidRPr="00ED7434">
        <w:rPr>
          <w:rFonts w:ascii="Verdana" w:hAnsi="Verdana"/>
          <w:lang w:val="en-GB"/>
        </w:rPr>
        <w:t xml:space="preserve">on a European, national, regional and local level, aimed at improving </w:t>
      </w:r>
      <w:r w:rsidRPr="00ED7434">
        <w:rPr>
          <w:rFonts w:ascii="Verdana" w:hAnsi="Verdana"/>
          <w:b/>
          <w:lang w:val="en-GB"/>
        </w:rPr>
        <w:t>protection against discrimination for migrants and ethnic minorities,</w:t>
      </w:r>
      <w:r w:rsidRPr="00ED7434">
        <w:rPr>
          <w:rFonts w:ascii="Verdana" w:hAnsi="Verdana"/>
          <w:lang w:val="en-GB"/>
        </w:rPr>
        <w:t xml:space="preserve"> including the recommendation of legal protection (hate crime, asylum or anti-discrimination legislation), anti-discrimination policies, information and awareness activities or professional training.</w:t>
      </w:r>
    </w:p>
    <w:p w:rsidR="000833E1" w:rsidRPr="00ED7434" w:rsidRDefault="000833E1" w:rsidP="00ED7434">
      <w:pPr>
        <w:ind w:firstLine="708"/>
        <w:jc w:val="both"/>
        <w:rPr>
          <w:rFonts w:ascii="Verdana" w:hAnsi="Verdana"/>
          <w:lang w:val="en-GB"/>
        </w:rPr>
      </w:pPr>
    </w:p>
    <w:p w:rsidR="000833E1" w:rsidRPr="00ED7434" w:rsidRDefault="000833E1" w:rsidP="00ED7434">
      <w:pPr>
        <w:jc w:val="both"/>
        <w:rPr>
          <w:rFonts w:ascii="Verdana" w:hAnsi="Verdana"/>
          <w:i/>
          <w:lang w:val="en-GB"/>
        </w:rPr>
      </w:pPr>
      <w:r w:rsidRPr="00ED7434">
        <w:rPr>
          <w:rFonts w:ascii="Verdana" w:hAnsi="Verdana"/>
          <w:b/>
          <w:lang w:val="en-GB"/>
        </w:rPr>
        <w:t xml:space="preserve">Slide 24: </w:t>
      </w:r>
      <w:r w:rsidRPr="00ED7434">
        <w:rPr>
          <w:rFonts w:ascii="Verdana" w:hAnsi="Verdana"/>
          <w:lang w:val="en-GB"/>
        </w:rPr>
        <w:t xml:space="preserve">As an example of an initiative against discrimination, </w:t>
      </w:r>
      <w:r w:rsidRPr="00ED7434">
        <w:rPr>
          <w:rFonts w:ascii="Verdana" w:hAnsi="Verdana"/>
          <w:b/>
          <w:lang w:val="en-GB"/>
        </w:rPr>
        <w:t xml:space="preserve">ENAR, European Network against Racism, </w:t>
      </w:r>
      <w:r w:rsidRPr="00ED7434">
        <w:rPr>
          <w:rFonts w:ascii="Verdana" w:hAnsi="Verdana"/>
          <w:lang w:val="en-GB"/>
        </w:rPr>
        <w:t>can be cited. ENAR describes its organization as follows: “</w:t>
      </w:r>
      <w:r w:rsidRPr="00ED7434">
        <w:rPr>
          <w:rFonts w:ascii="Verdana" w:hAnsi="Verdana"/>
          <w:i/>
          <w:lang w:val="en-GB"/>
        </w:rPr>
        <w:t>ENAR is the only pan-European anti-racist network that combines advocacy for racial equality and facilitating cooperation among civil society anti-racist actors in Europe. The organisation was set up in 1998 by grassroots activists on a mission to achieve legal changes at European level and make decisive progress towards racial equality in all EU Member States”</w:t>
      </w:r>
      <w:r w:rsidRPr="00ED7434">
        <w:rPr>
          <w:rStyle w:val="FootnoteReference"/>
          <w:rFonts w:ascii="Verdana" w:hAnsi="Verdana"/>
          <w:i/>
          <w:lang w:val="en-GB"/>
        </w:rPr>
        <w:footnoteReference w:id="118"/>
      </w:r>
      <w:r w:rsidRPr="00ED7434">
        <w:rPr>
          <w:rFonts w:ascii="Verdana" w:hAnsi="Verdana"/>
          <w:i/>
          <w:lang w:val="en-GB"/>
        </w:rPr>
        <w:t>.</w:t>
      </w:r>
    </w:p>
    <w:p w:rsidR="000833E1" w:rsidRPr="00ED7434" w:rsidRDefault="000833E1" w:rsidP="00ED7434">
      <w:pPr>
        <w:jc w:val="both"/>
        <w:rPr>
          <w:rFonts w:ascii="Verdana" w:hAnsi="Verdana"/>
          <w:i/>
          <w:lang w:val="en-GB"/>
        </w:rPr>
      </w:pPr>
    </w:p>
    <w:p w:rsidR="000833E1" w:rsidRPr="00ED7434" w:rsidRDefault="000833E1" w:rsidP="00ED7434">
      <w:pPr>
        <w:jc w:val="both"/>
        <w:rPr>
          <w:rFonts w:ascii="Verdana" w:hAnsi="Verdana"/>
          <w:i/>
          <w:lang w:val="en-GB"/>
        </w:rPr>
      </w:pPr>
      <w:r w:rsidRPr="00ED7434">
        <w:rPr>
          <w:rFonts w:ascii="Verdana" w:hAnsi="Verdana"/>
          <w:lang w:val="en-GB"/>
        </w:rPr>
        <w:t>The activities of ENAR are focused on 1. Community-building and networking, 2. Social inclusion and protection against discrimination of Blacks, Muslims, Jews, Roma, and migrants in Europe, 3. Data collection on discrimination and racism, 4. Equal@work Platform: intersectoral platform for labour inclusion, 4. Engagement against racist violence and discourses, and 5. Advocacy in the European Parliament</w:t>
      </w:r>
      <w:r w:rsidRPr="00ED7434">
        <w:rPr>
          <w:rStyle w:val="FootnoteReference"/>
          <w:rFonts w:ascii="Verdana" w:hAnsi="Verdana"/>
        </w:rPr>
        <w:footnoteReference w:id="119"/>
      </w:r>
      <w:r w:rsidRPr="00ED7434">
        <w:rPr>
          <w:rFonts w:ascii="Verdana" w:hAnsi="Verdana"/>
          <w:lang w:val="en-GB"/>
        </w:rPr>
        <w:t xml:space="preserv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p>
    <w:p w:rsidR="000833E1" w:rsidRPr="00ED7434" w:rsidRDefault="000833E1" w:rsidP="00ED7434">
      <w:pPr>
        <w:numPr>
          <w:ilvl w:val="0"/>
          <w:numId w:val="38"/>
        </w:numPr>
        <w:jc w:val="both"/>
        <w:rPr>
          <w:rFonts w:ascii="Verdana" w:hAnsi="Verdana"/>
          <w:b/>
          <w:color w:val="000080"/>
          <w:sz w:val="28"/>
          <w:lang w:val="en-GB"/>
        </w:rPr>
      </w:pPr>
      <w:r w:rsidRPr="00ED7434">
        <w:rPr>
          <w:rFonts w:ascii="Verdana" w:hAnsi="Verdana"/>
          <w:b/>
          <w:color w:val="000080"/>
          <w:sz w:val="28"/>
          <w:lang w:val="en-GB"/>
        </w:rPr>
        <w:t>Activity 2</w:t>
      </w:r>
    </w:p>
    <w:p w:rsidR="000833E1" w:rsidRPr="00ED7434" w:rsidRDefault="000833E1" w:rsidP="00ED7434">
      <w:pPr>
        <w:ind w:left="360"/>
        <w:jc w:val="both"/>
        <w:rPr>
          <w:rFonts w:ascii="Verdana" w:hAnsi="Verdana"/>
          <w:b/>
          <w:color w:val="000080"/>
          <w:sz w:val="28"/>
          <w:lang w:val="en-GB"/>
        </w:rPr>
      </w:pPr>
    </w:p>
    <w:p w:rsidR="000833E1" w:rsidRPr="00ED7434" w:rsidRDefault="000833E1" w:rsidP="00ED7434">
      <w:pPr>
        <w:snapToGrid w:val="0"/>
        <w:rPr>
          <w:rFonts w:ascii="Verdana" w:hAnsi="Verdana"/>
          <w:bCs/>
          <w:i/>
          <w:sz w:val="20"/>
          <w:szCs w:val="20"/>
          <w:lang w:val="en-GB"/>
        </w:rPr>
      </w:pPr>
      <w:r w:rsidRPr="00ED7434">
        <w:rPr>
          <w:rFonts w:ascii="Verdana" w:hAnsi="Verdana"/>
          <w:b/>
          <w:lang w:val="en-GB"/>
        </w:rPr>
        <w:t>Activity 2: Video Screening “Confronting Hate Crimes against Roma”</w:t>
      </w:r>
    </w:p>
    <w:p w:rsidR="000833E1" w:rsidRPr="00ED7434" w:rsidRDefault="000833E1" w:rsidP="00ED7434">
      <w:pPr>
        <w:jc w:val="both"/>
        <w:rPr>
          <w:rFonts w:ascii="Verdana" w:hAnsi="Verdana"/>
          <w:b/>
          <w:lang w:val="en-GB"/>
        </w:rPr>
      </w:pPr>
    </w:p>
    <w:p w:rsidR="000833E1" w:rsidRPr="00ED7434" w:rsidRDefault="000833E1" w:rsidP="00ED7434">
      <w:pPr>
        <w:jc w:val="both"/>
        <w:rPr>
          <w:rFonts w:ascii="Verdana" w:hAnsi="Verdana"/>
          <w:lang w:val="en-GB"/>
        </w:rPr>
      </w:pPr>
      <w:r w:rsidRPr="00ED7434">
        <w:rPr>
          <w:rFonts w:ascii="Verdana" w:hAnsi="Verdana"/>
          <w:b/>
          <w:lang w:val="en-GB"/>
        </w:rPr>
        <w:t>Slide 25:</w:t>
      </w:r>
      <w:r w:rsidRPr="00ED7434">
        <w:rPr>
          <w:rFonts w:ascii="Verdana" w:hAnsi="Verdana"/>
          <w:lang w:val="en-GB"/>
        </w:rPr>
        <w:t xml:space="preserve"> The activity consists of three parts: </w:t>
      </w:r>
    </w:p>
    <w:p w:rsidR="000833E1" w:rsidRPr="00ED7434" w:rsidRDefault="000833E1" w:rsidP="00ED7434">
      <w:pPr>
        <w:jc w:val="both"/>
        <w:rPr>
          <w:rFonts w:ascii="Verdana" w:hAnsi="Verdana"/>
          <w:lang w:val="en-GB"/>
        </w:rPr>
      </w:pPr>
    </w:p>
    <w:p w:rsidR="000833E1" w:rsidRPr="00ED7434" w:rsidRDefault="000833E1" w:rsidP="00ED7434">
      <w:pPr>
        <w:pStyle w:val="Prrafodelista1"/>
        <w:numPr>
          <w:ilvl w:val="0"/>
          <w:numId w:val="10"/>
        </w:numPr>
        <w:jc w:val="both"/>
        <w:rPr>
          <w:rFonts w:ascii="Verdana" w:hAnsi="Verdana"/>
          <w:b/>
          <w:lang w:val="en-GB"/>
        </w:rPr>
      </w:pPr>
      <w:r w:rsidRPr="00ED7434">
        <w:rPr>
          <w:rFonts w:ascii="Verdana" w:hAnsi="Verdana"/>
          <w:b/>
          <w:lang w:val="en-GB"/>
        </w:rPr>
        <w:t>Presentation of the methodology.</w:t>
      </w:r>
    </w:p>
    <w:p w:rsidR="000833E1" w:rsidRPr="00ED7434" w:rsidRDefault="000833E1" w:rsidP="00ED7434">
      <w:pPr>
        <w:pStyle w:val="Prrafodelista1"/>
        <w:jc w:val="both"/>
        <w:rPr>
          <w:rFonts w:ascii="Verdana" w:hAnsi="Verdana"/>
          <w:b/>
          <w:lang w:val="en-GB"/>
        </w:rPr>
      </w:pPr>
    </w:p>
    <w:p w:rsidR="000833E1" w:rsidRPr="00ED7434" w:rsidRDefault="000833E1" w:rsidP="00ED7434">
      <w:pPr>
        <w:pStyle w:val="Prrafodelista1"/>
        <w:numPr>
          <w:ilvl w:val="0"/>
          <w:numId w:val="10"/>
        </w:numPr>
        <w:jc w:val="both"/>
        <w:rPr>
          <w:rFonts w:ascii="Verdana" w:hAnsi="Verdana"/>
          <w:u w:val="single"/>
          <w:lang w:val="en-US"/>
        </w:rPr>
      </w:pPr>
      <w:r w:rsidRPr="00ED7434">
        <w:rPr>
          <w:rFonts w:ascii="Verdana" w:hAnsi="Verdana"/>
          <w:b/>
          <w:lang w:val="en-GB"/>
        </w:rPr>
        <w:t>Video Screening</w:t>
      </w:r>
      <w:r w:rsidRPr="00ED7434">
        <w:rPr>
          <w:rFonts w:ascii="Verdana" w:hAnsi="Verdana"/>
          <w:lang w:val="en-GB"/>
        </w:rPr>
        <w:t xml:space="preserve"> </w:t>
      </w:r>
      <w:r w:rsidRPr="00ED7434">
        <w:rPr>
          <w:rFonts w:ascii="Verdana" w:hAnsi="Verdana"/>
          <w:i/>
          <w:lang w:val="en-GB"/>
        </w:rPr>
        <w:t>“Confronting Hate Crimes against Roma”,</w:t>
      </w:r>
      <w:r w:rsidRPr="00ED7434">
        <w:rPr>
          <w:rFonts w:ascii="Verdana" w:hAnsi="Verdana"/>
          <w:lang w:val="en-GB"/>
        </w:rPr>
        <w:t xml:space="preserve"> Human Rights First, 2010</w:t>
      </w:r>
      <w:r w:rsidRPr="00ED7434">
        <w:rPr>
          <w:rFonts w:ascii="Verdana" w:hAnsi="Verdana"/>
          <w:i/>
          <w:color w:val="008080"/>
          <w:lang w:val="en-GB"/>
        </w:rPr>
        <w:t xml:space="preserve"> (2:29 min). </w:t>
      </w:r>
    </w:p>
    <w:p w:rsidR="000833E1" w:rsidRPr="00ED7434" w:rsidRDefault="000833E1" w:rsidP="00ED7434">
      <w:pPr>
        <w:pStyle w:val="Prrafodelista1"/>
        <w:rPr>
          <w:rFonts w:ascii="Verdana" w:hAnsi="Verdana"/>
          <w:lang w:val="en-US"/>
        </w:rPr>
      </w:pPr>
      <w:hyperlink r:id="rId11" w:history="1">
        <w:r w:rsidRPr="00ED7434">
          <w:rPr>
            <w:rStyle w:val="Hyperlink"/>
            <w:rFonts w:ascii="Verdana" w:hAnsi="Verdana"/>
            <w:lang w:val="en-US"/>
          </w:rPr>
          <w:t>https://www.youtube.com/watch?v=fvJv61xlXTE</w:t>
        </w:r>
      </w:hyperlink>
      <w:r w:rsidRPr="00ED7434">
        <w:rPr>
          <w:rFonts w:ascii="Verdana" w:hAnsi="Verdana"/>
          <w:lang w:val="en-US"/>
        </w:rPr>
        <w:t xml:space="preserve"> </w:t>
      </w:r>
    </w:p>
    <w:p w:rsidR="000833E1" w:rsidRPr="00ED7434" w:rsidRDefault="000833E1" w:rsidP="00ED7434">
      <w:pPr>
        <w:pStyle w:val="Prrafodelista1"/>
        <w:ind w:left="360"/>
        <w:jc w:val="both"/>
        <w:rPr>
          <w:rFonts w:ascii="Verdana" w:hAnsi="Verdana"/>
          <w:lang w:val="en-US"/>
        </w:rPr>
      </w:pPr>
    </w:p>
    <w:p w:rsidR="000833E1" w:rsidRPr="00ED7434" w:rsidRDefault="000833E1" w:rsidP="00ED7434">
      <w:pPr>
        <w:pStyle w:val="Prrafodelista1"/>
        <w:numPr>
          <w:ilvl w:val="0"/>
          <w:numId w:val="10"/>
        </w:numPr>
        <w:jc w:val="both"/>
        <w:rPr>
          <w:rFonts w:ascii="Verdana" w:hAnsi="Verdana"/>
          <w:lang w:val="en-GB"/>
        </w:rPr>
      </w:pPr>
      <w:r w:rsidRPr="00ED7434">
        <w:rPr>
          <w:rFonts w:ascii="Verdana" w:hAnsi="Verdana"/>
          <w:lang w:val="en-GB"/>
        </w:rPr>
        <w:t>Group discussion on the contents of the video (in plenary), including the following questions:</w:t>
      </w:r>
    </w:p>
    <w:p w:rsidR="000833E1" w:rsidRPr="00ED7434" w:rsidRDefault="000833E1" w:rsidP="00ED7434">
      <w:pPr>
        <w:pStyle w:val="Prrafodelista1"/>
        <w:jc w:val="both"/>
        <w:rPr>
          <w:rFonts w:ascii="Verdana" w:hAnsi="Verdana"/>
          <w:lang w:val="en-GB"/>
        </w:rPr>
      </w:pPr>
    </w:p>
    <w:p w:rsidR="000833E1" w:rsidRPr="00ED7434" w:rsidRDefault="000833E1" w:rsidP="00ED7434">
      <w:pPr>
        <w:numPr>
          <w:ilvl w:val="0"/>
          <w:numId w:val="6"/>
        </w:numPr>
        <w:jc w:val="both"/>
        <w:rPr>
          <w:rFonts w:ascii="Verdana" w:hAnsi="Verdana"/>
          <w:lang w:val="en-GB"/>
        </w:rPr>
      </w:pPr>
      <w:r w:rsidRPr="00ED7434">
        <w:rPr>
          <w:rFonts w:ascii="Verdana" w:hAnsi="Verdana"/>
          <w:lang w:val="en-GB"/>
        </w:rPr>
        <w:t>Do you think this situation could happen in your own country / regional context?</w:t>
      </w:r>
    </w:p>
    <w:p w:rsidR="000833E1" w:rsidRPr="00ED7434" w:rsidRDefault="000833E1" w:rsidP="00ED7434">
      <w:pPr>
        <w:numPr>
          <w:ilvl w:val="0"/>
          <w:numId w:val="6"/>
        </w:numPr>
        <w:jc w:val="both"/>
        <w:rPr>
          <w:rFonts w:ascii="Verdana" w:hAnsi="Verdana"/>
          <w:lang w:val="en-GB"/>
        </w:rPr>
      </w:pPr>
      <w:r w:rsidRPr="00ED7434">
        <w:rPr>
          <w:rFonts w:ascii="Verdana" w:hAnsi="Verdana"/>
          <w:lang w:val="en-GB"/>
        </w:rPr>
        <w:t>What are the most important aspects of discrimination and hate crimes described in the video?</w:t>
      </w:r>
    </w:p>
    <w:p w:rsidR="000833E1" w:rsidRPr="00ED7434" w:rsidRDefault="000833E1" w:rsidP="00ED7434">
      <w:pPr>
        <w:numPr>
          <w:ilvl w:val="0"/>
          <w:numId w:val="6"/>
        </w:numPr>
        <w:jc w:val="both"/>
        <w:rPr>
          <w:rFonts w:ascii="Verdana" w:hAnsi="Verdana"/>
          <w:lang w:val="en-GB"/>
        </w:rPr>
      </w:pPr>
      <w:r w:rsidRPr="00ED7434">
        <w:rPr>
          <w:rFonts w:ascii="Verdana" w:hAnsi="Verdana"/>
          <w:lang w:val="en-GB"/>
        </w:rPr>
        <w:t>What strategies could be developed to avoid discrimination and hate crimes, and to improve Human Rights protection?</w:t>
      </w:r>
    </w:p>
    <w:p w:rsidR="000833E1" w:rsidRPr="00ED7434" w:rsidRDefault="000833E1" w:rsidP="00ED7434">
      <w:pPr>
        <w:numPr>
          <w:ilvl w:val="0"/>
          <w:numId w:val="6"/>
        </w:numPr>
        <w:jc w:val="both"/>
        <w:rPr>
          <w:rFonts w:ascii="Verdana" w:hAnsi="Verdana"/>
          <w:lang w:val="en-GB"/>
        </w:rPr>
      </w:pPr>
      <w:r w:rsidRPr="00ED7434">
        <w:rPr>
          <w:rFonts w:ascii="Verdana" w:hAnsi="Verdana"/>
          <w:lang w:val="en-GB"/>
        </w:rPr>
        <w:t>What do you think is the role of health professionals for reducing discrimination?</w:t>
      </w:r>
    </w:p>
    <w:p w:rsidR="000833E1" w:rsidRPr="00ED7434" w:rsidRDefault="000833E1" w:rsidP="00ED7434">
      <w:pPr>
        <w:jc w:val="both"/>
        <w:rPr>
          <w:rFonts w:ascii="Verdana" w:hAnsi="Verdana"/>
          <w:b/>
          <w:lang w:val="en-GB"/>
        </w:rPr>
      </w:pPr>
    </w:p>
    <w:p w:rsidR="000833E1" w:rsidRPr="00ED7434" w:rsidRDefault="000833E1" w:rsidP="00ED7434">
      <w:pPr>
        <w:jc w:val="both"/>
        <w:rPr>
          <w:rFonts w:ascii="Verdana" w:hAnsi="Verdana"/>
          <w:b/>
          <w:color w:val="000080"/>
          <w:sz w:val="28"/>
          <w:lang w:val="en-GB"/>
        </w:rPr>
      </w:pPr>
      <w:r w:rsidRPr="00ED7434">
        <w:rPr>
          <w:rFonts w:ascii="Verdana" w:hAnsi="Verdana"/>
          <w:b/>
          <w:color w:val="000080"/>
          <w:sz w:val="28"/>
          <w:lang w:val="en-GB"/>
        </w:rPr>
        <w:t xml:space="preserve">6. Presentation </w:t>
      </w:r>
    </w:p>
    <w:p w:rsidR="000833E1" w:rsidRPr="00ED7434" w:rsidRDefault="000833E1" w:rsidP="00ED7434">
      <w:pPr>
        <w:jc w:val="both"/>
        <w:rPr>
          <w:rFonts w:ascii="Verdana" w:hAnsi="Verdana"/>
          <w:b/>
          <w:color w:val="000080"/>
          <w:sz w:val="28"/>
          <w:lang w:val="en-GB"/>
        </w:rPr>
      </w:pPr>
    </w:p>
    <w:p w:rsidR="000833E1" w:rsidRPr="00ED7434" w:rsidRDefault="000833E1" w:rsidP="00ED7434">
      <w:pPr>
        <w:jc w:val="both"/>
        <w:rPr>
          <w:rFonts w:ascii="Verdana" w:hAnsi="Verdana"/>
          <w:szCs w:val="22"/>
          <w:lang w:val="en-GB"/>
        </w:rPr>
      </w:pPr>
      <w:r w:rsidRPr="00ED7434">
        <w:rPr>
          <w:rFonts w:ascii="Verdana" w:hAnsi="Verdana"/>
          <w:b/>
          <w:szCs w:val="22"/>
          <w:lang w:val="en-GB"/>
        </w:rPr>
        <w:t xml:space="preserve">Slide 26: </w:t>
      </w:r>
      <w:r w:rsidRPr="00ED7434">
        <w:rPr>
          <w:rFonts w:ascii="Verdana" w:hAnsi="Verdana"/>
          <w:szCs w:val="22"/>
          <w:lang w:val="en-GB"/>
        </w:rPr>
        <w:t xml:space="preserve">As mentioned in Unit 1, a general </w:t>
      </w:r>
      <w:r w:rsidRPr="00ED7434">
        <w:rPr>
          <w:rFonts w:ascii="Verdana" w:hAnsi="Verdana"/>
          <w:b/>
          <w:szCs w:val="22"/>
          <w:lang w:val="en-GB"/>
        </w:rPr>
        <w:t xml:space="preserve">shift </w:t>
      </w:r>
      <w:r w:rsidRPr="00ED7434">
        <w:rPr>
          <w:rFonts w:ascii="Verdana" w:hAnsi="Verdana"/>
          <w:szCs w:val="22"/>
          <w:lang w:val="en-GB"/>
        </w:rPr>
        <w:t xml:space="preserve">can be observed, from a </w:t>
      </w:r>
      <w:r w:rsidRPr="00ED7434">
        <w:rPr>
          <w:rFonts w:ascii="Verdana" w:hAnsi="Verdana"/>
          <w:b/>
          <w:szCs w:val="22"/>
          <w:lang w:val="en-GB"/>
        </w:rPr>
        <w:t>framework of cultural competence and population group-specific health care services</w:t>
      </w:r>
      <w:r w:rsidRPr="00ED7434">
        <w:rPr>
          <w:rFonts w:ascii="Verdana" w:hAnsi="Verdana"/>
          <w:szCs w:val="22"/>
          <w:lang w:val="en-GB"/>
        </w:rPr>
        <w:t xml:space="preserve"> towards a </w:t>
      </w:r>
      <w:r w:rsidRPr="00ED7434">
        <w:rPr>
          <w:rFonts w:ascii="Verdana" w:hAnsi="Verdana"/>
          <w:b/>
          <w:szCs w:val="22"/>
          <w:lang w:val="en-GB"/>
        </w:rPr>
        <w:t>framework of sensitivity to diversity and focus on social inequalities and social determinants of health</w:t>
      </w:r>
      <w:r w:rsidRPr="00ED7434">
        <w:rPr>
          <w:rFonts w:ascii="Verdana" w:hAnsi="Verdana"/>
          <w:szCs w:val="22"/>
          <w:lang w:val="en-GB"/>
        </w:rPr>
        <w:t xml:space="preserve"> in general health care. This conceptual change is relevant for the </w:t>
      </w:r>
      <w:r w:rsidRPr="00ED7434">
        <w:rPr>
          <w:rFonts w:ascii="Verdana" w:hAnsi="Verdana"/>
          <w:b/>
          <w:szCs w:val="22"/>
          <w:lang w:val="en-GB"/>
        </w:rPr>
        <w:t>service organization and change management</w:t>
      </w:r>
      <w:r w:rsidRPr="00ED7434">
        <w:rPr>
          <w:rFonts w:ascii="Verdana" w:hAnsi="Verdana"/>
          <w:szCs w:val="22"/>
          <w:lang w:val="en-GB"/>
        </w:rPr>
        <w:t xml:space="preserve"> related to the health care for migrants and ethnic minorities</w:t>
      </w:r>
      <w:r w:rsidRPr="00ED7434">
        <w:rPr>
          <w:rStyle w:val="FootnoteReference"/>
          <w:rFonts w:ascii="Verdana" w:hAnsi="Verdana"/>
          <w:szCs w:val="22"/>
          <w:lang w:val="en-GB"/>
        </w:rPr>
        <w:footnoteReference w:id="120"/>
      </w:r>
      <w:r w:rsidRPr="00ED7434">
        <w:rPr>
          <w:rFonts w:ascii="Verdana" w:hAnsi="Verdana"/>
          <w:szCs w:val="22"/>
          <w:lang w:val="en-GB"/>
        </w:rPr>
        <w:t xml:space="preserve">. </w:t>
      </w:r>
    </w:p>
    <w:p w:rsidR="000833E1" w:rsidRPr="00ED7434" w:rsidRDefault="000833E1" w:rsidP="00ED7434">
      <w:pPr>
        <w:jc w:val="both"/>
        <w:rPr>
          <w:rFonts w:ascii="Verdana" w:hAnsi="Verdana"/>
          <w:szCs w:val="22"/>
          <w:lang w:val="en-GB"/>
        </w:rPr>
      </w:pPr>
    </w:p>
    <w:p w:rsidR="000833E1" w:rsidRPr="00ED7434" w:rsidRDefault="000833E1" w:rsidP="00ED7434">
      <w:pPr>
        <w:jc w:val="both"/>
        <w:rPr>
          <w:rFonts w:ascii="Verdana" w:hAnsi="Verdana"/>
          <w:szCs w:val="22"/>
          <w:lang w:val="en-GB"/>
        </w:rPr>
      </w:pPr>
      <w:r w:rsidRPr="00ED7434">
        <w:rPr>
          <w:rFonts w:ascii="Verdana" w:hAnsi="Verdana"/>
          <w:b/>
          <w:szCs w:val="22"/>
          <w:lang w:val="en-GB"/>
        </w:rPr>
        <w:t xml:space="preserve">Slide 27: </w:t>
      </w:r>
      <w:r w:rsidRPr="00ED7434">
        <w:rPr>
          <w:rFonts w:ascii="Verdana" w:hAnsi="Verdana"/>
          <w:szCs w:val="22"/>
          <w:lang w:val="en-GB"/>
        </w:rPr>
        <w:t>The reviewed studies and reports</w:t>
      </w:r>
      <w:r w:rsidRPr="00ED7434">
        <w:rPr>
          <w:rStyle w:val="FootnoteReference"/>
          <w:rFonts w:ascii="Verdana" w:hAnsi="Verdana"/>
          <w:szCs w:val="22"/>
          <w:lang w:val="en-GB"/>
        </w:rPr>
        <w:footnoteReference w:id="121"/>
      </w:r>
      <w:r w:rsidRPr="00ED7434">
        <w:rPr>
          <w:rFonts w:ascii="Verdana" w:hAnsi="Verdana"/>
          <w:szCs w:val="22"/>
          <w:vertAlign w:val="superscript"/>
          <w:lang w:val="en-GB"/>
        </w:rPr>
        <w:t>,</w:t>
      </w:r>
      <w:r w:rsidRPr="00ED7434">
        <w:rPr>
          <w:rStyle w:val="FootnoteReference"/>
          <w:rFonts w:ascii="Verdana" w:hAnsi="Verdana"/>
          <w:szCs w:val="22"/>
          <w:lang w:val="en-GB"/>
        </w:rPr>
        <w:footnoteReference w:id="122"/>
      </w:r>
      <w:r w:rsidRPr="00ED7434">
        <w:rPr>
          <w:rFonts w:ascii="Verdana" w:hAnsi="Verdana"/>
          <w:szCs w:val="22"/>
          <w:lang w:val="en-GB"/>
        </w:rPr>
        <w:t xml:space="preserve"> stress the relevance of a disposition for an </w:t>
      </w:r>
      <w:r w:rsidRPr="00ED7434">
        <w:rPr>
          <w:rFonts w:ascii="Verdana" w:hAnsi="Verdana"/>
          <w:b/>
          <w:szCs w:val="22"/>
          <w:lang w:val="en-GB"/>
        </w:rPr>
        <w:t>organizational change</w:t>
      </w:r>
      <w:r w:rsidRPr="00ED7434">
        <w:rPr>
          <w:rFonts w:ascii="Verdana" w:hAnsi="Verdana"/>
          <w:szCs w:val="22"/>
          <w:lang w:val="en-GB"/>
        </w:rPr>
        <w:t xml:space="preserve"> in order to promote </w:t>
      </w:r>
      <w:r w:rsidRPr="00ED7434">
        <w:rPr>
          <w:rFonts w:ascii="Verdana" w:hAnsi="Verdana"/>
          <w:b/>
          <w:szCs w:val="22"/>
          <w:lang w:val="en-GB"/>
        </w:rPr>
        <w:t>professional change</w:t>
      </w:r>
      <w:r w:rsidRPr="00ED7434">
        <w:rPr>
          <w:rFonts w:ascii="Verdana" w:hAnsi="Verdana"/>
          <w:szCs w:val="22"/>
          <w:lang w:val="en-GB"/>
        </w:rPr>
        <w:t xml:space="preserve">, including a commitment and active engagement of health managers and politicians. The interest of a periodical </w:t>
      </w:r>
      <w:r w:rsidRPr="00ED7434">
        <w:rPr>
          <w:rFonts w:ascii="Verdana" w:hAnsi="Verdana"/>
          <w:b/>
          <w:szCs w:val="22"/>
          <w:lang w:val="en-GB"/>
        </w:rPr>
        <w:t>analysis of needs,</w:t>
      </w:r>
      <w:r w:rsidRPr="00ED7434">
        <w:rPr>
          <w:rFonts w:ascii="Verdana" w:hAnsi="Verdana"/>
          <w:szCs w:val="22"/>
          <w:lang w:val="en-GB"/>
        </w:rPr>
        <w:t xml:space="preserve"> </w:t>
      </w:r>
      <w:r w:rsidRPr="00ED7434">
        <w:rPr>
          <w:rFonts w:ascii="Verdana" w:hAnsi="Verdana"/>
          <w:b/>
          <w:szCs w:val="22"/>
          <w:lang w:val="en-GB"/>
        </w:rPr>
        <w:t>participative approaches</w:t>
      </w:r>
      <w:r w:rsidRPr="00ED7434">
        <w:rPr>
          <w:rFonts w:ascii="Verdana" w:hAnsi="Verdana"/>
          <w:szCs w:val="22"/>
          <w:lang w:val="en-GB"/>
        </w:rPr>
        <w:t xml:space="preserve">, as well as </w:t>
      </w:r>
      <w:r w:rsidRPr="00ED7434">
        <w:rPr>
          <w:rFonts w:ascii="Verdana" w:hAnsi="Verdana"/>
          <w:b/>
          <w:szCs w:val="22"/>
          <w:lang w:val="en-GB"/>
        </w:rPr>
        <w:t>multidisciplinary, multilevel and multisectoral collaborations,</w:t>
      </w:r>
      <w:r w:rsidRPr="00ED7434">
        <w:rPr>
          <w:rFonts w:ascii="Verdana" w:hAnsi="Verdana"/>
          <w:szCs w:val="22"/>
          <w:lang w:val="en-GB"/>
        </w:rPr>
        <w:t xml:space="preserve"> is highlighted. Furthermore, the reviewed reports recommend the elaboration of </w:t>
      </w:r>
      <w:r w:rsidRPr="00ED7434">
        <w:rPr>
          <w:rFonts w:ascii="Verdana" w:hAnsi="Verdana"/>
          <w:b/>
          <w:szCs w:val="22"/>
          <w:lang w:val="en-GB"/>
        </w:rPr>
        <w:t>action plans</w:t>
      </w:r>
      <w:r w:rsidRPr="00ED7434">
        <w:rPr>
          <w:rFonts w:ascii="Verdana" w:hAnsi="Verdana"/>
          <w:szCs w:val="22"/>
          <w:lang w:val="en-GB"/>
        </w:rPr>
        <w:t xml:space="preserve"> for change management, as well as the </w:t>
      </w:r>
      <w:r w:rsidRPr="00ED7434">
        <w:rPr>
          <w:rFonts w:ascii="Verdana" w:hAnsi="Verdana"/>
          <w:b/>
          <w:szCs w:val="22"/>
          <w:lang w:val="en-GB"/>
        </w:rPr>
        <w:t>monitoring and assessment</w:t>
      </w:r>
      <w:r w:rsidRPr="00ED7434">
        <w:rPr>
          <w:rFonts w:ascii="Verdana" w:hAnsi="Verdana"/>
          <w:szCs w:val="22"/>
          <w:lang w:val="en-GB"/>
        </w:rPr>
        <w:t xml:space="preserve"> of the process. Finally, the relevance of </w:t>
      </w:r>
      <w:r w:rsidRPr="00ED7434">
        <w:rPr>
          <w:rFonts w:ascii="Verdana" w:hAnsi="Verdana"/>
          <w:b/>
          <w:szCs w:val="22"/>
          <w:lang w:val="en-GB"/>
        </w:rPr>
        <w:t>continued professional training</w:t>
      </w:r>
      <w:r w:rsidRPr="00ED7434">
        <w:rPr>
          <w:rFonts w:ascii="Verdana" w:hAnsi="Verdana"/>
          <w:szCs w:val="22"/>
          <w:lang w:val="en-GB"/>
        </w:rPr>
        <w:t xml:space="preserve"> in cultural and ethnic diversity is mentioned.  </w:t>
      </w:r>
    </w:p>
    <w:p w:rsidR="000833E1" w:rsidRPr="00ED7434" w:rsidRDefault="000833E1" w:rsidP="00ED7434">
      <w:pPr>
        <w:jc w:val="both"/>
        <w:rPr>
          <w:rFonts w:ascii="Verdana" w:hAnsi="Verdana"/>
          <w:szCs w:val="22"/>
          <w:lang w:val="en-GB"/>
        </w:rPr>
      </w:pPr>
    </w:p>
    <w:p w:rsidR="000833E1" w:rsidRPr="00ED7434" w:rsidRDefault="000833E1" w:rsidP="00ED7434">
      <w:pPr>
        <w:jc w:val="both"/>
        <w:rPr>
          <w:rFonts w:ascii="Verdana" w:hAnsi="Verdana"/>
          <w:szCs w:val="22"/>
          <w:lang w:val="en-GB"/>
        </w:rPr>
      </w:pPr>
      <w:r w:rsidRPr="00ED7434">
        <w:rPr>
          <w:rFonts w:ascii="Verdana" w:hAnsi="Verdana"/>
          <w:b/>
          <w:szCs w:val="22"/>
          <w:lang w:val="en-GB"/>
        </w:rPr>
        <w:t xml:space="preserve">Slide 28: </w:t>
      </w:r>
      <w:r w:rsidRPr="00ED7434">
        <w:rPr>
          <w:rFonts w:ascii="Verdana" w:hAnsi="Verdana"/>
          <w:szCs w:val="22"/>
          <w:lang w:val="en-GB"/>
        </w:rPr>
        <w:t xml:space="preserve">As an example of a project related to service organization and change management in health care oriented towards cultural and ethnic diversity, the </w:t>
      </w:r>
      <w:r w:rsidRPr="00ED7434">
        <w:rPr>
          <w:rFonts w:ascii="Verdana" w:hAnsi="Verdana"/>
          <w:b/>
          <w:szCs w:val="22"/>
          <w:lang w:val="en-GB"/>
        </w:rPr>
        <w:t>European Project Migrant-Friendly Hospitals</w:t>
      </w:r>
      <w:r w:rsidRPr="00ED7434">
        <w:rPr>
          <w:rFonts w:ascii="Verdana" w:hAnsi="Verdana"/>
          <w:szCs w:val="22"/>
          <w:lang w:val="en-GB"/>
        </w:rPr>
        <w:t xml:space="preserve"> can be named. </w:t>
      </w:r>
    </w:p>
    <w:p w:rsidR="000833E1" w:rsidRPr="00ED7434" w:rsidRDefault="000833E1" w:rsidP="00ED7434">
      <w:pPr>
        <w:jc w:val="both"/>
        <w:rPr>
          <w:rFonts w:ascii="Verdana" w:hAnsi="Verdana"/>
          <w:szCs w:val="22"/>
          <w:lang w:val="en-GB"/>
        </w:rPr>
      </w:pPr>
    </w:p>
    <w:p w:rsidR="000833E1" w:rsidRPr="00ED7434" w:rsidRDefault="000833E1" w:rsidP="00ED7434">
      <w:pPr>
        <w:jc w:val="both"/>
        <w:rPr>
          <w:rFonts w:ascii="Verdana" w:hAnsi="Verdana"/>
          <w:szCs w:val="22"/>
          <w:lang w:val="en-GB"/>
        </w:rPr>
      </w:pPr>
      <w:r w:rsidRPr="00ED7434">
        <w:rPr>
          <w:rFonts w:ascii="Verdana" w:hAnsi="Verdana"/>
          <w:szCs w:val="22"/>
          <w:lang w:val="en-GB"/>
        </w:rPr>
        <w:t>The project</w:t>
      </w:r>
      <w:r w:rsidRPr="00ED7434">
        <w:rPr>
          <w:rStyle w:val="FootnoteReference"/>
          <w:rFonts w:ascii="Verdana" w:hAnsi="Verdana"/>
          <w:szCs w:val="22"/>
          <w:lang w:val="en-GB"/>
        </w:rPr>
        <w:footnoteReference w:id="123"/>
      </w:r>
      <w:r w:rsidRPr="00ED7434">
        <w:rPr>
          <w:rFonts w:ascii="Verdana" w:hAnsi="Verdana"/>
          <w:szCs w:val="22"/>
          <w:lang w:val="en-GB"/>
        </w:rPr>
        <w:t xml:space="preserve"> received funding by the European Commission, DG Sanco, and counted on the participation of Hospitals in 12 member states. The project was based on the objective of </w:t>
      </w:r>
      <w:r w:rsidRPr="00ED7434">
        <w:rPr>
          <w:rFonts w:ascii="Verdana" w:hAnsi="Verdana"/>
          <w:b/>
          <w:szCs w:val="22"/>
          <w:lang w:val="en-GB"/>
        </w:rPr>
        <w:t>promoting migrant-friendly, culturally competent health care</w:t>
      </w:r>
      <w:r w:rsidRPr="00ED7434">
        <w:rPr>
          <w:rFonts w:ascii="Verdana" w:hAnsi="Verdana"/>
          <w:szCs w:val="22"/>
          <w:lang w:val="en-GB"/>
        </w:rPr>
        <w:t xml:space="preserve"> and </w:t>
      </w:r>
      <w:r w:rsidRPr="00ED7434">
        <w:rPr>
          <w:rFonts w:ascii="Verdana" w:hAnsi="Verdana"/>
          <w:b/>
          <w:szCs w:val="22"/>
          <w:lang w:val="en-GB"/>
        </w:rPr>
        <w:t>health promotion</w:t>
      </w:r>
      <w:r w:rsidRPr="00ED7434">
        <w:rPr>
          <w:rFonts w:ascii="Verdana" w:hAnsi="Verdana"/>
          <w:szCs w:val="22"/>
          <w:lang w:val="en-GB"/>
        </w:rPr>
        <w:t xml:space="preserve">, as well as compiling </w:t>
      </w:r>
      <w:r w:rsidRPr="00ED7434">
        <w:rPr>
          <w:rFonts w:ascii="Verdana" w:hAnsi="Verdana"/>
          <w:b/>
          <w:szCs w:val="22"/>
          <w:lang w:val="en-GB"/>
        </w:rPr>
        <w:t>practical knowledge and instruments</w:t>
      </w:r>
      <w:r w:rsidRPr="00ED7434">
        <w:rPr>
          <w:rFonts w:ascii="Verdana" w:hAnsi="Verdana"/>
          <w:szCs w:val="22"/>
          <w:lang w:val="en-GB"/>
        </w:rPr>
        <w:t xml:space="preserve"> on the topic. In three subprojects, a </w:t>
      </w:r>
      <w:r w:rsidRPr="00ED7434">
        <w:rPr>
          <w:rFonts w:ascii="Verdana" w:hAnsi="Verdana"/>
          <w:b/>
          <w:szCs w:val="22"/>
          <w:lang w:val="en-GB"/>
        </w:rPr>
        <w:t>migrant-friendly and culturally competent organization</w:t>
      </w:r>
      <w:r w:rsidRPr="00ED7434">
        <w:rPr>
          <w:rFonts w:ascii="Verdana" w:hAnsi="Verdana"/>
          <w:szCs w:val="22"/>
          <w:lang w:val="en-GB"/>
        </w:rPr>
        <w:t xml:space="preserve"> was implemented and evaluated. The recommendations of the project were published by means of the </w:t>
      </w:r>
      <w:r w:rsidRPr="00ED7434">
        <w:rPr>
          <w:rFonts w:ascii="Verdana" w:hAnsi="Verdana"/>
          <w:i/>
          <w:szCs w:val="22"/>
          <w:lang w:val="en-GB"/>
        </w:rPr>
        <w:t>“Amsterdam Declaration towards Migrant-Friendly Hospitals in an ethno-culturally diverse Europe”</w:t>
      </w:r>
      <w:r w:rsidRPr="00ED7434">
        <w:rPr>
          <w:rStyle w:val="FootnoteReference"/>
          <w:rFonts w:ascii="Verdana" w:hAnsi="Verdana"/>
          <w:i/>
          <w:szCs w:val="22"/>
          <w:lang w:val="en-GB"/>
        </w:rPr>
        <w:footnoteReference w:id="124"/>
      </w:r>
      <w:r w:rsidRPr="00ED7434">
        <w:rPr>
          <w:rFonts w:ascii="Verdana" w:hAnsi="Verdana"/>
          <w:i/>
          <w:szCs w:val="22"/>
          <w:lang w:val="en-GB"/>
        </w:rPr>
        <w:t>.</w:t>
      </w:r>
      <w:r w:rsidRPr="00ED7434">
        <w:rPr>
          <w:rFonts w:ascii="Verdana" w:hAnsi="Verdana"/>
          <w:szCs w:val="22"/>
          <w:lang w:val="en-GB"/>
        </w:rPr>
        <w:t xml:space="preserve"> The sustainability of the project was facilitated by the establishment of a Task Force on Migrant-Friendly Hospitals that forms part of the WHO Network on Health Promoting Hospitals. </w:t>
      </w:r>
    </w:p>
    <w:p w:rsidR="000833E1" w:rsidRPr="00ED7434" w:rsidRDefault="000833E1" w:rsidP="00ED7434">
      <w:pPr>
        <w:jc w:val="both"/>
        <w:rPr>
          <w:rFonts w:ascii="Verdana" w:hAnsi="Verdana"/>
          <w:b/>
          <w:szCs w:val="22"/>
          <w:lang w:val="en-GB"/>
        </w:rPr>
      </w:pPr>
    </w:p>
    <w:p w:rsidR="000833E1" w:rsidRPr="00ED7434" w:rsidRDefault="000833E1" w:rsidP="00ED7434">
      <w:pPr>
        <w:jc w:val="both"/>
        <w:rPr>
          <w:rFonts w:ascii="Verdana" w:hAnsi="Verdana"/>
          <w:i/>
          <w:color w:val="008080"/>
          <w:lang w:val="en-GB"/>
        </w:rPr>
      </w:pPr>
      <w:r w:rsidRPr="00ED7434">
        <w:rPr>
          <w:rFonts w:ascii="Verdana" w:hAnsi="Verdana"/>
          <w:i/>
          <w:color w:val="008080"/>
          <w:lang w:val="en-GB"/>
        </w:rPr>
        <w:t>For consulting other European projects, see M4_U2_Additional_Material.</w:t>
      </w:r>
    </w:p>
    <w:p w:rsidR="000833E1" w:rsidRPr="00ED7434" w:rsidRDefault="000833E1" w:rsidP="00ED7434">
      <w:pPr>
        <w:jc w:val="both"/>
        <w:rPr>
          <w:rFonts w:ascii="Verdana" w:hAnsi="Verdana"/>
          <w:b/>
          <w:szCs w:val="22"/>
          <w:lang w:val="en-GB"/>
        </w:rPr>
      </w:pPr>
    </w:p>
    <w:p w:rsidR="000833E1" w:rsidRPr="00ED7434" w:rsidRDefault="000833E1" w:rsidP="00ED7434">
      <w:pPr>
        <w:jc w:val="both"/>
        <w:rPr>
          <w:rFonts w:ascii="Verdana" w:hAnsi="Verdana"/>
          <w:b/>
          <w:color w:val="000080"/>
          <w:sz w:val="28"/>
          <w:lang w:val="en-GB"/>
        </w:rPr>
      </w:pPr>
      <w:r w:rsidRPr="00ED7434">
        <w:rPr>
          <w:rFonts w:ascii="Verdana" w:hAnsi="Verdana"/>
          <w:b/>
          <w:color w:val="000080"/>
          <w:sz w:val="28"/>
          <w:lang w:val="en-GB"/>
        </w:rPr>
        <w:t>7. Activity 3</w:t>
      </w:r>
    </w:p>
    <w:p w:rsidR="000833E1" w:rsidRPr="00ED7434" w:rsidRDefault="000833E1" w:rsidP="00ED7434">
      <w:pPr>
        <w:jc w:val="both"/>
        <w:rPr>
          <w:rFonts w:ascii="Verdana" w:hAnsi="Verdana"/>
          <w:b/>
          <w:color w:val="000080"/>
          <w:sz w:val="28"/>
          <w:lang w:val="en-GB"/>
        </w:rPr>
      </w:pPr>
    </w:p>
    <w:p w:rsidR="000833E1" w:rsidRPr="00ED7434" w:rsidRDefault="000833E1" w:rsidP="00ED7434">
      <w:pPr>
        <w:jc w:val="both"/>
        <w:rPr>
          <w:rFonts w:ascii="Verdana" w:hAnsi="Verdana"/>
          <w:b/>
          <w:lang w:val="en-GB"/>
        </w:rPr>
      </w:pPr>
      <w:r w:rsidRPr="00ED7434">
        <w:rPr>
          <w:rFonts w:ascii="Verdana" w:hAnsi="Verdana"/>
          <w:b/>
          <w:lang w:val="en-GB"/>
        </w:rPr>
        <w:t>Activity 3: Service Organization and Change Management</w:t>
      </w:r>
    </w:p>
    <w:p w:rsidR="000833E1" w:rsidRPr="00ED7434" w:rsidRDefault="000833E1" w:rsidP="00ED7434">
      <w:pPr>
        <w:jc w:val="both"/>
        <w:rPr>
          <w:rFonts w:ascii="Verdana" w:hAnsi="Verdana"/>
          <w:b/>
          <w:color w:val="000080"/>
          <w:sz w:val="28"/>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29: </w:t>
      </w:r>
      <w:r w:rsidRPr="00ED7434">
        <w:rPr>
          <w:rFonts w:ascii="Verdana" w:hAnsi="Verdana"/>
          <w:lang w:val="en-GB"/>
        </w:rPr>
        <w:t xml:space="preserve">The activity consists of three parts: </w:t>
      </w:r>
    </w:p>
    <w:p w:rsidR="000833E1" w:rsidRPr="00ED7434" w:rsidRDefault="000833E1" w:rsidP="00ED7434">
      <w:pPr>
        <w:pStyle w:val="Prrafodelista1"/>
        <w:numPr>
          <w:ilvl w:val="0"/>
          <w:numId w:val="11"/>
        </w:numPr>
        <w:jc w:val="both"/>
        <w:rPr>
          <w:rFonts w:ascii="Verdana" w:hAnsi="Verdana"/>
          <w:b/>
          <w:lang w:val="en-GB"/>
        </w:rPr>
      </w:pPr>
      <w:r w:rsidRPr="00ED7434">
        <w:rPr>
          <w:rFonts w:ascii="Verdana" w:hAnsi="Verdana"/>
          <w:b/>
          <w:lang w:val="en-GB"/>
        </w:rPr>
        <w:t>Presentation of the methodology</w:t>
      </w:r>
    </w:p>
    <w:p w:rsidR="000833E1" w:rsidRPr="00ED7434" w:rsidRDefault="000833E1" w:rsidP="00ED7434">
      <w:pPr>
        <w:pStyle w:val="Prrafodelista1"/>
        <w:jc w:val="both"/>
        <w:rPr>
          <w:rFonts w:ascii="Verdana" w:hAnsi="Verdana"/>
          <w:b/>
          <w:lang w:val="en-GB"/>
        </w:rPr>
      </w:pPr>
    </w:p>
    <w:p w:rsidR="000833E1" w:rsidRPr="00ED7434" w:rsidRDefault="000833E1" w:rsidP="00ED7434">
      <w:pPr>
        <w:pStyle w:val="Prrafodelista1"/>
        <w:numPr>
          <w:ilvl w:val="0"/>
          <w:numId w:val="11"/>
        </w:numPr>
        <w:jc w:val="both"/>
        <w:rPr>
          <w:rFonts w:ascii="Verdana" w:hAnsi="Verdana"/>
          <w:b/>
          <w:lang w:val="en-GB"/>
        </w:rPr>
      </w:pPr>
      <w:r w:rsidRPr="00ED7434">
        <w:rPr>
          <w:rFonts w:ascii="Verdana" w:hAnsi="Verdana"/>
          <w:b/>
          <w:lang w:val="en-GB"/>
        </w:rPr>
        <w:t>Individual activity:</w:t>
      </w:r>
    </w:p>
    <w:p w:rsidR="000833E1" w:rsidRPr="00ED7434" w:rsidRDefault="000833E1" w:rsidP="00ED7434">
      <w:pPr>
        <w:jc w:val="both"/>
        <w:rPr>
          <w:rFonts w:ascii="Verdana" w:hAnsi="Verdana" w:cs="Arial"/>
          <w:color w:val="000000"/>
          <w:szCs w:val="22"/>
          <w:lang w:val="en-GB" w:eastAsia="de-DE"/>
        </w:rPr>
      </w:pPr>
    </w:p>
    <w:p w:rsidR="000833E1" w:rsidRPr="00ED7434" w:rsidRDefault="000833E1" w:rsidP="00ED7434">
      <w:pPr>
        <w:pStyle w:val="Prrafodelista1"/>
        <w:numPr>
          <w:ilvl w:val="0"/>
          <w:numId w:val="12"/>
        </w:numPr>
        <w:jc w:val="both"/>
        <w:rPr>
          <w:rFonts w:ascii="Verdana" w:hAnsi="Verdana"/>
          <w:lang w:val="en-GB"/>
        </w:rPr>
      </w:pPr>
      <w:r w:rsidRPr="00ED7434">
        <w:rPr>
          <w:rFonts w:ascii="Verdana" w:hAnsi="Verdana" w:cs="Arial"/>
          <w:color w:val="000000"/>
          <w:szCs w:val="22"/>
          <w:lang w:val="en-GB" w:eastAsia="de-DE"/>
        </w:rPr>
        <w:t>Please</w:t>
      </w:r>
      <w:r>
        <w:rPr>
          <w:rFonts w:ascii="Verdana" w:hAnsi="Verdana" w:cs="Arial"/>
          <w:color w:val="000000"/>
          <w:szCs w:val="22"/>
          <w:lang w:val="en-GB" w:eastAsia="de-DE"/>
        </w:rPr>
        <w:t xml:space="preserve"> </w:t>
      </w:r>
      <w:r w:rsidRPr="00ED7434">
        <w:rPr>
          <w:rFonts w:ascii="Verdana" w:hAnsi="Verdana" w:cs="Arial"/>
          <w:color w:val="000000"/>
          <w:szCs w:val="22"/>
          <w:lang w:val="en-GB" w:eastAsia="de-DE"/>
        </w:rPr>
        <w:t>complete</w:t>
      </w:r>
      <w:r>
        <w:rPr>
          <w:rFonts w:ascii="Verdana" w:hAnsi="Verdana" w:cs="Arial"/>
          <w:color w:val="000000"/>
          <w:szCs w:val="22"/>
          <w:lang w:val="en-GB" w:eastAsia="de-DE"/>
        </w:rPr>
        <w:t xml:space="preserve"> </w:t>
      </w:r>
      <w:r w:rsidRPr="00ED7434">
        <w:rPr>
          <w:rFonts w:ascii="Verdana" w:hAnsi="Verdana" w:cs="Arial"/>
          <w:color w:val="000000"/>
          <w:szCs w:val="22"/>
          <w:lang w:val="en-GB" w:eastAsia="de-DE"/>
        </w:rPr>
        <w:t>the</w:t>
      </w:r>
      <w:r>
        <w:rPr>
          <w:rFonts w:ascii="Verdana" w:hAnsi="Verdana" w:cs="Arial"/>
          <w:color w:val="000000"/>
          <w:szCs w:val="22"/>
          <w:lang w:val="en-GB" w:eastAsia="de-DE"/>
        </w:rPr>
        <w:t xml:space="preserve"> </w:t>
      </w:r>
      <w:r w:rsidRPr="00ED7434">
        <w:rPr>
          <w:rFonts w:ascii="Verdana" w:hAnsi="Verdana" w:cs="Arial"/>
          <w:color w:val="000000"/>
          <w:szCs w:val="22"/>
          <w:lang w:val="en-GB" w:eastAsia="de-DE"/>
        </w:rPr>
        <w:t xml:space="preserve">template (M4_U2 Template Activity 3 Organizational Change), responding to the following answers: </w:t>
      </w:r>
    </w:p>
    <w:p w:rsidR="000833E1" w:rsidRPr="00ED7434" w:rsidRDefault="000833E1" w:rsidP="00ED7434">
      <w:pPr>
        <w:pStyle w:val="Prrafodelista1"/>
        <w:numPr>
          <w:ilvl w:val="1"/>
          <w:numId w:val="12"/>
        </w:numPr>
        <w:jc w:val="both"/>
        <w:rPr>
          <w:rFonts w:ascii="Verdana" w:hAnsi="Verdana"/>
          <w:lang w:val="en-GB"/>
        </w:rPr>
      </w:pPr>
      <w:r w:rsidRPr="00ED7434">
        <w:rPr>
          <w:rFonts w:ascii="Verdana" w:hAnsi="Verdana"/>
          <w:lang w:val="en-GB"/>
        </w:rPr>
        <w:t xml:space="preserve">List reasons for taking cultural diversity into account in your own institutional context. </w:t>
      </w:r>
    </w:p>
    <w:p w:rsidR="000833E1" w:rsidRPr="00ED7434" w:rsidRDefault="000833E1" w:rsidP="00ED7434">
      <w:pPr>
        <w:pStyle w:val="Prrafodelista1"/>
        <w:numPr>
          <w:ilvl w:val="1"/>
          <w:numId w:val="12"/>
        </w:numPr>
        <w:jc w:val="both"/>
        <w:rPr>
          <w:rFonts w:ascii="Verdana" w:hAnsi="Verdana"/>
          <w:lang w:val="en-GB"/>
        </w:rPr>
      </w:pPr>
      <w:r w:rsidRPr="00ED7434">
        <w:rPr>
          <w:rFonts w:ascii="Verdana" w:hAnsi="Verdana"/>
          <w:lang w:val="en-GB"/>
        </w:rPr>
        <w:t>Identify relevant stakeholders.</w:t>
      </w:r>
    </w:p>
    <w:p w:rsidR="000833E1" w:rsidRPr="00ED7434" w:rsidRDefault="000833E1" w:rsidP="00ED7434">
      <w:pPr>
        <w:pStyle w:val="Prrafodelista1"/>
        <w:numPr>
          <w:ilvl w:val="1"/>
          <w:numId w:val="12"/>
        </w:numPr>
        <w:jc w:val="both"/>
        <w:rPr>
          <w:rFonts w:ascii="Verdana" w:hAnsi="Verdana"/>
          <w:lang w:val="en-GB"/>
        </w:rPr>
      </w:pPr>
      <w:r w:rsidRPr="00ED7434">
        <w:rPr>
          <w:rFonts w:ascii="Verdana" w:hAnsi="Verdana"/>
          <w:lang w:val="en-GB"/>
        </w:rPr>
        <w:t>List potential barriers for the implementation of management changes.</w:t>
      </w:r>
    </w:p>
    <w:p w:rsidR="000833E1" w:rsidRPr="00ED7434" w:rsidRDefault="000833E1" w:rsidP="00ED7434">
      <w:pPr>
        <w:pStyle w:val="Prrafodelista1"/>
        <w:numPr>
          <w:ilvl w:val="1"/>
          <w:numId w:val="12"/>
        </w:numPr>
        <w:jc w:val="both"/>
        <w:rPr>
          <w:rFonts w:ascii="Verdana" w:hAnsi="Verdana"/>
          <w:lang w:val="en-GB"/>
        </w:rPr>
      </w:pPr>
      <w:r w:rsidRPr="00ED7434">
        <w:rPr>
          <w:rFonts w:ascii="Verdana" w:hAnsi="Verdana"/>
          <w:lang w:val="en-GB"/>
        </w:rPr>
        <w:t xml:space="preserve">Identify strategies for introducing a service organization oriented towards cultural and ethnic diversity in your institution. </w:t>
      </w:r>
    </w:p>
    <w:p w:rsidR="000833E1" w:rsidRPr="00ED7434" w:rsidRDefault="000833E1" w:rsidP="00ED7434">
      <w:pPr>
        <w:pStyle w:val="Prrafodelista1"/>
        <w:jc w:val="both"/>
        <w:rPr>
          <w:rFonts w:ascii="Verdana" w:hAnsi="Verdana"/>
          <w:lang w:val="en-GB"/>
        </w:rPr>
      </w:pPr>
    </w:p>
    <w:p w:rsidR="000833E1" w:rsidRPr="00ED7434" w:rsidRDefault="000833E1" w:rsidP="00ED7434">
      <w:pPr>
        <w:numPr>
          <w:ilvl w:val="0"/>
          <w:numId w:val="7"/>
        </w:numPr>
        <w:jc w:val="both"/>
        <w:textAlignment w:val="baseline"/>
        <w:rPr>
          <w:rFonts w:ascii="Verdana" w:hAnsi="Verdana" w:cs="Arial"/>
          <w:b/>
          <w:color w:val="222222"/>
          <w:szCs w:val="22"/>
          <w:lang w:val="en-GB" w:eastAsia="de-DE"/>
        </w:rPr>
      </w:pPr>
      <w:r w:rsidRPr="00ED7434">
        <w:rPr>
          <w:rFonts w:ascii="Verdana" w:hAnsi="Verdana" w:cs="Arial"/>
          <w:b/>
          <w:color w:val="000000"/>
          <w:szCs w:val="22"/>
          <w:lang w:val="en-GB" w:eastAsia="de-DE"/>
        </w:rPr>
        <w:t>In</w:t>
      </w:r>
      <w:r>
        <w:rPr>
          <w:rFonts w:ascii="Verdana" w:hAnsi="Verdana" w:cs="Arial"/>
          <w:b/>
          <w:color w:val="000000"/>
          <w:szCs w:val="22"/>
          <w:lang w:val="en-GB" w:eastAsia="de-DE"/>
        </w:rPr>
        <w:t xml:space="preserve"> </w:t>
      </w:r>
      <w:r w:rsidRPr="00ED7434">
        <w:rPr>
          <w:rFonts w:ascii="Verdana" w:hAnsi="Verdana" w:cs="Arial"/>
          <w:b/>
          <w:color w:val="000000"/>
          <w:szCs w:val="22"/>
          <w:lang w:val="en-GB" w:eastAsia="de-DE"/>
        </w:rPr>
        <w:t>pairs:</w:t>
      </w:r>
    </w:p>
    <w:p w:rsidR="000833E1" w:rsidRPr="00ED7434" w:rsidRDefault="000833E1" w:rsidP="00ED7434">
      <w:pPr>
        <w:numPr>
          <w:ilvl w:val="1"/>
          <w:numId w:val="7"/>
        </w:numPr>
        <w:jc w:val="both"/>
        <w:textAlignment w:val="baseline"/>
        <w:rPr>
          <w:rFonts w:ascii="Verdana" w:hAnsi="Verdana" w:cs="Arial"/>
          <w:color w:val="222222"/>
          <w:szCs w:val="22"/>
          <w:lang w:val="en-GB" w:eastAsia="de-DE"/>
        </w:rPr>
      </w:pPr>
      <w:r w:rsidRPr="00ED7434">
        <w:rPr>
          <w:rFonts w:ascii="Verdana" w:hAnsi="Verdana" w:cs="Arial"/>
          <w:color w:val="000000"/>
          <w:szCs w:val="22"/>
          <w:lang w:val="en-GB" w:eastAsia="de-DE"/>
        </w:rPr>
        <w:t>Exchange</w:t>
      </w:r>
      <w:r>
        <w:rPr>
          <w:rFonts w:ascii="Verdana" w:hAnsi="Verdana" w:cs="Arial"/>
          <w:color w:val="000000"/>
          <w:szCs w:val="22"/>
          <w:lang w:val="en-GB" w:eastAsia="de-DE"/>
        </w:rPr>
        <w:t xml:space="preserve"> </w:t>
      </w:r>
      <w:r w:rsidRPr="00ED7434">
        <w:rPr>
          <w:rFonts w:ascii="Verdana" w:hAnsi="Verdana" w:cs="Arial"/>
          <w:color w:val="000000"/>
          <w:szCs w:val="22"/>
          <w:lang w:val="en-GB" w:eastAsia="de-DE"/>
        </w:rPr>
        <w:t>your</w:t>
      </w:r>
      <w:r>
        <w:rPr>
          <w:rFonts w:ascii="Verdana" w:hAnsi="Verdana" w:cs="Arial"/>
          <w:color w:val="000000"/>
          <w:szCs w:val="22"/>
          <w:lang w:val="en-GB" w:eastAsia="de-DE"/>
        </w:rPr>
        <w:t xml:space="preserve"> </w:t>
      </w:r>
      <w:r w:rsidRPr="00ED7434">
        <w:rPr>
          <w:rFonts w:ascii="Verdana" w:hAnsi="Verdana" w:cs="Arial"/>
          <w:color w:val="000000"/>
          <w:szCs w:val="22"/>
          <w:lang w:val="en-GB" w:eastAsia="de-DE"/>
        </w:rPr>
        <w:t>experiences</w:t>
      </w:r>
      <w:r>
        <w:rPr>
          <w:rFonts w:ascii="Verdana" w:hAnsi="Verdana" w:cs="Arial"/>
          <w:color w:val="000000"/>
          <w:szCs w:val="22"/>
          <w:lang w:val="en-GB" w:eastAsia="de-DE"/>
        </w:rPr>
        <w:t xml:space="preserve"> </w:t>
      </w:r>
      <w:r w:rsidRPr="00ED7434">
        <w:rPr>
          <w:rFonts w:ascii="Verdana" w:hAnsi="Verdana" w:cs="Arial"/>
          <w:color w:val="000000"/>
          <w:szCs w:val="22"/>
          <w:lang w:val="en-GB" w:eastAsia="de-DE"/>
        </w:rPr>
        <w:t>and</w:t>
      </w:r>
      <w:r>
        <w:rPr>
          <w:rFonts w:ascii="Verdana" w:hAnsi="Verdana" w:cs="Arial"/>
          <w:color w:val="000000"/>
          <w:szCs w:val="22"/>
          <w:lang w:val="en-GB" w:eastAsia="de-DE"/>
        </w:rPr>
        <w:t xml:space="preserve"> strategies with </w:t>
      </w:r>
      <w:r w:rsidRPr="00ED7434">
        <w:rPr>
          <w:rFonts w:ascii="Verdana" w:hAnsi="Verdana" w:cs="Arial"/>
          <w:color w:val="000000"/>
          <w:szCs w:val="22"/>
          <w:lang w:val="en-GB" w:eastAsia="de-DE"/>
        </w:rPr>
        <w:t>the</w:t>
      </w:r>
      <w:r>
        <w:rPr>
          <w:rFonts w:ascii="Verdana" w:hAnsi="Verdana" w:cs="Arial"/>
          <w:color w:val="000000"/>
          <w:szCs w:val="22"/>
          <w:lang w:val="en-GB" w:eastAsia="de-DE"/>
        </w:rPr>
        <w:t xml:space="preserve"> </w:t>
      </w:r>
      <w:r w:rsidRPr="00ED7434">
        <w:rPr>
          <w:rFonts w:ascii="Verdana" w:hAnsi="Verdana" w:cs="Arial"/>
          <w:color w:val="000000"/>
          <w:szCs w:val="22"/>
          <w:lang w:val="en-GB" w:eastAsia="de-DE"/>
        </w:rPr>
        <w:t>person</w:t>
      </w:r>
      <w:r>
        <w:rPr>
          <w:rFonts w:ascii="Verdana" w:hAnsi="Verdana" w:cs="Arial"/>
          <w:color w:val="000000"/>
          <w:szCs w:val="22"/>
          <w:lang w:val="en-GB" w:eastAsia="de-DE"/>
        </w:rPr>
        <w:t xml:space="preserve"> </w:t>
      </w:r>
      <w:r w:rsidRPr="00ED7434">
        <w:rPr>
          <w:rFonts w:ascii="Verdana" w:hAnsi="Verdana" w:cs="Arial"/>
          <w:color w:val="000000"/>
          <w:szCs w:val="22"/>
          <w:lang w:val="en-GB" w:eastAsia="de-DE"/>
        </w:rPr>
        <w:t>on</w:t>
      </w:r>
      <w:r>
        <w:rPr>
          <w:rFonts w:ascii="Verdana" w:hAnsi="Verdana" w:cs="Arial"/>
          <w:color w:val="000000"/>
          <w:szCs w:val="22"/>
          <w:lang w:val="en-GB" w:eastAsia="de-DE"/>
        </w:rPr>
        <w:t xml:space="preserve"> </w:t>
      </w:r>
      <w:r w:rsidRPr="00ED7434">
        <w:rPr>
          <w:rFonts w:ascii="Verdana" w:hAnsi="Verdana" w:cs="Arial"/>
          <w:color w:val="000000"/>
          <w:szCs w:val="22"/>
          <w:lang w:val="en-GB" w:eastAsia="de-DE"/>
        </w:rPr>
        <w:t>your</w:t>
      </w:r>
      <w:r>
        <w:rPr>
          <w:rFonts w:ascii="Verdana" w:hAnsi="Verdana" w:cs="Arial"/>
          <w:color w:val="000000"/>
          <w:szCs w:val="22"/>
          <w:lang w:val="en-GB" w:eastAsia="de-DE"/>
        </w:rPr>
        <w:t xml:space="preserve"> </w:t>
      </w:r>
      <w:r w:rsidRPr="00ED7434">
        <w:rPr>
          <w:rFonts w:ascii="Verdana" w:hAnsi="Verdana" w:cs="Arial"/>
          <w:color w:val="000000"/>
          <w:szCs w:val="22"/>
          <w:lang w:val="en-GB" w:eastAsia="de-DE"/>
        </w:rPr>
        <w:t>left.</w:t>
      </w:r>
    </w:p>
    <w:p w:rsidR="000833E1" w:rsidRPr="00ED7434" w:rsidRDefault="000833E1" w:rsidP="00ED7434">
      <w:pPr>
        <w:jc w:val="both"/>
        <w:rPr>
          <w:rFonts w:ascii="Verdana" w:hAnsi="Verdana"/>
          <w:b/>
          <w:szCs w:val="22"/>
          <w:lang w:val="en-GB"/>
        </w:rPr>
      </w:pPr>
    </w:p>
    <w:p w:rsidR="000833E1" w:rsidRPr="00ED7434" w:rsidRDefault="000833E1" w:rsidP="00ED7434">
      <w:pPr>
        <w:jc w:val="both"/>
        <w:rPr>
          <w:rFonts w:ascii="Verdana" w:hAnsi="Verdana"/>
          <w:b/>
          <w:szCs w:val="22"/>
          <w:lang w:val="en-GB"/>
        </w:rPr>
      </w:pPr>
    </w:p>
    <w:p w:rsidR="000833E1" w:rsidRPr="00ED7434" w:rsidRDefault="000833E1" w:rsidP="00ED7434">
      <w:pPr>
        <w:jc w:val="both"/>
        <w:rPr>
          <w:rFonts w:ascii="Verdana" w:hAnsi="Verdana"/>
          <w:b/>
          <w:color w:val="000080"/>
          <w:sz w:val="28"/>
          <w:lang w:val="en-GB"/>
        </w:rPr>
      </w:pPr>
      <w:r w:rsidRPr="00ED7434">
        <w:rPr>
          <w:rFonts w:ascii="Verdana" w:hAnsi="Verdana"/>
          <w:b/>
          <w:color w:val="000080"/>
          <w:sz w:val="28"/>
          <w:lang w:val="en-GB"/>
        </w:rPr>
        <w:t xml:space="preserve">8. Presentation </w:t>
      </w:r>
    </w:p>
    <w:p w:rsidR="000833E1" w:rsidRPr="00ED7434" w:rsidRDefault="000833E1" w:rsidP="00ED7434">
      <w:pPr>
        <w:jc w:val="both"/>
        <w:rPr>
          <w:rFonts w:ascii="Verdana" w:hAnsi="Verdana"/>
          <w:b/>
          <w:color w:val="000080"/>
          <w:sz w:val="28"/>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30: </w:t>
      </w:r>
      <w:r w:rsidRPr="00ED7434">
        <w:rPr>
          <w:rFonts w:ascii="Verdana" w:hAnsi="Verdana"/>
          <w:lang w:val="en-GB"/>
        </w:rPr>
        <w:t>Recent studies and reports</w:t>
      </w:r>
      <w:r w:rsidRPr="00ED7434">
        <w:rPr>
          <w:rStyle w:val="FootnoteReference"/>
          <w:rFonts w:ascii="Verdana" w:hAnsi="Verdana"/>
          <w:lang w:val="en-GB"/>
        </w:rPr>
        <w:footnoteReference w:id="125"/>
      </w:r>
      <w:r w:rsidRPr="00ED7434">
        <w:rPr>
          <w:rFonts w:ascii="Verdana" w:hAnsi="Verdana"/>
          <w:szCs w:val="22"/>
          <w:vertAlign w:val="superscript"/>
          <w:lang w:val="en-GB"/>
        </w:rPr>
        <w:t>,</w:t>
      </w:r>
      <w:r w:rsidRPr="00ED7434">
        <w:rPr>
          <w:rStyle w:val="FootnoteReference"/>
          <w:rFonts w:ascii="Verdana" w:hAnsi="Verdana"/>
          <w:szCs w:val="22"/>
          <w:lang w:val="en-GB"/>
        </w:rPr>
        <w:footnoteReference w:id="126"/>
      </w:r>
      <w:r w:rsidRPr="00ED7434">
        <w:rPr>
          <w:rFonts w:ascii="Verdana" w:hAnsi="Verdana"/>
          <w:szCs w:val="22"/>
          <w:vertAlign w:val="superscript"/>
          <w:lang w:val="en-GB"/>
        </w:rPr>
        <w:t>,</w:t>
      </w:r>
      <w:r w:rsidRPr="00ED7434">
        <w:rPr>
          <w:rStyle w:val="FootnoteReference"/>
          <w:rFonts w:ascii="Verdana" w:hAnsi="Verdana"/>
          <w:szCs w:val="22"/>
          <w:lang w:val="en-GB"/>
        </w:rPr>
        <w:footnoteReference w:id="127"/>
      </w:r>
      <w:r w:rsidRPr="00ED7434">
        <w:rPr>
          <w:rFonts w:ascii="Verdana" w:hAnsi="Verdana"/>
          <w:szCs w:val="22"/>
          <w:vertAlign w:val="superscript"/>
          <w:lang w:val="en-GB"/>
        </w:rPr>
        <w:t>,</w:t>
      </w:r>
      <w:r w:rsidRPr="00ED7434">
        <w:rPr>
          <w:rStyle w:val="FootnoteReference"/>
          <w:rFonts w:ascii="Verdana" w:hAnsi="Verdana"/>
          <w:szCs w:val="22"/>
          <w:lang w:val="en-GB"/>
        </w:rPr>
        <w:footnoteReference w:id="128"/>
      </w:r>
      <w:r w:rsidRPr="00ED7434">
        <w:rPr>
          <w:rFonts w:ascii="Verdana" w:hAnsi="Verdana"/>
          <w:lang w:val="en-GB"/>
        </w:rPr>
        <w:t xml:space="preserve"> observe an underrepresentation of migrants and ethnic minorities in </w:t>
      </w:r>
      <w:r w:rsidRPr="00ED7434">
        <w:rPr>
          <w:rFonts w:ascii="Verdana" w:hAnsi="Verdana"/>
          <w:b/>
          <w:lang w:val="en-GB"/>
        </w:rPr>
        <w:t>participatory projects</w:t>
      </w:r>
      <w:r w:rsidRPr="00ED7434">
        <w:rPr>
          <w:rFonts w:ascii="Verdana" w:hAnsi="Verdana"/>
          <w:lang w:val="en-GB"/>
        </w:rPr>
        <w:t xml:space="preserve"> in the European context. They highlight the interest of introducing and promoting participative approaches in diversity-focused health care, alleging as reasons the improved orientation towards the needs of migrants and ethnic minorities regarding health care, an improvement of cultural acceptability, an increase of legitimacy due to the recognition of civil society organizations by their communities, a better protection of the users’ rights, an effect of empowerment and social inclusion, the opportunity for a dialogue between different stakeholders, as well as co-responsibilization for health care expenses, and improved consideration of ethical aspects.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31: </w:t>
      </w:r>
      <w:r w:rsidRPr="00ED7434">
        <w:rPr>
          <w:rFonts w:ascii="Verdana" w:hAnsi="Verdana"/>
          <w:lang w:val="en-GB"/>
        </w:rPr>
        <w:t xml:space="preserve">Different </w:t>
      </w:r>
      <w:r w:rsidRPr="00ED7434">
        <w:rPr>
          <w:rFonts w:ascii="Verdana" w:hAnsi="Verdana"/>
          <w:b/>
          <w:lang w:val="en-GB"/>
        </w:rPr>
        <w:t>forms and levels of participation</w:t>
      </w:r>
      <w:r w:rsidRPr="00ED7434">
        <w:rPr>
          <w:rFonts w:ascii="Verdana" w:hAnsi="Verdana"/>
          <w:lang w:val="en-GB"/>
        </w:rPr>
        <w:t xml:space="preserve"> can be observed, among them the participation in health care delivery, e.g. as intercultural mediators or informal interpreters, the participation of migrants and ethnic minorities in service planning and health policies, the participation in research projects, in teaching activities, as well as in the assessment phase.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 xml:space="preserve">Furthermore, different </w:t>
      </w:r>
      <w:r w:rsidRPr="00ED7434">
        <w:rPr>
          <w:rFonts w:ascii="Verdana" w:hAnsi="Verdana"/>
          <w:b/>
          <w:lang w:val="en-GB"/>
        </w:rPr>
        <w:t>participative methodologies</w:t>
      </w:r>
      <w:r w:rsidRPr="00ED7434">
        <w:rPr>
          <w:rFonts w:ascii="Verdana" w:hAnsi="Verdana"/>
          <w:lang w:val="en-GB"/>
        </w:rPr>
        <w:t xml:space="preserve"> can be identified, including consultation of opinions, participation in commissions and working groups, participatory action research or collaborative research, community mobilization and advocacy, community health promotion programmes, stakeholder coalitions, contribution of training materials, as well as participative assessment techniques.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32: </w:t>
      </w:r>
      <w:r w:rsidRPr="00ED7434">
        <w:rPr>
          <w:rFonts w:ascii="Verdana" w:hAnsi="Verdana"/>
          <w:lang w:val="en-GB"/>
        </w:rPr>
        <w:t xml:space="preserve">The reviewed studies identify </w:t>
      </w:r>
      <w:r w:rsidRPr="00ED7434">
        <w:rPr>
          <w:rFonts w:ascii="Verdana" w:hAnsi="Verdana"/>
          <w:b/>
          <w:lang w:val="en-GB"/>
        </w:rPr>
        <w:t>different challenges and limitations</w:t>
      </w:r>
      <w:r w:rsidRPr="00ED7434">
        <w:rPr>
          <w:rFonts w:ascii="Verdana" w:hAnsi="Verdana"/>
          <w:lang w:val="en-GB"/>
        </w:rPr>
        <w:t xml:space="preserve"> for </w:t>
      </w:r>
      <w:r w:rsidRPr="00ED7434">
        <w:rPr>
          <w:rFonts w:ascii="Verdana" w:hAnsi="Verdana"/>
          <w:b/>
          <w:lang w:val="en-GB"/>
        </w:rPr>
        <w:t>civil society participation in health policies</w:t>
      </w:r>
      <w:r w:rsidRPr="00ED7434">
        <w:rPr>
          <w:rFonts w:ascii="Verdana" w:hAnsi="Verdana"/>
          <w:lang w:val="en-GB"/>
        </w:rPr>
        <w:t xml:space="preserve">, among them a lack of communication between civil society organizations and institutional stakeholders, attitudes of prejudice and discrimination, an insufficient consideration of cultural values and behaviours, a lack of inclusion of the civil society’s proposals for health policies, converting the participatory process into a </w:t>
      </w:r>
      <w:r w:rsidRPr="00ED7434">
        <w:rPr>
          <w:rFonts w:ascii="Verdana" w:hAnsi="Verdana"/>
          <w:i/>
          <w:lang w:val="en-GB"/>
        </w:rPr>
        <w:t>“pseudo-consultation”,</w:t>
      </w:r>
      <w:r w:rsidRPr="00ED7434">
        <w:rPr>
          <w:rFonts w:ascii="Verdana" w:hAnsi="Verdana"/>
          <w:lang w:val="en-GB"/>
        </w:rPr>
        <w:t xml:space="preserve"> the exclusion of civil society organizations from decision making and assessment processes, as well as the lack of financial resources to implement the developed policy strategies.</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i/>
          <w:color w:val="008080"/>
          <w:lang w:val="en-GB"/>
        </w:rPr>
      </w:pPr>
      <w:r w:rsidRPr="00ED7434">
        <w:rPr>
          <w:rFonts w:ascii="Verdana" w:hAnsi="Verdana"/>
          <w:i/>
          <w:color w:val="008080"/>
          <w:lang w:val="en-GB"/>
        </w:rPr>
        <w:t xml:space="preserve">In Module 4, Unit 5, different examples of projects focusing on participation in health care and health policies oriented towards migrants and ethnic minorities will be presented.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Slide 33</w:t>
      </w:r>
      <w:r w:rsidRPr="00ED7434">
        <w:rPr>
          <w:rFonts w:ascii="Verdana" w:hAnsi="Verdana"/>
          <w:lang w:val="en-GB"/>
        </w:rPr>
        <w:t>: Recent reports</w:t>
      </w:r>
      <w:r w:rsidRPr="00ED7434">
        <w:rPr>
          <w:rStyle w:val="FootnoteReference"/>
          <w:rFonts w:ascii="Verdana" w:hAnsi="Verdana"/>
          <w:lang w:val="en-GB"/>
        </w:rPr>
        <w:footnoteReference w:id="129"/>
      </w:r>
      <w:r w:rsidRPr="00ED7434">
        <w:rPr>
          <w:rFonts w:ascii="Verdana" w:hAnsi="Verdana"/>
          <w:vertAlign w:val="superscript"/>
          <w:lang w:val="en-GB"/>
        </w:rPr>
        <w:t>,</w:t>
      </w:r>
      <w:r w:rsidRPr="00ED7434">
        <w:rPr>
          <w:rStyle w:val="FootnoteReference"/>
          <w:rFonts w:ascii="Verdana" w:hAnsi="Verdana"/>
          <w:lang w:val="en-GB"/>
        </w:rPr>
        <w:footnoteReference w:id="130"/>
      </w:r>
      <w:r w:rsidRPr="00ED7434">
        <w:rPr>
          <w:rFonts w:ascii="Verdana" w:hAnsi="Verdana"/>
          <w:vertAlign w:val="superscript"/>
          <w:lang w:val="en-GB"/>
        </w:rPr>
        <w:t>,</w:t>
      </w:r>
      <w:r w:rsidRPr="00ED7434">
        <w:rPr>
          <w:rStyle w:val="FootnoteReference"/>
          <w:rFonts w:ascii="Verdana" w:hAnsi="Verdana"/>
          <w:lang w:val="en-GB"/>
        </w:rPr>
        <w:footnoteReference w:id="131"/>
      </w:r>
      <w:r w:rsidRPr="00ED7434">
        <w:rPr>
          <w:rFonts w:ascii="Verdana" w:hAnsi="Verdana"/>
          <w:lang w:val="en-GB"/>
        </w:rPr>
        <w:t xml:space="preserve"> agree in terms of highlighting the relevance of </w:t>
      </w:r>
      <w:r w:rsidRPr="00ED7434">
        <w:rPr>
          <w:rFonts w:ascii="Verdana" w:hAnsi="Verdana"/>
          <w:b/>
          <w:lang w:val="en-GB"/>
        </w:rPr>
        <w:t>training formats that address the promotion of health care oriented toward cultural and ethnic diversity,</w:t>
      </w:r>
      <w:r w:rsidRPr="00ED7434">
        <w:rPr>
          <w:rFonts w:ascii="Verdana" w:hAnsi="Verdana"/>
          <w:lang w:val="en-GB"/>
        </w:rPr>
        <w:t xml:space="preserve"> including training addressed to health professionals and professionals working in the social sectors, as well as training formats focused on migrants and ethnic minorities.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lang w:val="en-GB"/>
        </w:rPr>
        <w:t xml:space="preserve">The most common </w:t>
      </w:r>
      <w:r w:rsidRPr="00ED7434">
        <w:rPr>
          <w:rFonts w:ascii="Verdana" w:hAnsi="Verdana"/>
          <w:b/>
          <w:lang w:val="en-GB"/>
        </w:rPr>
        <w:t>training formats</w:t>
      </w:r>
      <w:r w:rsidRPr="00ED7434">
        <w:rPr>
          <w:rFonts w:ascii="Verdana" w:hAnsi="Verdana"/>
          <w:lang w:val="en-GB"/>
        </w:rPr>
        <w:t xml:space="preserve"> include face-to-face training, virtual training, as well as blended formats.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i/>
          <w:color w:val="008080"/>
          <w:lang w:val="en-GB"/>
        </w:rPr>
      </w:pPr>
      <w:r w:rsidRPr="00ED7434">
        <w:rPr>
          <w:rFonts w:ascii="Verdana" w:hAnsi="Verdana"/>
          <w:i/>
          <w:color w:val="008080"/>
          <w:lang w:val="en-GB"/>
        </w:rPr>
        <w:t>For consulting European projects related to training, see M4_U2_Additional_Material.</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b/>
          <w:color w:val="000080"/>
          <w:sz w:val="28"/>
          <w:lang w:val="en-GB"/>
        </w:rPr>
      </w:pPr>
      <w:r w:rsidRPr="00ED7434">
        <w:rPr>
          <w:rFonts w:ascii="Verdana" w:hAnsi="Verdana"/>
          <w:b/>
          <w:color w:val="000080"/>
          <w:sz w:val="28"/>
          <w:lang w:val="en-GB"/>
        </w:rPr>
        <w:t>9. Activity 4</w:t>
      </w:r>
    </w:p>
    <w:p w:rsidR="000833E1" w:rsidRPr="00ED7434" w:rsidRDefault="000833E1" w:rsidP="00ED7434">
      <w:pPr>
        <w:jc w:val="both"/>
        <w:rPr>
          <w:rFonts w:ascii="Verdana" w:hAnsi="Verdana"/>
          <w:b/>
          <w:lang w:val="en-GB"/>
        </w:rPr>
      </w:pPr>
    </w:p>
    <w:p w:rsidR="000833E1" w:rsidRPr="00ED7434" w:rsidRDefault="000833E1" w:rsidP="00ED7434">
      <w:pPr>
        <w:jc w:val="both"/>
        <w:rPr>
          <w:rFonts w:ascii="Verdana" w:hAnsi="Verdana"/>
          <w:b/>
          <w:lang w:val="en-GB"/>
        </w:rPr>
      </w:pPr>
      <w:r w:rsidRPr="00ED7434">
        <w:rPr>
          <w:rFonts w:ascii="Verdana" w:hAnsi="Verdana"/>
          <w:b/>
          <w:lang w:val="en-GB"/>
        </w:rPr>
        <w:t>Activity 4: Case Studies</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i/>
          <w:lang w:val="en-GB"/>
        </w:rPr>
      </w:pPr>
      <w:r w:rsidRPr="00ED7434">
        <w:rPr>
          <w:rFonts w:ascii="Verdana" w:hAnsi="Verdana"/>
          <w:i/>
          <w:lang w:val="en-GB"/>
        </w:rPr>
        <w:t>Source: Council of Europe, 2011</w:t>
      </w:r>
      <w:r w:rsidRPr="00ED7434">
        <w:rPr>
          <w:rStyle w:val="FootnoteReference"/>
          <w:rFonts w:ascii="Verdana" w:hAnsi="Verdana"/>
          <w:i/>
          <w:lang w:val="en-GB"/>
        </w:rPr>
        <w:footnoteReference w:id="132"/>
      </w:r>
      <w:r w:rsidRPr="00ED7434">
        <w:rPr>
          <w:rFonts w:ascii="Verdana" w:hAnsi="Verdana"/>
          <w:i/>
          <w:lang w:val="en-GB"/>
        </w:rPr>
        <w:t xml:space="preserve">.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34: </w:t>
      </w:r>
      <w:r w:rsidRPr="00ED7434">
        <w:rPr>
          <w:rFonts w:ascii="Verdana" w:hAnsi="Verdana"/>
          <w:lang w:val="en-GB"/>
        </w:rPr>
        <w:t xml:space="preserve">The activity consists of three parts: </w:t>
      </w:r>
    </w:p>
    <w:p w:rsidR="000833E1" w:rsidRPr="00ED7434" w:rsidRDefault="000833E1" w:rsidP="00ED7434">
      <w:pPr>
        <w:jc w:val="both"/>
        <w:rPr>
          <w:rFonts w:ascii="Verdana" w:hAnsi="Verdana"/>
          <w:lang w:val="en-GB"/>
        </w:rPr>
      </w:pPr>
    </w:p>
    <w:p w:rsidR="000833E1" w:rsidRPr="00ED7434" w:rsidRDefault="000833E1" w:rsidP="00ED7434">
      <w:pPr>
        <w:pStyle w:val="Prrafodelista1"/>
        <w:numPr>
          <w:ilvl w:val="0"/>
          <w:numId w:val="13"/>
        </w:numPr>
        <w:jc w:val="both"/>
        <w:rPr>
          <w:rFonts w:ascii="Verdana" w:hAnsi="Verdana"/>
          <w:b/>
          <w:lang w:val="en-GB"/>
        </w:rPr>
      </w:pPr>
      <w:r w:rsidRPr="00ED7434">
        <w:rPr>
          <w:rFonts w:ascii="Verdana" w:hAnsi="Verdana"/>
          <w:b/>
          <w:lang w:val="en-GB"/>
        </w:rPr>
        <w:t>Presentation of the methodology.</w:t>
      </w:r>
    </w:p>
    <w:p w:rsidR="000833E1" w:rsidRPr="00ED7434" w:rsidRDefault="000833E1" w:rsidP="00ED7434">
      <w:pPr>
        <w:pStyle w:val="Prrafodelista1"/>
        <w:numPr>
          <w:ilvl w:val="0"/>
          <w:numId w:val="13"/>
        </w:numPr>
        <w:jc w:val="both"/>
        <w:rPr>
          <w:rFonts w:ascii="Verdana" w:hAnsi="Verdana"/>
          <w:lang w:val="en-GB"/>
        </w:rPr>
      </w:pPr>
      <w:r w:rsidRPr="00ED7434">
        <w:rPr>
          <w:rFonts w:ascii="Verdana" w:hAnsi="Verdana"/>
          <w:b/>
          <w:lang w:val="en-GB"/>
        </w:rPr>
        <w:t xml:space="preserve">In small groups: </w:t>
      </w:r>
      <w:r w:rsidRPr="00ED7434">
        <w:rPr>
          <w:rFonts w:ascii="Verdana" w:hAnsi="Verdana"/>
          <w:lang w:val="en-GB"/>
        </w:rPr>
        <w:t>Lecture of the case studies (see M4_U2 Activity 4 Case Studies) and identification of strategies for dealing with the situation.</w:t>
      </w:r>
    </w:p>
    <w:p w:rsidR="000833E1" w:rsidRDefault="000833E1" w:rsidP="00ED7434">
      <w:pPr>
        <w:pStyle w:val="Prrafodelista1"/>
        <w:numPr>
          <w:ilvl w:val="0"/>
          <w:numId w:val="13"/>
        </w:numPr>
        <w:jc w:val="both"/>
        <w:rPr>
          <w:rFonts w:ascii="Verdana" w:hAnsi="Verdana"/>
          <w:lang w:val="en-GB"/>
        </w:rPr>
      </w:pPr>
      <w:r w:rsidRPr="00ED7434">
        <w:rPr>
          <w:rFonts w:ascii="Verdana" w:hAnsi="Verdana"/>
          <w:b/>
          <w:lang w:val="en-GB"/>
        </w:rPr>
        <w:t xml:space="preserve"> In the plenary:</w:t>
      </w:r>
      <w:r w:rsidRPr="00ED7434">
        <w:rPr>
          <w:rFonts w:ascii="Verdana" w:hAnsi="Verdana"/>
          <w:lang w:val="en-GB"/>
        </w:rPr>
        <w:t xml:space="preserve"> Summary of the small group results and discussion. </w:t>
      </w:r>
    </w:p>
    <w:p w:rsidR="000833E1" w:rsidRDefault="000833E1" w:rsidP="009458A8">
      <w:pPr>
        <w:pStyle w:val="Prrafodelista1"/>
        <w:jc w:val="both"/>
        <w:rPr>
          <w:rFonts w:ascii="Verdana" w:hAnsi="Verdana"/>
          <w:lang w:val="en-GB"/>
        </w:rPr>
      </w:pPr>
    </w:p>
    <w:p w:rsidR="000833E1" w:rsidRPr="00ED7434" w:rsidRDefault="000833E1" w:rsidP="00ED7434">
      <w:pPr>
        <w:jc w:val="both"/>
        <w:rPr>
          <w:rFonts w:ascii="Verdana" w:hAnsi="Verdana"/>
          <w:b/>
          <w:color w:val="000080"/>
          <w:sz w:val="28"/>
          <w:lang w:val="en-GB"/>
        </w:rPr>
      </w:pPr>
      <w:r w:rsidRPr="00ED7434">
        <w:rPr>
          <w:rFonts w:ascii="Verdana" w:hAnsi="Verdana"/>
          <w:b/>
          <w:color w:val="000080"/>
          <w:sz w:val="28"/>
          <w:lang w:val="en-GB"/>
        </w:rPr>
        <w:t>10. Activity 5</w:t>
      </w:r>
    </w:p>
    <w:p w:rsidR="000833E1" w:rsidRPr="00ED7434" w:rsidRDefault="000833E1" w:rsidP="00ED7434">
      <w:pPr>
        <w:jc w:val="both"/>
        <w:rPr>
          <w:rFonts w:ascii="Verdana" w:hAnsi="Verdana"/>
          <w:b/>
          <w:lang w:val="en-GB"/>
        </w:rPr>
      </w:pPr>
    </w:p>
    <w:p w:rsidR="000833E1" w:rsidRPr="00ED7434" w:rsidRDefault="000833E1" w:rsidP="00ED7434">
      <w:pPr>
        <w:jc w:val="both"/>
        <w:rPr>
          <w:rFonts w:ascii="Verdana" w:hAnsi="Verdana"/>
          <w:b/>
          <w:lang w:val="en-GB"/>
        </w:rPr>
      </w:pPr>
      <w:r w:rsidRPr="00ED7434">
        <w:rPr>
          <w:rFonts w:ascii="Verdana" w:hAnsi="Verdana"/>
          <w:b/>
          <w:lang w:val="en-GB"/>
        </w:rPr>
        <w:t>Slide 35: Activity 5: Identifying audiovisual material</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i/>
          <w:color w:val="008080"/>
          <w:lang w:val="en-GB"/>
        </w:rPr>
      </w:pPr>
      <w:r w:rsidRPr="00ED7434">
        <w:rPr>
          <w:rFonts w:ascii="Verdana" w:hAnsi="Verdana"/>
          <w:i/>
          <w:color w:val="008080"/>
          <w:lang w:val="en-GB"/>
        </w:rPr>
        <w:t>The methodology of the activity is explained in the training session related to Module 4. As a task at home, the participants are invited to identify and select a short video (approx. 3-5 min), and present it during the last training session.</w:t>
      </w:r>
    </w:p>
    <w:p w:rsidR="000833E1" w:rsidRPr="00ED7434" w:rsidRDefault="000833E1" w:rsidP="00ED7434">
      <w:pPr>
        <w:jc w:val="both"/>
        <w:rPr>
          <w:rFonts w:ascii="Verdana" w:hAnsi="Verdana"/>
          <w:lang w:val="en-GB"/>
        </w:rPr>
      </w:pPr>
    </w:p>
    <w:p w:rsidR="000833E1" w:rsidRPr="00ED7434" w:rsidRDefault="000833E1" w:rsidP="00ED7434">
      <w:pPr>
        <w:numPr>
          <w:ilvl w:val="0"/>
          <w:numId w:val="31"/>
        </w:numPr>
        <w:jc w:val="both"/>
        <w:rPr>
          <w:rFonts w:ascii="Verdana" w:hAnsi="Verdana"/>
          <w:b/>
          <w:color w:val="008080"/>
          <w:lang w:val="en-GB"/>
        </w:rPr>
      </w:pPr>
      <w:r w:rsidRPr="00ED7434">
        <w:rPr>
          <w:rFonts w:ascii="Verdana" w:hAnsi="Verdana"/>
          <w:b/>
          <w:lang w:val="en-GB"/>
        </w:rPr>
        <w:t>Presentation of the methodology</w:t>
      </w:r>
      <w:r w:rsidRPr="00ED7434">
        <w:rPr>
          <w:rFonts w:ascii="Verdana" w:hAnsi="Verdana"/>
          <w:i/>
          <w:lang w:val="en-GB"/>
        </w:rPr>
        <w:t xml:space="preserve"> </w:t>
      </w:r>
      <w:r w:rsidRPr="00ED7434">
        <w:rPr>
          <w:rFonts w:ascii="Verdana" w:hAnsi="Verdana"/>
          <w:i/>
          <w:color w:val="008080"/>
          <w:lang w:val="en-GB"/>
        </w:rPr>
        <w:t>(in the plenary, during the Module 4 session)</w:t>
      </w:r>
    </w:p>
    <w:p w:rsidR="000833E1" w:rsidRPr="00ED7434" w:rsidRDefault="000833E1" w:rsidP="00ED7434">
      <w:pPr>
        <w:ind w:left="360"/>
        <w:jc w:val="both"/>
        <w:rPr>
          <w:rFonts w:ascii="Verdana" w:hAnsi="Verdana"/>
          <w:b/>
          <w:color w:val="008080"/>
          <w:lang w:val="en-GB"/>
        </w:rPr>
      </w:pPr>
    </w:p>
    <w:p w:rsidR="000833E1" w:rsidRPr="00ED7434" w:rsidRDefault="000833E1" w:rsidP="00ED7434">
      <w:pPr>
        <w:numPr>
          <w:ilvl w:val="0"/>
          <w:numId w:val="31"/>
        </w:numPr>
        <w:jc w:val="both"/>
        <w:rPr>
          <w:rFonts w:ascii="Verdana" w:hAnsi="Verdana"/>
          <w:b/>
          <w:color w:val="008080"/>
          <w:lang w:val="en-GB"/>
        </w:rPr>
      </w:pPr>
      <w:r w:rsidRPr="00ED7434">
        <w:rPr>
          <w:rFonts w:ascii="Verdana" w:hAnsi="Verdana"/>
          <w:b/>
          <w:lang w:val="en-GB"/>
        </w:rPr>
        <w:t>Individual task at home:</w:t>
      </w:r>
    </w:p>
    <w:p w:rsidR="000833E1" w:rsidRPr="00ED7434" w:rsidRDefault="000833E1" w:rsidP="00ED7434">
      <w:pPr>
        <w:numPr>
          <w:ilvl w:val="1"/>
          <w:numId w:val="32"/>
        </w:numPr>
        <w:jc w:val="both"/>
        <w:rPr>
          <w:rFonts w:ascii="Verdana" w:hAnsi="Verdana"/>
          <w:lang w:val="en-US"/>
        </w:rPr>
      </w:pPr>
      <w:r w:rsidRPr="00ED7434">
        <w:rPr>
          <w:rFonts w:ascii="Verdana" w:hAnsi="Verdana"/>
          <w:lang w:val="en-US"/>
        </w:rPr>
        <w:t xml:space="preserve">Identify and select short a short video (approx. 0-5 min) on strategies for implementing health care oriented towards cultural and ethnic diversity, in relation to one of the following aspects: </w:t>
      </w:r>
    </w:p>
    <w:p w:rsidR="000833E1" w:rsidRPr="00ED7434" w:rsidRDefault="000833E1" w:rsidP="00ED7434">
      <w:pPr>
        <w:numPr>
          <w:ilvl w:val="2"/>
          <w:numId w:val="33"/>
        </w:numPr>
        <w:jc w:val="both"/>
        <w:rPr>
          <w:rFonts w:ascii="Verdana" w:hAnsi="Verdana"/>
        </w:rPr>
      </w:pPr>
      <w:r w:rsidRPr="00ED7434">
        <w:rPr>
          <w:rFonts w:ascii="Verdana" w:hAnsi="Verdana"/>
        </w:rPr>
        <w:t>Access to health care</w:t>
      </w:r>
    </w:p>
    <w:p w:rsidR="000833E1" w:rsidRPr="00ED7434" w:rsidRDefault="000833E1" w:rsidP="00ED7434">
      <w:pPr>
        <w:numPr>
          <w:ilvl w:val="2"/>
          <w:numId w:val="33"/>
        </w:numPr>
        <w:jc w:val="both"/>
        <w:rPr>
          <w:rFonts w:ascii="Verdana" w:hAnsi="Verdana"/>
        </w:rPr>
      </w:pPr>
      <w:r w:rsidRPr="00ED7434">
        <w:rPr>
          <w:rFonts w:ascii="Verdana" w:hAnsi="Verdana"/>
        </w:rPr>
        <w:t>Continuity of care</w:t>
      </w:r>
    </w:p>
    <w:p w:rsidR="000833E1" w:rsidRPr="00ED7434" w:rsidRDefault="000833E1" w:rsidP="00ED7434">
      <w:pPr>
        <w:numPr>
          <w:ilvl w:val="2"/>
          <w:numId w:val="33"/>
        </w:numPr>
        <w:jc w:val="both"/>
        <w:rPr>
          <w:rFonts w:ascii="Verdana" w:hAnsi="Verdana"/>
        </w:rPr>
      </w:pPr>
      <w:r w:rsidRPr="00ED7434">
        <w:rPr>
          <w:rFonts w:ascii="Verdana" w:hAnsi="Verdana"/>
        </w:rPr>
        <w:t>Translation and interpretation</w:t>
      </w:r>
    </w:p>
    <w:p w:rsidR="000833E1" w:rsidRPr="00ED7434" w:rsidRDefault="000833E1" w:rsidP="00ED7434">
      <w:pPr>
        <w:numPr>
          <w:ilvl w:val="2"/>
          <w:numId w:val="33"/>
        </w:numPr>
        <w:jc w:val="both"/>
        <w:rPr>
          <w:rFonts w:ascii="Verdana" w:hAnsi="Verdana"/>
        </w:rPr>
      </w:pPr>
      <w:r w:rsidRPr="00ED7434">
        <w:rPr>
          <w:rFonts w:ascii="Verdana" w:hAnsi="Verdana"/>
        </w:rPr>
        <w:t>Intercultural mediation</w:t>
      </w:r>
    </w:p>
    <w:p w:rsidR="000833E1" w:rsidRPr="00ED7434" w:rsidRDefault="000833E1" w:rsidP="00ED7434">
      <w:pPr>
        <w:numPr>
          <w:ilvl w:val="2"/>
          <w:numId w:val="33"/>
        </w:numPr>
        <w:jc w:val="both"/>
        <w:rPr>
          <w:rFonts w:ascii="Verdana" w:hAnsi="Verdana"/>
        </w:rPr>
      </w:pPr>
      <w:r w:rsidRPr="00ED7434">
        <w:rPr>
          <w:rFonts w:ascii="Verdana" w:hAnsi="Verdana"/>
        </w:rPr>
        <w:t>Protection against discrimination</w:t>
      </w:r>
    </w:p>
    <w:p w:rsidR="000833E1" w:rsidRPr="00ED7434" w:rsidRDefault="000833E1" w:rsidP="00ED7434">
      <w:pPr>
        <w:numPr>
          <w:ilvl w:val="2"/>
          <w:numId w:val="33"/>
        </w:numPr>
        <w:jc w:val="both"/>
        <w:rPr>
          <w:rFonts w:ascii="Verdana" w:hAnsi="Verdana"/>
        </w:rPr>
      </w:pPr>
      <w:r w:rsidRPr="00ED7434">
        <w:rPr>
          <w:rFonts w:ascii="Verdana" w:hAnsi="Verdana"/>
        </w:rPr>
        <w:t>Service organization and change management</w:t>
      </w:r>
    </w:p>
    <w:p w:rsidR="000833E1" w:rsidRPr="00ED7434" w:rsidRDefault="000833E1" w:rsidP="00ED7434">
      <w:pPr>
        <w:numPr>
          <w:ilvl w:val="2"/>
          <w:numId w:val="33"/>
        </w:numPr>
        <w:jc w:val="both"/>
        <w:rPr>
          <w:rFonts w:ascii="Verdana" w:hAnsi="Verdana"/>
        </w:rPr>
      </w:pPr>
      <w:r w:rsidRPr="00ED7434">
        <w:rPr>
          <w:rFonts w:ascii="Verdana" w:hAnsi="Verdana"/>
        </w:rPr>
        <w:t>Participation</w:t>
      </w:r>
    </w:p>
    <w:p w:rsidR="000833E1" w:rsidRPr="00ED7434" w:rsidRDefault="000833E1" w:rsidP="00ED7434">
      <w:pPr>
        <w:numPr>
          <w:ilvl w:val="2"/>
          <w:numId w:val="33"/>
        </w:numPr>
        <w:jc w:val="both"/>
        <w:rPr>
          <w:rFonts w:ascii="Verdana" w:hAnsi="Verdana"/>
        </w:rPr>
      </w:pPr>
      <w:r w:rsidRPr="00ED7434">
        <w:rPr>
          <w:rFonts w:ascii="Verdana" w:hAnsi="Verdana"/>
        </w:rPr>
        <w:t xml:space="preserve">Training </w:t>
      </w:r>
    </w:p>
    <w:p w:rsidR="000833E1" w:rsidRPr="00ED7434" w:rsidRDefault="000833E1" w:rsidP="00ED7434">
      <w:pPr>
        <w:jc w:val="both"/>
        <w:rPr>
          <w:rFonts w:ascii="Verdana" w:hAnsi="Verdana"/>
          <w:lang w:val="en-US"/>
        </w:rPr>
      </w:pPr>
    </w:p>
    <w:p w:rsidR="000833E1" w:rsidRPr="00ED7434" w:rsidRDefault="000833E1" w:rsidP="00ED7434">
      <w:pPr>
        <w:numPr>
          <w:ilvl w:val="0"/>
          <w:numId w:val="31"/>
        </w:numPr>
        <w:jc w:val="both"/>
        <w:rPr>
          <w:rFonts w:ascii="Verdana" w:hAnsi="Verdana"/>
          <w:i/>
          <w:color w:val="008080"/>
          <w:lang w:val="en-US"/>
        </w:rPr>
      </w:pPr>
      <w:r w:rsidRPr="00ED7434">
        <w:rPr>
          <w:rFonts w:ascii="Verdana" w:hAnsi="Verdana"/>
          <w:b/>
          <w:lang w:val="en-US"/>
        </w:rPr>
        <w:t>Video presentation and discussion In the plenary</w:t>
      </w:r>
      <w:r w:rsidRPr="00ED7434">
        <w:rPr>
          <w:rFonts w:ascii="Verdana" w:hAnsi="Verdana"/>
          <w:i/>
          <w:color w:val="008080"/>
          <w:lang w:val="en-US"/>
        </w:rPr>
        <w:t xml:space="preserve"> (on the last day of the Training Sessions)</w:t>
      </w:r>
    </w:p>
    <w:p w:rsidR="000833E1" w:rsidRPr="00ED7434" w:rsidRDefault="000833E1" w:rsidP="00ED7434">
      <w:pPr>
        <w:numPr>
          <w:ilvl w:val="1"/>
          <w:numId w:val="30"/>
        </w:numPr>
        <w:jc w:val="both"/>
        <w:rPr>
          <w:rFonts w:ascii="Verdana" w:hAnsi="Verdana"/>
          <w:lang w:val="en-US"/>
        </w:rPr>
      </w:pPr>
      <w:r w:rsidRPr="00ED7434">
        <w:rPr>
          <w:rFonts w:ascii="Verdana" w:hAnsi="Verdana"/>
          <w:lang w:val="en-US"/>
        </w:rPr>
        <w:t>3-4 participants are invited to present the audiovisual material and provide arguments for their selection.</w:t>
      </w:r>
    </w:p>
    <w:p w:rsidR="000833E1" w:rsidRPr="00ED7434" w:rsidRDefault="000833E1" w:rsidP="00ED7434">
      <w:pPr>
        <w:numPr>
          <w:ilvl w:val="1"/>
          <w:numId w:val="30"/>
        </w:numPr>
        <w:jc w:val="both"/>
        <w:rPr>
          <w:rFonts w:ascii="Verdana" w:hAnsi="Verdana"/>
        </w:rPr>
      </w:pPr>
      <w:r w:rsidRPr="00ED7434">
        <w:rPr>
          <w:rFonts w:ascii="Verdana" w:hAnsi="Verdana"/>
          <w:lang w:val="en-US"/>
        </w:rPr>
        <w:t>Discussion.</w:t>
      </w:r>
    </w:p>
    <w:p w:rsidR="000833E1" w:rsidRPr="00ED7434" w:rsidRDefault="000833E1" w:rsidP="00ED7434">
      <w:pPr>
        <w:numPr>
          <w:ilvl w:val="1"/>
          <w:numId w:val="30"/>
        </w:numPr>
        <w:jc w:val="both"/>
        <w:rPr>
          <w:rFonts w:ascii="Verdana" w:hAnsi="Verdana"/>
          <w:lang w:val="en-GB"/>
        </w:rPr>
      </w:pPr>
      <w:r w:rsidRPr="00ED7434">
        <w:rPr>
          <w:rFonts w:ascii="Verdana" w:hAnsi="Verdana"/>
          <w:lang w:val="en-US"/>
        </w:rPr>
        <w:t xml:space="preserve">The participants are invited to share the videos in the virtual campus. </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b/>
          <w:lang w:val="en-GB"/>
        </w:rPr>
      </w:pPr>
      <w:r w:rsidRPr="00ED7434">
        <w:rPr>
          <w:rFonts w:ascii="Verdana" w:hAnsi="Verdana"/>
          <w:b/>
          <w:lang w:val="en-GB"/>
        </w:rPr>
        <w:t>Slide 36:</w:t>
      </w:r>
      <w:r w:rsidRPr="00ED7434">
        <w:rPr>
          <w:rFonts w:ascii="Verdana" w:hAnsi="Verdana"/>
          <w:lang w:val="en-GB"/>
        </w:rPr>
        <w:t xml:space="preserve"> Thank you and questions.</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37-43: </w:t>
      </w:r>
      <w:r w:rsidRPr="00ED7434">
        <w:rPr>
          <w:rFonts w:ascii="Verdana" w:hAnsi="Verdana"/>
          <w:lang w:val="en-GB"/>
        </w:rPr>
        <w:t>References.</w:t>
      </w:r>
    </w:p>
    <w:p w:rsidR="000833E1" w:rsidRPr="00ED7434"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r w:rsidRPr="00ED7434">
        <w:rPr>
          <w:rFonts w:ascii="Verdana" w:hAnsi="Verdana"/>
          <w:b/>
          <w:lang w:val="en-GB"/>
        </w:rPr>
        <w:t xml:space="preserve">Slide 44: </w:t>
      </w:r>
      <w:r w:rsidRPr="00ED7434">
        <w:rPr>
          <w:rFonts w:ascii="Verdana" w:hAnsi="Verdana"/>
          <w:lang w:val="en-GB"/>
        </w:rPr>
        <w:t>European Commission</w:t>
      </w:r>
      <w:r w:rsidRPr="00ED7434">
        <w:rPr>
          <w:rFonts w:ascii="Verdana" w:hAnsi="Verdana"/>
          <w:b/>
          <w:lang w:val="en-GB"/>
        </w:rPr>
        <w:t xml:space="preserve"> </w:t>
      </w:r>
      <w:r w:rsidRPr="00ED7434">
        <w:rPr>
          <w:rFonts w:ascii="Verdana" w:hAnsi="Verdana"/>
          <w:lang w:val="en-GB"/>
        </w:rPr>
        <w:t>Disclaimer.</w:t>
      </w:r>
    </w:p>
    <w:p w:rsidR="000833E1" w:rsidRPr="00ED7434" w:rsidRDefault="000833E1" w:rsidP="00ED7434">
      <w:pPr>
        <w:jc w:val="both"/>
        <w:rPr>
          <w:rFonts w:ascii="Verdana" w:hAnsi="Verdana"/>
          <w:lang w:val="en-GB"/>
        </w:rPr>
      </w:pPr>
    </w:p>
    <w:p w:rsidR="000833E1" w:rsidRDefault="000833E1" w:rsidP="00ED7434">
      <w:pPr>
        <w:jc w:val="both"/>
        <w:rPr>
          <w:rFonts w:ascii="Verdana" w:hAnsi="Verdana"/>
          <w:lang w:val="en-GB"/>
        </w:rPr>
      </w:pPr>
    </w:p>
    <w:p w:rsidR="000833E1" w:rsidRDefault="000833E1" w:rsidP="00ED7434">
      <w:pPr>
        <w:jc w:val="both"/>
        <w:rPr>
          <w:rFonts w:ascii="Verdana" w:hAnsi="Verdana"/>
          <w:lang w:val="en-GB"/>
        </w:rPr>
      </w:pPr>
    </w:p>
    <w:p w:rsidR="000833E1" w:rsidRDefault="000833E1" w:rsidP="00ED7434">
      <w:pPr>
        <w:jc w:val="both"/>
        <w:rPr>
          <w:rFonts w:ascii="Verdana" w:hAnsi="Verdana"/>
          <w:lang w:val="en-GB"/>
        </w:rPr>
      </w:pPr>
    </w:p>
    <w:p w:rsidR="000833E1" w:rsidRDefault="000833E1" w:rsidP="00ED7434">
      <w:pPr>
        <w:jc w:val="both"/>
        <w:rPr>
          <w:rFonts w:ascii="Verdana" w:hAnsi="Verdana"/>
          <w:lang w:val="en-GB"/>
        </w:rPr>
      </w:pPr>
    </w:p>
    <w:p w:rsidR="000833E1" w:rsidRDefault="000833E1" w:rsidP="00ED7434">
      <w:pPr>
        <w:jc w:val="both"/>
        <w:rPr>
          <w:rFonts w:ascii="Verdana" w:hAnsi="Verdana"/>
          <w:lang w:val="en-GB"/>
        </w:rPr>
      </w:pPr>
    </w:p>
    <w:p w:rsidR="000833E1" w:rsidRDefault="000833E1" w:rsidP="00ED7434">
      <w:pPr>
        <w:jc w:val="both"/>
        <w:rPr>
          <w:rFonts w:ascii="Verdana" w:hAnsi="Verdana"/>
          <w:lang w:val="en-GB"/>
        </w:rPr>
      </w:pPr>
    </w:p>
    <w:p w:rsidR="000833E1" w:rsidRDefault="000833E1" w:rsidP="00ED7434">
      <w:pPr>
        <w:jc w:val="both"/>
        <w:rPr>
          <w:rFonts w:ascii="Verdana" w:hAnsi="Verdana"/>
          <w:lang w:val="en-GB"/>
        </w:rPr>
      </w:pPr>
    </w:p>
    <w:p w:rsidR="000833E1" w:rsidRDefault="000833E1" w:rsidP="00ED7434">
      <w:pPr>
        <w:jc w:val="both"/>
        <w:rPr>
          <w:rFonts w:ascii="Verdana" w:hAnsi="Verdana"/>
          <w:lang w:val="en-GB"/>
        </w:rPr>
      </w:pPr>
    </w:p>
    <w:p w:rsidR="000833E1" w:rsidRDefault="000833E1" w:rsidP="00ED7434">
      <w:pPr>
        <w:jc w:val="both"/>
        <w:rPr>
          <w:rFonts w:ascii="Verdana" w:hAnsi="Verdana"/>
          <w:lang w:val="en-GB"/>
        </w:rPr>
      </w:pPr>
    </w:p>
    <w:p w:rsidR="000833E1" w:rsidRDefault="000833E1" w:rsidP="00ED7434">
      <w:pPr>
        <w:jc w:val="both"/>
        <w:rPr>
          <w:rFonts w:ascii="Verdana" w:hAnsi="Verdana"/>
          <w:lang w:val="en-GB"/>
        </w:rPr>
      </w:pPr>
    </w:p>
    <w:p w:rsidR="000833E1" w:rsidRPr="00ED7434" w:rsidRDefault="000833E1" w:rsidP="00ED7434">
      <w:pPr>
        <w:jc w:val="both"/>
        <w:rPr>
          <w:rFonts w:ascii="Verdana" w:hAnsi="Verdana"/>
          <w:lang w:val="en-GB"/>
        </w:rPr>
      </w:pPr>
    </w:p>
    <w:p w:rsidR="000833E1" w:rsidRPr="00ED7434" w:rsidRDefault="000833E1" w:rsidP="00ED7434">
      <w:pPr>
        <w:rPr>
          <w:rFonts w:ascii="Verdana" w:hAnsi="Verdana"/>
          <w:b/>
          <w:color w:val="000080"/>
          <w:sz w:val="28"/>
          <w:szCs w:val="28"/>
          <w:lang w:val="en-GB"/>
        </w:rPr>
      </w:pPr>
      <w:r w:rsidRPr="00ED7434">
        <w:rPr>
          <w:rFonts w:ascii="Verdana" w:hAnsi="Verdana"/>
          <w:b/>
          <w:color w:val="000080"/>
          <w:sz w:val="28"/>
          <w:szCs w:val="28"/>
          <w:lang w:val="en-GB"/>
        </w:rPr>
        <w:t>11. Readings</w:t>
      </w:r>
    </w:p>
    <w:p w:rsidR="000833E1" w:rsidRPr="00ED7434" w:rsidRDefault="000833E1" w:rsidP="00ED7434">
      <w:pPr>
        <w:rPr>
          <w:rFonts w:ascii="Verdana" w:hAnsi="Verdana"/>
          <w:color w:val="000080"/>
          <w:sz w:val="28"/>
          <w:szCs w:val="28"/>
          <w:lang w:val="en-GB"/>
        </w:rPr>
      </w:pPr>
    </w:p>
    <w:p w:rsidR="000833E1" w:rsidRPr="00ED7434" w:rsidRDefault="000833E1" w:rsidP="00ED7434">
      <w:pPr>
        <w:rPr>
          <w:rFonts w:ascii="Verdana" w:hAnsi="Verdana"/>
          <w:b/>
          <w:sz w:val="24"/>
          <w:lang w:val="en-GB"/>
        </w:rPr>
      </w:pPr>
      <w:r w:rsidRPr="00ED7434">
        <w:rPr>
          <w:rFonts w:ascii="Verdana" w:hAnsi="Verdana"/>
          <w:b/>
          <w:sz w:val="24"/>
          <w:lang w:val="en-GB"/>
        </w:rPr>
        <w:t>Recommended readings:</w:t>
      </w:r>
    </w:p>
    <w:p w:rsidR="000833E1" w:rsidRPr="00ED7434" w:rsidRDefault="000833E1" w:rsidP="009458A8">
      <w:pPr>
        <w:pStyle w:val="FootnoteText"/>
        <w:numPr>
          <w:ilvl w:val="0"/>
          <w:numId w:val="41"/>
        </w:numPr>
        <w:rPr>
          <w:rFonts w:ascii="Verdana" w:hAnsi="Verdana"/>
          <w:lang w:val="en-GB"/>
        </w:rPr>
      </w:pPr>
      <w:r w:rsidRPr="00ED7434">
        <w:rPr>
          <w:rFonts w:ascii="Verdana" w:hAnsi="Verdana"/>
          <w:lang w:val="en-GB"/>
        </w:rPr>
        <w:t xml:space="preserve">Council of Europe, Commissioner for Human Rights. Human rights of Roma and Travellers in Europe. Strasbourg: Council of Europe, 2012. </w:t>
      </w:r>
      <w:r>
        <w:rPr>
          <w:rFonts w:ascii="Verdana" w:hAnsi="Verdana"/>
          <w:lang w:val="en-GB"/>
        </w:rPr>
        <w:t xml:space="preserve"> </w:t>
      </w:r>
      <w:hyperlink r:id="rId12" w:history="1">
        <w:r w:rsidRPr="00ED7434">
          <w:rPr>
            <w:rStyle w:val="Hyperlink"/>
            <w:rFonts w:ascii="Verdana" w:hAnsi="Verdana"/>
            <w:lang w:val="en-GB"/>
          </w:rPr>
          <w:t>http://www.coe.int/t/commissioner/source/prems/prems79611_GBR_CouvHumanRightsOfRoma_WEB.pdf</w:t>
        </w:r>
      </w:hyperlink>
      <w:r w:rsidRPr="00ED7434">
        <w:rPr>
          <w:rFonts w:ascii="Verdana" w:hAnsi="Verdana"/>
          <w:lang w:val="en-GB"/>
        </w:rPr>
        <w:t xml:space="preserve"> (retrieved: March 5, 2015). </w:t>
      </w:r>
    </w:p>
    <w:p w:rsidR="000833E1" w:rsidRPr="00ED7434" w:rsidRDefault="000833E1" w:rsidP="009458A8">
      <w:pPr>
        <w:pStyle w:val="FootnoteText"/>
        <w:numPr>
          <w:ilvl w:val="0"/>
          <w:numId w:val="41"/>
        </w:numPr>
        <w:rPr>
          <w:rFonts w:ascii="Verdana" w:hAnsi="Verdana"/>
          <w:lang w:val="en-GB"/>
        </w:rPr>
      </w:pPr>
      <w:r w:rsidRPr="00ED7434">
        <w:rPr>
          <w:rFonts w:ascii="Verdana" w:hAnsi="Verdana"/>
          <w:lang w:val="en-GB"/>
        </w:rPr>
        <w:t xml:space="preserve">FRA, European Union Agency for Fundamental Rights. Fundamental Rights of Migrants in an Irregular Situation in the European Union. Luxembourg: Publications Office of the European Union, 2011a. </w:t>
      </w:r>
      <w:r>
        <w:rPr>
          <w:rFonts w:ascii="Verdana" w:hAnsi="Verdana"/>
          <w:lang w:val="en-GB"/>
        </w:rPr>
        <w:t xml:space="preserve"> </w:t>
      </w:r>
      <w:hyperlink r:id="rId13" w:history="1">
        <w:r w:rsidRPr="00ED7434">
          <w:rPr>
            <w:rStyle w:val="Hyperlink"/>
            <w:rFonts w:ascii="Verdana" w:hAnsi="Verdana"/>
            <w:lang w:val="en-GB"/>
          </w:rPr>
          <w:t>http://fra.europa.eu/sites/default/files/fra_uploads/1827-FRA_2011_Migrants_in_an_irregular_situation_EN.pdf</w:t>
        </w:r>
      </w:hyperlink>
      <w:r w:rsidRPr="00ED7434">
        <w:rPr>
          <w:rFonts w:ascii="Verdana" w:hAnsi="Verdana"/>
          <w:lang w:val="en-GB"/>
        </w:rPr>
        <w:t xml:space="preserve"> (retrieved: March 5, 2015). </w:t>
      </w:r>
    </w:p>
    <w:p w:rsidR="000833E1" w:rsidRPr="00ED7434" w:rsidRDefault="000833E1" w:rsidP="009458A8">
      <w:pPr>
        <w:pStyle w:val="FootnoteText"/>
        <w:numPr>
          <w:ilvl w:val="0"/>
          <w:numId w:val="41"/>
        </w:numPr>
        <w:rPr>
          <w:rFonts w:ascii="Verdana" w:hAnsi="Verdana"/>
          <w:lang w:val="en-GB"/>
        </w:rPr>
      </w:pPr>
      <w:r w:rsidRPr="00ED7434">
        <w:rPr>
          <w:rFonts w:ascii="Verdana" w:hAnsi="Verdana"/>
          <w:lang w:val="en-GB"/>
        </w:rPr>
        <w:t xml:space="preserve">FRA, European Union Fundamental Rights Agency, UNDP, United Nations Development Programme. The situation of Roma in 11 EU Member States. Survey results at a glance. Luxembourg: Publications Office of the European Union, 2012. </w:t>
      </w:r>
      <w:hyperlink r:id="rId14" w:history="1">
        <w:r w:rsidRPr="00ED7434">
          <w:rPr>
            <w:rStyle w:val="Hyperlink"/>
            <w:rFonts w:ascii="Verdana" w:hAnsi="Verdana"/>
            <w:lang w:val="en-GB"/>
          </w:rPr>
          <w:t>http://fra.europa.eu/sites/default/files/fra_uploads/2099-FRA-2012-Roma-at-a-glance_EN.pdf</w:t>
        </w:r>
      </w:hyperlink>
      <w:r w:rsidRPr="00ED7434">
        <w:rPr>
          <w:rFonts w:ascii="Verdana" w:hAnsi="Verdana"/>
          <w:lang w:val="en-GB"/>
        </w:rPr>
        <w:t xml:space="preserve"> (retrieved: March 5, 2015). </w:t>
      </w:r>
    </w:p>
    <w:p w:rsidR="000833E1" w:rsidRPr="00ED7434" w:rsidRDefault="000833E1" w:rsidP="009458A8">
      <w:pPr>
        <w:widowControl w:val="0"/>
        <w:numPr>
          <w:ilvl w:val="0"/>
          <w:numId w:val="41"/>
        </w:numPr>
        <w:autoSpaceDE w:val="0"/>
        <w:autoSpaceDN w:val="0"/>
        <w:adjustRightInd w:val="0"/>
        <w:rPr>
          <w:rFonts w:ascii="Verdana" w:hAnsi="Verdana"/>
          <w:sz w:val="20"/>
          <w:szCs w:val="20"/>
          <w:lang w:val="fr-FR"/>
        </w:rPr>
      </w:pPr>
      <w:r w:rsidRPr="00ED7434">
        <w:rPr>
          <w:rFonts w:ascii="Verdana" w:hAnsi="Verdana"/>
          <w:sz w:val="20"/>
          <w:szCs w:val="20"/>
          <w:lang w:val="en-GB"/>
        </w:rPr>
        <w:t xml:space="preserve">Médicins du Monde (Doctors of the World), Chauvin D, Simonnot N, Vanbiervliet F, et al. Access to Health Care in Europe in Times of Crisis and Rising Xenophobia: An Overview of the Situation of People Excluded from Health Care Systems. </w:t>
      </w:r>
      <w:r w:rsidRPr="00ED7434">
        <w:rPr>
          <w:rFonts w:ascii="Verdana" w:hAnsi="Verdana"/>
          <w:sz w:val="20"/>
          <w:szCs w:val="20"/>
          <w:lang w:val="fr-FR"/>
        </w:rPr>
        <w:t xml:space="preserve">Paris: Médicins du Monde, 2013. </w:t>
      </w:r>
      <w:hyperlink r:id="rId15" w:history="1">
        <w:r w:rsidRPr="00ED7434">
          <w:rPr>
            <w:rStyle w:val="Hyperlink"/>
            <w:rFonts w:ascii="Verdana" w:hAnsi="Verdana"/>
            <w:sz w:val="20"/>
            <w:szCs w:val="20"/>
            <w:lang w:val="fr-FR"/>
          </w:rPr>
          <w:t>http://b.3cdn.net/droftheworld/d137240498b91ca33e_jhm62yjg1.pdf</w:t>
        </w:r>
      </w:hyperlink>
      <w:r w:rsidRPr="00ED7434">
        <w:rPr>
          <w:rFonts w:ascii="Verdana" w:hAnsi="Verdana"/>
          <w:sz w:val="20"/>
          <w:szCs w:val="20"/>
          <w:lang w:val="fr-FR"/>
        </w:rPr>
        <w:t xml:space="preserve"> </w:t>
      </w:r>
      <w:r w:rsidRPr="00ED7434">
        <w:rPr>
          <w:rFonts w:ascii="Verdana" w:hAnsi="Verdana"/>
          <w:bCs/>
          <w:sz w:val="20"/>
          <w:szCs w:val="20"/>
          <w:lang w:val="fr-FR"/>
        </w:rPr>
        <w:t>(retrieved: March 5, 2015).</w:t>
      </w:r>
    </w:p>
    <w:p w:rsidR="000833E1" w:rsidRPr="00ED7434" w:rsidRDefault="000833E1" w:rsidP="00ED7434">
      <w:pPr>
        <w:rPr>
          <w:rFonts w:ascii="Verdana" w:hAnsi="Verdana"/>
          <w:b/>
          <w:sz w:val="20"/>
          <w:szCs w:val="20"/>
          <w:lang w:val="fr-FR"/>
        </w:rPr>
      </w:pPr>
    </w:p>
    <w:p w:rsidR="000833E1" w:rsidRPr="00ED7434" w:rsidRDefault="000833E1" w:rsidP="00ED7434">
      <w:pPr>
        <w:rPr>
          <w:rFonts w:ascii="Verdana" w:hAnsi="Verdana"/>
          <w:b/>
          <w:sz w:val="20"/>
          <w:szCs w:val="20"/>
          <w:lang w:val="fr-FR"/>
        </w:rPr>
      </w:pPr>
      <w:r w:rsidRPr="00ED7434">
        <w:rPr>
          <w:rFonts w:ascii="Verdana" w:hAnsi="Verdana"/>
          <w:b/>
          <w:sz w:val="20"/>
          <w:szCs w:val="20"/>
          <w:lang w:val="fr-FR"/>
        </w:rPr>
        <w:t>Recommended audiovisual material:</w:t>
      </w:r>
    </w:p>
    <w:p w:rsidR="000833E1" w:rsidRPr="00ED7434" w:rsidRDefault="000833E1" w:rsidP="009458A8">
      <w:pPr>
        <w:numPr>
          <w:ilvl w:val="0"/>
          <w:numId w:val="42"/>
        </w:numPr>
        <w:rPr>
          <w:rFonts w:ascii="Verdana" w:hAnsi="Verdana"/>
          <w:sz w:val="20"/>
          <w:szCs w:val="20"/>
          <w:lang w:val="en-GB"/>
        </w:rPr>
      </w:pPr>
      <w:r w:rsidRPr="00ED7434">
        <w:rPr>
          <w:rFonts w:ascii="Verdana" w:hAnsi="Verdana"/>
          <w:sz w:val="20"/>
          <w:szCs w:val="20"/>
          <w:lang w:val="fr-FR"/>
        </w:rPr>
        <w:t xml:space="preserve">Médicins du Monde: Médiaton de santé auprès des Roms à Nantes. </w:t>
      </w:r>
      <w:hyperlink r:id="rId16" w:tgtFrame="_parent" w:history="1">
        <w:r w:rsidRPr="00ED7434">
          <w:rPr>
            <w:rStyle w:val="Hyperlink"/>
            <w:rFonts w:ascii="Verdana" w:hAnsi="Verdana"/>
            <w:sz w:val="20"/>
            <w:szCs w:val="20"/>
            <w:lang w:val="en-GB"/>
          </w:rPr>
          <w:t>https://www.youtube.com/watch?v=0mPnMdQ8e-M</w:t>
        </w:r>
      </w:hyperlink>
      <w:r w:rsidRPr="00ED7434">
        <w:rPr>
          <w:rFonts w:ascii="Verdana" w:hAnsi="Verdana"/>
          <w:sz w:val="20"/>
          <w:szCs w:val="20"/>
          <w:lang w:val="en-GB"/>
        </w:rPr>
        <w:t xml:space="preserve">  </w:t>
      </w:r>
      <w:r w:rsidRPr="00ED7434">
        <w:rPr>
          <w:rFonts w:ascii="Verdana" w:hAnsi="Verdana"/>
          <w:bCs/>
          <w:sz w:val="20"/>
          <w:szCs w:val="20"/>
          <w:lang w:val="en-GB"/>
        </w:rPr>
        <w:t>(retrieved: March 5, 2015).</w:t>
      </w:r>
    </w:p>
    <w:p w:rsidR="000833E1" w:rsidRPr="00ED7434" w:rsidRDefault="000833E1" w:rsidP="00ED7434">
      <w:pPr>
        <w:rPr>
          <w:rFonts w:ascii="Verdana" w:hAnsi="Verdana"/>
          <w:b/>
          <w:sz w:val="24"/>
          <w:lang w:val="en-GB"/>
        </w:rPr>
      </w:pPr>
    </w:p>
    <w:p w:rsidR="000833E1" w:rsidRPr="00ED7434" w:rsidRDefault="000833E1" w:rsidP="00ED7434">
      <w:pPr>
        <w:rPr>
          <w:rFonts w:ascii="Verdana" w:hAnsi="Verdana"/>
          <w:b/>
          <w:sz w:val="24"/>
        </w:rPr>
      </w:pPr>
      <w:r w:rsidRPr="00ED7434">
        <w:rPr>
          <w:rFonts w:ascii="Verdana" w:hAnsi="Verdana"/>
          <w:b/>
          <w:sz w:val="24"/>
        </w:rPr>
        <w:t>Complementary readings:</w:t>
      </w:r>
    </w:p>
    <w:p w:rsidR="000833E1" w:rsidRPr="009458A8" w:rsidRDefault="000833E1" w:rsidP="009458A8">
      <w:pPr>
        <w:pStyle w:val="FootnoteText"/>
        <w:numPr>
          <w:ilvl w:val="0"/>
          <w:numId w:val="42"/>
        </w:numPr>
        <w:rPr>
          <w:rFonts w:ascii="Verdana" w:hAnsi="Verdana"/>
          <w:lang w:val="en-GB"/>
        </w:rPr>
      </w:pPr>
      <w:r w:rsidRPr="009458A8">
        <w:rPr>
          <w:rFonts w:ascii="Verdana" w:hAnsi="Verdana"/>
        </w:rPr>
        <w:t xml:space="preserve">ACCEM. Guía de Mediación Intercultural. </w:t>
      </w:r>
      <w:r w:rsidRPr="009458A8">
        <w:rPr>
          <w:rFonts w:ascii="Verdana" w:hAnsi="Verdana"/>
          <w:lang w:val="en-GB"/>
        </w:rPr>
        <w:t xml:space="preserve">Madrid: ACCEM, s.a. </w:t>
      </w:r>
      <w:hyperlink r:id="rId17" w:tgtFrame="_parent" w:history="1">
        <w:r w:rsidRPr="009458A8">
          <w:rPr>
            <w:rStyle w:val="Hyperlink"/>
            <w:rFonts w:ascii="Verdana" w:hAnsi="Verdana"/>
            <w:lang w:val="en-GB"/>
          </w:rPr>
          <w:t>http://www.accem.es/ficheros/documentos/pdf_publicaciones/guia_mediacion.pdf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Angelelli CV. Medical Interpreting and Cross-Cultural Communication. Cambridge: Cambridge University Press, 2004.</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Ani E, Baylav A, Bergmann M, Cesaroni F, Coltorti S, Dereboy I, et al. “If you don’t understand what I mean…” Interpreting in health and social care. International Handbook of Good Practice. European TRICC Project “Training in Intercultural and bilingual Competencies in health and social care”. Utrecht: Centre for Social Policy and Intervention Studies, 2011. </w:t>
      </w:r>
      <w:hyperlink r:id="rId18" w:tgtFrame="_parent" w:history="1">
        <w:r w:rsidRPr="009458A8">
          <w:rPr>
            <w:rStyle w:val="Hyperlink"/>
            <w:rFonts w:ascii="Verdana" w:hAnsi="Verdana"/>
            <w:lang w:val="en-GB"/>
          </w:rPr>
          <w:t>http://www.tricc-eu.net/download/International_handbook_tricc.pdf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Baraldi C, Gavioli L. Dialogue Interpreting as Intercultural Mediation. Grein M, Wigand E (eds).  </w:t>
      </w:r>
      <w:r w:rsidRPr="009458A8">
        <w:rPr>
          <w:rFonts w:ascii="Verdana" w:hAnsi="Verdana"/>
          <w:iCs/>
          <w:lang w:val="en-GB"/>
        </w:rPr>
        <w:t>Dialogue and Culture, p. 155-175</w:t>
      </w:r>
      <w:r w:rsidRPr="009458A8">
        <w:rPr>
          <w:rFonts w:ascii="Verdana" w:hAnsi="Verdana"/>
          <w:lang w:val="en-GB"/>
        </w:rPr>
        <w:t xml:space="preserve">. Amsterdam/Philadelphia: John Benjamins, 2007.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Biswas D, Toebes B, Hjern A, Ascher H, Norredam M. Access to health care for undocumented migrants from a human rights perspective: a comparative study of Denmark, Sweden, and the Netherlands. Health and Human Rights 2012;14:2:49-60.</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Brisset C, Leanza Y, Laforest K. Working with interpreters in health care: A systematic review and meta-ethnography of qualitative studies. Patient Education and c-ounseling 2013;91:131-140.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Bughra D, Gupta S, Schouler-Ocak M, Graeff-Calliess I, Deakin NA, Qureshi A, et al. EPA Guidance mental health of migrants. European Psychiatry 2014;29:107-115.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CHAFEA, Consumers, Health and Food Executive Agency, European Commission. Action on health inequalities in the European Union. Final version. The EU Health Programmes’s contribution to fostering solidarity in health and reducing health inequalities in the European Union. Luxembourg: European Union, 2014. </w:t>
      </w:r>
      <w:hyperlink r:id="rId19" w:tgtFrame="_parent" w:history="1">
        <w:r w:rsidRPr="009458A8">
          <w:rPr>
            <w:rStyle w:val="Hyperlink"/>
            <w:rFonts w:ascii="Verdana" w:hAnsi="Verdana"/>
            <w:lang w:val="en-GB"/>
          </w:rPr>
          <w:t>http://ec.europa.eu/chafea/documents/health/health-inequality-brochure_en.pdf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Chiarenza A. Developments in the concept of 'cultural competence'. In: Ingleby D, et al. (eds). Inequalities in health care for migrants and ethnic minorities, Vol. 2, p. 66-81. COST Series on Health and Diversity. Antwerp: Garant Publishers, 2012.</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Council of Europe, Commissioner for Human Rights. Human rights of Roma and Travellers in Europe. Strasbourg: Council of Europe, 2012. </w:t>
      </w:r>
      <w:hyperlink r:id="rId20" w:tgtFrame="_parent" w:history="1">
        <w:r w:rsidRPr="009458A8">
          <w:rPr>
            <w:rStyle w:val="Hyperlink"/>
            <w:rFonts w:ascii="Verdana" w:hAnsi="Verdana"/>
            <w:lang w:val="en-GB"/>
          </w:rPr>
          <w:t>http://www.coe.int/t/commissioner/source/prems/prems79611_GBR_CouvHumanRightsOfRoma_WEB.pdf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Council of Europe. Constructing an inclusive institutional culture – Intercultural competences in social services. Strasbourg: Council of Europe, 2011. </w:t>
      </w:r>
      <w:hyperlink r:id="rId21" w:tgtFrame="_parent" w:history="1">
        <w:r w:rsidRPr="009458A8">
          <w:rPr>
            <w:rStyle w:val="Hyperlink"/>
            <w:rFonts w:ascii="Verdana" w:hAnsi="Verdana"/>
            <w:lang w:val="en-GB"/>
          </w:rPr>
          <w:t>http://cdn.basw.co.uk/upload/basw_100713-4.pdf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Cowgill J, Bolek J.  Symbol Usage in Health Care Settings for People with Limited English Proficiency. Scottsdale, Arizona: Robert Wood Johnson Foundation, 2003. </w:t>
      </w:r>
      <w:hyperlink r:id="rId22" w:tgtFrame="_parent" w:history="1">
        <w:r w:rsidRPr="009458A8">
          <w:rPr>
            <w:rStyle w:val="Hyperlink"/>
            <w:rFonts w:ascii="Verdana" w:hAnsi="Verdana"/>
            <w:lang w:val="en-GB"/>
          </w:rPr>
          <w:t>http://www.hablamosjuntos.org/signage/PDF/pt1evaluation.pdf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Cuadra BC. Right of access to health care for undocumented migrants in EU: a comparative study of national policies. Eur J Public Health 2011;22:267–271.</w:t>
      </w:r>
    </w:p>
    <w:p w:rsidR="000833E1" w:rsidRPr="009458A8" w:rsidRDefault="000833E1" w:rsidP="009458A8">
      <w:pPr>
        <w:pStyle w:val="FootnoteText"/>
        <w:numPr>
          <w:ilvl w:val="0"/>
          <w:numId w:val="42"/>
        </w:numPr>
        <w:rPr>
          <w:rFonts w:ascii="Verdana" w:hAnsi="Verdana"/>
          <w:lang w:val="pt-BR"/>
        </w:rPr>
      </w:pPr>
      <w:r w:rsidRPr="009458A8">
        <w:rPr>
          <w:rFonts w:ascii="Verdana" w:hAnsi="Verdana"/>
          <w:lang w:val="en-GB"/>
        </w:rPr>
        <w:t xml:space="preserve">Dauvrin M, Lorant V, Sandhu S, et al. Health care for irregular migrants: pragmatism across Europe. </w:t>
      </w:r>
      <w:r w:rsidRPr="009458A8">
        <w:rPr>
          <w:rFonts w:ascii="Verdana" w:hAnsi="Verdana"/>
          <w:lang w:val="pt-BR"/>
        </w:rPr>
        <w:t>A qualitative study. BMC Res Notes 2012;5:99.</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pt-BR"/>
        </w:rPr>
        <w:t xml:space="preserve">De Freitas C, García-Ramirez M, Aambø A, Guttigieg SC. </w:t>
      </w:r>
      <w:r w:rsidRPr="009458A8">
        <w:rPr>
          <w:rFonts w:ascii="Verdana" w:hAnsi="Verdana"/>
          <w:lang w:val="en-GB"/>
        </w:rPr>
        <w:t xml:space="preserve">Transforming health policies through migrant user involvement: Lessons learnt from three European countries. Psychosocial Intervention 2014;23:105-113.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DHSSPS, Department of Health, Social Services and Public Safety. DHSSPS equality and Human Rights Strategy and Action Plan. Section 3. Ethnicity, Equality &amp; Human Rights: Access to Health and Social Services in Northern Ireland. 2007. </w:t>
      </w:r>
      <w:hyperlink r:id="rId23" w:tgtFrame="_parent" w:history="1">
        <w:r w:rsidRPr="009458A8">
          <w:rPr>
            <w:rStyle w:val="Hyperlink"/>
            <w:rFonts w:ascii="Verdana" w:hAnsi="Verdana"/>
            <w:lang w:val="en-GB"/>
          </w:rPr>
          <w:t>http://www.dhsspsni.gov.uk/ehr-sect3.pdf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Domnich A, Panatto D, Gasparini R, Amiciyia D. The “healthy immigrant” effect: does it exist in Europe today? IJPH 2012;9(3):e7523-1 – e7523-7.</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Dusi P, Messetti G, Steinbach M. Skills, Attitudes, Relational Abilities &amp; Reflexivity: Competences for a Multicultural Society. </w:t>
      </w:r>
      <w:r w:rsidRPr="009458A8">
        <w:rPr>
          <w:rFonts w:ascii="Verdana" w:hAnsi="Verdana"/>
          <w:lang w:val="it-IT"/>
        </w:rPr>
        <w:t xml:space="preserve">Social and Behavioral Science 2014;112:538-547.Potenza R, Guermani A, Grosso M, Fossarello L, Fontaneto C, Casciola A, Donadio PP. </w:t>
      </w:r>
      <w:r w:rsidRPr="009458A8">
        <w:rPr>
          <w:rFonts w:ascii="Verdana" w:hAnsi="Verdana"/>
          <w:lang w:val="en-GB"/>
        </w:rPr>
        <w:t>Organ and Tissue Donation in Migrants: Advanced Course for Cross-Cultural Mediators. Transplantation Proceedings 2013;45:2584-2586.</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hyperlink r:id="rId24" w:history="1">
        <w:r w:rsidRPr="009458A8">
          <w:rPr>
            <w:rStyle w:val="Hyperlink"/>
            <w:rFonts w:ascii="Verdana" w:hAnsi="Verdana"/>
            <w:lang w:val="en-GB"/>
          </w:rPr>
          <w:t>http://irregular-migration.net/typo3_upload/groups/31/4.Background_Information/4.1.Methodology/EthicalIssuesIrregularMigration_Clandestino_Report_Nov09.pdf</w:t>
        </w:r>
      </w:hyperlink>
      <w:r w:rsidRPr="009458A8">
        <w:rPr>
          <w:rFonts w:ascii="Verdana" w:hAnsi="Verdana"/>
          <w:lang w:val="en-GB"/>
        </w:rPr>
        <w:t xml:space="preserve"> (retrieved: March 5, 2015).</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ENAR, European Network Against Racism. About Us, 2014a. </w:t>
      </w:r>
      <w:hyperlink r:id="rId25" w:history="1">
        <w:r w:rsidRPr="009458A8">
          <w:rPr>
            <w:rStyle w:val="Hyperlink"/>
            <w:rFonts w:ascii="Verdana" w:hAnsi="Verdana"/>
            <w:lang w:val="en-GB"/>
          </w:rPr>
          <w:t>http://www.enar-eu.org/About-us</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ENAR, European Network Against Racism. Our Work, 2014b. </w:t>
      </w:r>
      <w:hyperlink r:id="rId26" w:history="1">
        <w:r w:rsidRPr="009458A8">
          <w:rPr>
            <w:rStyle w:val="Hyperlink"/>
            <w:rFonts w:ascii="Verdana" w:hAnsi="Verdana"/>
            <w:lang w:val="en-GB"/>
          </w:rPr>
          <w:t>http://www.enar-eu.org/Our-work</w:t>
        </w:r>
      </w:hyperlink>
      <w:r w:rsidRPr="009458A8">
        <w:rPr>
          <w:rFonts w:ascii="Verdana" w:hAnsi="Verdana"/>
          <w:lang w:val="en-GB"/>
        </w:rPr>
        <w:t xml:space="preserve"> (retrieved: March 5, 2015).</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Evans N, Meñaca A, Andrew EVW, Koffman J, Harding R, Higginson IJ, Pool R, Gysels M, on behalf of PRISMA. Systematic Review of the Primary Research on Minority Ethnic Groups and End-of-Life Care from the United Kingdom. Journal of Pain and Symptom Management 2012;43(2):261-286.</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Fennelly K. The healthy migrant effect. University of Minnesota, Healthy Generations Newsletter 2005:5:3. </w:t>
      </w:r>
      <w:hyperlink r:id="rId27" w:history="1">
        <w:r w:rsidRPr="009458A8">
          <w:rPr>
            <w:rStyle w:val="Hyperlink"/>
            <w:rFonts w:ascii="Verdana" w:hAnsi="Verdana"/>
            <w:lang w:val="en-GB"/>
          </w:rPr>
          <w:t>http://www.epi.umn.edu/mch/resources/hg/hg_immi.pdf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Fésüs G, </w:t>
      </w:r>
      <w:r w:rsidRPr="009458A8">
        <w:rPr>
          <w:rStyle w:val="apple-converted-space"/>
          <w:rFonts w:ascii="Verdana" w:hAnsi="Verdana" w:cs="Arial"/>
          <w:color w:val="000000"/>
          <w:shd w:val="clear" w:color="auto" w:fill="FFFFFF"/>
          <w:lang w:val="en-GB"/>
        </w:rPr>
        <w:t> </w:t>
      </w:r>
      <w:r w:rsidRPr="009458A8">
        <w:rPr>
          <w:rFonts w:ascii="Verdana" w:hAnsi="Verdana" w:cs="Arial"/>
          <w:shd w:val="clear" w:color="auto" w:fill="FFFFFF"/>
          <w:lang w:val="en-GB"/>
        </w:rPr>
        <w:t>Östlin P</w:t>
      </w:r>
      <w:r w:rsidRPr="009458A8">
        <w:rPr>
          <w:rFonts w:ascii="Verdana" w:hAnsi="Verdana" w:cs="Arial"/>
          <w:color w:val="000000"/>
          <w:shd w:val="clear" w:color="auto" w:fill="FFFFFF"/>
          <w:lang w:val="en-GB"/>
        </w:rPr>
        <w:t>,</w:t>
      </w:r>
      <w:r w:rsidRPr="009458A8">
        <w:rPr>
          <w:rStyle w:val="apple-converted-space"/>
          <w:rFonts w:ascii="Verdana" w:hAnsi="Verdana" w:cs="Arial"/>
          <w:color w:val="000000"/>
          <w:shd w:val="clear" w:color="auto" w:fill="FFFFFF"/>
          <w:lang w:val="en-GB"/>
        </w:rPr>
        <w:t> </w:t>
      </w:r>
      <w:r w:rsidRPr="009458A8">
        <w:rPr>
          <w:rFonts w:ascii="Verdana" w:hAnsi="Verdana" w:cs="Arial"/>
          <w:shd w:val="clear" w:color="auto" w:fill="FFFFFF"/>
          <w:lang w:val="en-GB"/>
        </w:rPr>
        <w:t>McKee M</w:t>
      </w:r>
      <w:r w:rsidRPr="009458A8">
        <w:rPr>
          <w:rFonts w:ascii="Verdana" w:hAnsi="Verdana" w:cs="Arial"/>
          <w:color w:val="000000"/>
          <w:shd w:val="clear" w:color="auto" w:fill="FFFFFF"/>
          <w:lang w:val="en-GB"/>
        </w:rPr>
        <w:t>,</w:t>
      </w:r>
      <w:r w:rsidRPr="009458A8">
        <w:rPr>
          <w:rStyle w:val="apple-converted-space"/>
          <w:rFonts w:ascii="Verdana" w:hAnsi="Verdana" w:cs="Arial"/>
          <w:color w:val="000000"/>
          <w:shd w:val="clear" w:color="auto" w:fill="FFFFFF"/>
          <w:lang w:val="en-GB"/>
        </w:rPr>
        <w:t> </w:t>
      </w:r>
      <w:r w:rsidRPr="009458A8">
        <w:rPr>
          <w:rFonts w:ascii="Verdana" w:hAnsi="Verdana" w:cs="Arial"/>
          <w:shd w:val="clear" w:color="auto" w:fill="FFFFFF"/>
          <w:lang w:val="en-GB"/>
        </w:rPr>
        <w:t>Ádány R</w:t>
      </w:r>
      <w:r w:rsidRPr="009458A8">
        <w:rPr>
          <w:rFonts w:ascii="Verdana" w:hAnsi="Verdana"/>
          <w:lang w:val="en-GB"/>
        </w:rPr>
        <w:t xml:space="preserve">. Policies to improve the health and well-being of Roma people: The European experience. </w:t>
      </w:r>
      <w:r w:rsidRPr="009458A8">
        <w:rPr>
          <w:rFonts w:ascii="Verdana" w:hAnsi="Verdana"/>
          <w:iCs/>
          <w:lang w:val="en-GB"/>
        </w:rPr>
        <w:t>Health Policy 2012</w:t>
      </w:r>
      <w:r w:rsidRPr="009458A8">
        <w:rPr>
          <w:rFonts w:ascii="Verdana" w:hAnsi="Verdana"/>
          <w:i/>
          <w:iCs/>
          <w:lang w:val="en-GB"/>
        </w:rPr>
        <w:t>;</w:t>
      </w:r>
      <w:r w:rsidRPr="009458A8">
        <w:rPr>
          <w:rFonts w:ascii="Verdana" w:hAnsi="Verdana"/>
          <w:lang w:val="en-GB"/>
        </w:rPr>
        <w:t xml:space="preserve">105: 25-32.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FRA, European Union Agency for Fundamental Rights. Migrants in an Irregular Situation: Access to Health Care in 10 European Union Member States. Luxembourg: Publications Office of the European Union, 2011b. </w:t>
      </w:r>
      <w:hyperlink r:id="rId28" w:history="1">
        <w:r w:rsidRPr="009458A8">
          <w:rPr>
            <w:rStyle w:val="Hyperlink"/>
            <w:rFonts w:ascii="Verdana" w:hAnsi="Verdana"/>
            <w:lang w:val="en-GB"/>
          </w:rPr>
          <w:t>http://fra.europa.eu/sites/default/files/fra_uploads/1771-FRA-2011-fundamental-rights-for-irregular-migrants-healthcare_EN.pdf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FRA, European Union Agency for Fundamental Rights. Migrants in an Irregular Situation: Access to Health Care in 10 European Union Member States. Luxembourg: Publications Office of the European Union, 2011. </w:t>
      </w:r>
      <w:hyperlink r:id="rId29" w:history="1">
        <w:r w:rsidRPr="009458A8">
          <w:rPr>
            <w:rStyle w:val="Hyperlink"/>
            <w:rFonts w:ascii="Verdana" w:hAnsi="Verdana"/>
            <w:lang w:val="en-GB"/>
          </w:rPr>
          <w:t>http://fra.europa.eu/sites/default/files/fra_uploads/1771-FRA-2011-fundamental-rights-for-irregular-migrants-healthcare_EN.pdf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Gimeno-Feliu LA, Calderón-Larrañaga A, Diaz E, Poblador-Plou B, Macipe-Costa R. Prados-Torres A. The healthy migrant effect in primary care. Gaceta Sanitaria 2015;29(1):15-20.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Gimeno-Feliu LA, Macipe-Costa RM, Dolsac I, Magallón-Botaya, Luzón L, Prados-Torres A, García-Campayo J. Frequence of attending primary care clinics by the immigrant versus autochthonous population. Aten Primaria 2011;43(10):544-550.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Hale S. Community Interpreting. London, New York: Palgrave Macmillan, 2007.</w:t>
      </w:r>
    </w:p>
    <w:p w:rsidR="000833E1" w:rsidRPr="009458A8" w:rsidRDefault="000833E1" w:rsidP="009458A8">
      <w:pPr>
        <w:widowControl w:val="0"/>
        <w:numPr>
          <w:ilvl w:val="0"/>
          <w:numId w:val="42"/>
        </w:numPr>
        <w:autoSpaceDE w:val="0"/>
        <w:autoSpaceDN w:val="0"/>
        <w:adjustRightInd w:val="0"/>
        <w:rPr>
          <w:rFonts w:ascii="Verdana" w:hAnsi="Verdana"/>
          <w:sz w:val="20"/>
          <w:szCs w:val="20"/>
          <w:lang w:val="en-GB"/>
        </w:rPr>
      </w:pPr>
      <w:r w:rsidRPr="009458A8">
        <w:rPr>
          <w:rFonts w:ascii="Verdana" w:hAnsi="Verdana"/>
          <w:sz w:val="20"/>
          <w:szCs w:val="20"/>
          <w:lang w:val="en-GB"/>
        </w:rPr>
        <w:t xml:space="preserve">HUMA Network, Health for Undocumented Migrants and Asylum Seekers, Collantes S. Are Undocumented Migrants and Asylum Seekers Entitled to Access Health Care in the EU? A Comparative Overview in 16 Countries. Paris, Brussels, Madrid: HUMA Network, 2010. </w:t>
      </w:r>
      <w:hyperlink r:id="rId30" w:history="1">
        <w:r w:rsidRPr="009458A8">
          <w:rPr>
            <w:rStyle w:val="Hyperlink"/>
            <w:rFonts w:ascii="Verdana" w:hAnsi="Verdana"/>
            <w:sz w:val="20"/>
            <w:szCs w:val="20"/>
            <w:lang w:val="en-GB"/>
          </w:rPr>
          <w:t>http://www.epim.info/wp-content/uploads/2011/02/HUMA-Publication-Comparative-Overview-16-Countries-2010.pdf</w:t>
        </w:r>
      </w:hyperlink>
      <w:r w:rsidRPr="009458A8">
        <w:rPr>
          <w:rFonts w:ascii="Verdana" w:hAnsi="Verdana"/>
          <w:sz w:val="20"/>
          <w:szCs w:val="20"/>
          <w:lang w:val="en-GB"/>
        </w:rPr>
        <w:t xml:space="preserve"> (retrieved: March 5, 2015).</w:t>
      </w:r>
    </w:p>
    <w:p w:rsidR="000833E1" w:rsidRPr="009458A8" w:rsidRDefault="000833E1" w:rsidP="009458A8">
      <w:pPr>
        <w:pStyle w:val="Heading1"/>
        <w:numPr>
          <w:ilvl w:val="0"/>
          <w:numId w:val="42"/>
        </w:numPr>
        <w:shd w:val="clear" w:color="auto" w:fill="FFFFFF"/>
        <w:spacing w:before="0" w:after="0"/>
        <w:rPr>
          <w:rFonts w:ascii="Verdana" w:hAnsi="Verdana"/>
          <w:sz w:val="20"/>
          <w:szCs w:val="20"/>
          <w:lang w:val="en-GB"/>
        </w:rPr>
      </w:pPr>
      <w:r w:rsidRPr="009458A8">
        <w:rPr>
          <w:rFonts w:ascii="Verdana" w:hAnsi="Verdana"/>
          <w:b w:val="0"/>
          <w:sz w:val="20"/>
          <w:szCs w:val="20"/>
          <w:lang w:val="it-IT"/>
        </w:rPr>
        <w:t xml:space="preserve">Ingleby D, Chiarenza A, Devillé W, Kotsioni I (eds). </w:t>
      </w:r>
      <w:r w:rsidRPr="009458A8">
        <w:rPr>
          <w:rFonts w:ascii="Verdana" w:hAnsi="Verdana"/>
          <w:b w:val="0"/>
          <w:sz w:val="20"/>
          <w:szCs w:val="20"/>
          <w:lang w:val="en-GB"/>
        </w:rPr>
        <w:t>Inequalities in Health Care for Migrants and Ethnic Minorities, Band 2. Cost Series on Health and Diversity. Antwerp, Appeldorn: Garant Publisher, 2012.</w:t>
      </w:r>
      <w:r w:rsidRPr="009458A8">
        <w:rPr>
          <w:rFonts w:ascii="Verdana" w:hAnsi="Verdana"/>
          <w:b w:val="0"/>
          <w:color w:val="333333"/>
          <w:sz w:val="20"/>
          <w:szCs w:val="20"/>
          <w:lang w:val="en-GB"/>
        </w:rPr>
        <w:t xml:space="preserve">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Ingleby D. Good practice in health service provision for migrants. In: Rechel B, Mladovsky P, Devillé W, Rijks B, Petrova-Benedict R, McKee M (eds). Migration and Health in the European Union. WHO, World Health Organization; European Observatory on Health Systems and Policies, p. 227.244. Bershire: Open University Press, 2011. </w:t>
      </w:r>
      <w:hyperlink r:id="rId31" w:history="1">
        <w:r w:rsidRPr="009458A8">
          <w:rPr>
            <w:rStyle w:val="Hyperlink"/>
            <w:rFonts w:ascii="Verdana" w:hAnsi="Verdana"/>
            <w:lang w:val="en-GB"/>
          </w:rPr>
          <w:t>http://www.euro.who.int/__data/assets/pdf_file/0019/161560/e96458.pdf</w:t>
        </w:r>
      </w:hyperlink>
      <w:r w:rsidRPr="009458A8">
        <w:rPr>
          <w:rFonts w:ascii="Verdana" w:hAnsi="Verdana"/>
          <w:lang w:val="en-GB"/>
        </w:rPr>
        <w:t xml:space="preserve"> (retrieved: March 5, 2015).</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International Medical Interpreters Association. IMIA Code of Ethics, 1987 [reviewed 2006]. </w:t>
      </w:r>
      <w:hyperlink r:id="rId32" w:history="1">
        <w:r w:rsidRPr="009458A8">
          <w:rPr>
            <w:rStyle w:val="Hyperlink"/>
            <w:rFonts w:ascii="Verdana" w:hAnsi="Verdana"/>
            <w:lang w:val="en-GB"/>
          </w:rPr>
          <w:t>http://www.imiaweb.org/code/</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IOM, International Organization for Migration, WHO, World Health Organization; UNHRC, United Nations Human Rights Office of the High Commissioner. International Migration, Health and Human Rights. Geneva: IOM, 2013. </w:t>
      </w:r>
      <w:hyperlink r:id="rId33" w:history="1">
        <w:r w:rsidRPr="009458A8">
          <w:rPr>
            <w:rStyle w:val="Hyperlink"/>
            <w:rFonts w:ascii="Verdana" w:hAnsi="Verdana"/>
            <w:lang w:val="en-GB"/>
          </w:rPr>
          <w:t>http://www.ohchr.org/Documents/Issues/Migration/WHO_IOM_UNOHCHRPublication.pdf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ITIA, Irish Translators’ and Interpreters’ Association. Code of Ethics for Community Interpreters, s.a. </w:t>
      </w:r>
      <w:hyperlink r:id="rId34" w:history="1">
        <w:r w:rsidRPr="009458A8">
          <w:rPr>
            <w:rStyle w:val="Hyperlink"/>
            <w:rFonts w:ascii="Verdana" w:hAnsi="Verdana"/>
            <w:lang w:val="en-GB"/>
          </w:rPr>
          <w:t>http://www.fit-europe.org/vault/ITIA_code_interpreters.pdf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rPr>
        <w:t xml:space="preserve">Junta de Andalucía, Consejería de Igualdad, Salud y Políticas Sociales. Materiales Publicados Para Inmigrantes. Sevilla:  Consejería de Igualdad, Salud y Políticas Sociales, 2014. </w:t>
      </w:r>
      <w:hyperlink r:id="rId35" w:history="1">
        <w:r w:rsidRPr="009458A8">
          <w:rPr>
            <w:rStyle w:val="Hyperlink"/>
            <w:rFonts w:ascii="Verdana" w:hAnsi="Verdana"/>
            <w:lang w:val="en-GB"/>
          </w:rPr>
          <w:t>http://www.juntadeandalucia.es/</w:t>
        </w:r>
      </w:hyperlink>
      <w:r w:rsidRPr="009458A8">
        <w:rPr>
          <w:rFonts w:ascii="Verdana" w:hAnsi="Verdana"/>
          <w:lang w:val="en-GB"/>
        </w:rPr>
        <w:t xml:space="preserve">  (retrieved: March 5, 2015). </w:t>
      </w:r>
    </w:p>
    <w:p w:rsidR="000833E1" w:rsidRPr="009458A8" w:rsidRDefault="000833E1" w:rsidP="009458A8">
      <w:pPr>
        <w:widowControl w:val="0"/>
        <w:numPr>
          <w:ilvl w:val="0"/>
          <w:numId w:val="42"/>
        </w:numPr>
        <w:autoSpaceDE w:val="0"/>
        <w:autoSpaceDN w:val="0"/>
        <w:adjustRightInd w:val="0"/>
        <w:rPr>
          <w:rFonts w:ascii="Verdana" w:hAnsi="Verdana"/>
          <w:sz w:val="20"/>
          <w:szCs w:val="20"/>
          <w:lang w:val="en-GB"/>
        </w:rPr>
      </w:pPr>
      <w:r w:rsidRPr="009458A8">
        <w:rPr>
          <w:rFonts w:ascii="Verdana" w:hAnsi="Verdana"/>
          <w:sz w:val="20"/>
          <w:szCs w:val="20"/>
          <w:lang w:val="en-GB"/>
        </w:rPr>
        <w:t>Karl-Trummer U, Novak-Zezula S. Health Care in Nowhereland, Improving Services for Undocumented Migrants in the EU. Vienna: Centre for Health and Migration, 2010.</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Kickbusch I, Pelikan JM, Apfel F, Tsouros AD. Health Literacy. The Solid Facts. WHO-Europe, World Health Organization Regional Office for Europe, 2013. </w:t>
      </w:r>
      <w:hyperlink r:id="rId36" w:history="1">
        <w:r w:rsidRPr="009458A8">
          <w:rPr>
            <w:rStyle w:val="Hyperlink"/>
            <w:rFonts w:ascii="Verdana" w:hAnsi="Verdana"/>
            <w:lang w:val="en-GB"/>
          </w:rPr>
          <w:t>http://www.euro.who.int/__data/assets/pdf_file/0008/190655/e96854.pdf</w:t>
        </w:r>
      </w:hyperlink>
      <w:r w:rsidRPr="009458A8">
        <w:rPr>
          <w:rFonts w:ascii="Verdana" w:hAnsi="Verdana"/>
          <w:lang w:val="en-GB"/>
        </w:rPr>
        <w:t xml:space="preserve"> (retrieved: March 5, 2015).</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Koller T (ed). Poverty and social exclusion in the WHO European Region: Health systems respond. Copenhagen: WHO-Europe, World Health Organization Office for Europe, 2010. </w:t>
      </w:r>
      <w:hyperlink r:id="rId37" w:history="1">
        <w:r w:rsidRPr="009458A8">
          <w:rPr>
            <w:rStyle w:val="Hyperlink"/>
            <w:rFonts w:ascii="Verdana" w:hAnsi="Verdana"/>
            <w:lang w:val="en-GB"/>
          </w:rPr>
          <w:t>http://www.euro.who.int/__data/assets/pdf_file/0006/115485/E94018.pdf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Lazar M, Paus V. Roma Civil Society, a Stakeholder Involvement in Public Policymaking. Procedia – Social and Behavioral Sciences 2013;81:259-263.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Masseria C, Mladovsky P, Hernández-Quevedo C. The socio-economic determinants of the health status of Roma in comparison with non-Roma in Bulgaria, Hungary and Romania. </w:t>
      </w:r>
      <w:r w:rsidRPr="009458A8">
        <w:rPr>
          <w:rFonts w:ascii="Verdana" w:hAnsi="Verdana"/>
          <w:iCs/>
          <w:lang w:val="en-GB"/>
        </w:rPr>
        <w:t>European Journal of Public Health 2009;20(5)</w:t>
      </w:r>
      <w:r w:rsidRPr="009458A8">
        <w:rPr>
          <w:rFonts w:ascii="Verdana" w:hAnsi="Verdana"/>
          <w:lang w:val="en-GB"/>
        </w:rPr>
        <w:t xml:space="preserve">: 549-554.  </w:t>
      </w:r>
    </w:p>
    <w:p w:rsidR="000833E1" w:rsidRPr="009458A8" w:rsidRDefault="000833E1" w:rsidP="009458A8">
      <w:pPr>
        <w:numPr>
          <w:ilvl w:val="0"/>
          <w:numId w:val="42"/>
        </w:numPr>
        <w:rPr>
          <w:rFonts w:ascii="Verdana" w:hAnsi="Verdana"/>
          <w:sz w:val="20"/>
          <w:szCs w:val="20"/>
          <w:lang w:val="en-GB"/>
        </w:rPr>
      </w:pPr>
      <w:r w:rsidRPr="009458A8">
        <w:rPr>
          <w:rFonts w:ascii="Verdana" w:hAnsi="Verdana"/>
          <w:sz w:val="20"/>
          <w:szCs w:val="20"/>
          <w:lang w:val="en-GB"/>
        </w:rPr>
        <w:t xml:space="preserve">Matrix. Roma Health Report. Health status of the Roma population. Data collection in the Member States of the European Union. Luxembourg: European Union, CHAFEA, 2014. </w:t>
      </w:r>
      <w:hyperlink r:id="rId38" w:history="1">
        <w:r w:rsidRPr="009458A8">
          <w:rPr>
            <w:rStyle w:val="Hyperlink"/>
            <w:rFonts w:ascii="Verdana" w:hAnsi="Verdana"/>
            <w:sz w:val="20"/>
            <w:szCs w:val="20"/>
            <w:lang w:val="en-GB"/>
          </w:rPr>
          <w:t>http://ec.europa.eu/health/social_determinants/docs/2014_roma_health_report_en.pdf</w:t>
        </w:r>
      </w:hyperlink>
      <w:r w:rsidRPr="009458A8">
        <w:rPr>
          <w:rFonts w:ascii="Verdana" w:hAnsi="Verdana"/>
          <w:sz w:val="20"/>
          <w:szCs w:val="20"/>
          <w:lang w:val="en-GB"/>
        </w:rPr>
        <w:t xml:space="preserve"> (retrieved: March 5, 2015). </w:t>
      </w:r>
    </w:p>
    <w:p w:rsidR="000833E1" w:rsidRPr="009458A8" w:rsidRDefault="000833E1" w:rsidP="009458A8">
      <w:pPr>
        <w:widowControl w:val="0"/>
        <w:numPr>
          <w:ilvl w:val="0"/>
          <w:numId w:val="42"/>
        </w:numPr>
        <w:autoSpaceDE w:val="0"/>
        <w:autoSpaceDN w:val="0"/>
        <w:adjustRightInd w:val="0"/>
        <w:rPr>
          <w:rFonts w:ascii="Verdana" w:hAnsi="Verdana"/>
          <w:sz w:val="20"/>
          <w:szCs w:val="20"/>
          <w:lang w:val="en-GB"/>
        </w:rPr>
      </w:pPr>
      <w:r w:rsidRPr="009458A8">
        <w:rPr>
          <w:rFonts w:ascii="Verdana" w:hAnsi="Verdana"/>
          <w:sz w:val="20"/>
          <w:szCs w:val="20"/>
          <w:lang w:val="en-GB"/>
        </w:rPr>
        <w:t xml:space="preserve">Médicins du Monde (Doctors of the World), Chauvin P, Mestre MC, Simonnot N. Access to Health Care for Vulnerable Groups in the European Union in 2012. An Overview of the Condition of Persons Excluded from Health Care Systems in the EU. </w:t>
      </w:r>
      <w:r w:rsidRPr="009458A8">
        <w:rPr>
          <w:rFonts w:ascii="Verdana" w:hAnsi="Verdana"/>
          <w:sz w:val="20"/>
          <w:szCs w:val="20"/>
          <w:lang w:val="fr-FR"/>
        </w:rPr>
        <w:t xml:space="preserve">Paris: Médicins du Monde, 2012. </w:t>
      </w:r>
      <w:hyperlink r:id="rId39" w:history="1">
        <w:r w:rsidRPr="009458A8">
          <w:rPr>
            <w:rStyle w:val="Hyperlink"/>
            <w:rFonts w:ascii="Verdana" w:hAnsi="Verdana"/>
            <w:sz w:val="20"/>
            <w:szCs w:val="20"/>
            <w:lang w:val="en-GB"/>
          </w:rPr>
          <w:t>http://www.doktersvandewereld.be/sites/www.doktersvandewereld.be/files/publicatie/attachments/eu_vulnerable_groups_2012_mdm.pdf</w:t>
        </w:r>
      </w:hyperlink>
      <w:r w:rsidRPr="009458A8">
        <w:rPr>
          <w:rFonts w:ascii="Verdana" w:hAnsi="Verdana"/>
          <w:sz w:val="20"/>
          <w:szCs w:val="20"/>
          <w:lang w:val="en-GB"/>
        </w:rPr>
        <w:t xml:space="preserve"> </w:t>
      </w:r>
      <w:r w:rsidRPr="009458A8">
        <w:rPr>
          <w:rFonts w:ascii="Verdana" w:hAnsi="Verdana"/>
          <w:bCs/>
          <w:sz w:val="20"/>
          <w:szCs w:val="20"/>
          <w:lang w:val="en-GB"/>
        </w:rPr>
        <w:t>(retrieved: March 5, 2015).</w:t>
      </w:r>
    </w:p>
    <w:p w:rsidR="000833E1" w:rsidRPr="009458A8" w:rsidRDefault="000833E1" w:rsidP="009458A8">
      <w:pPr>
        <w:widowControl w:val="0"/>
        <w:numPr>
          <w:ilvl w:val="0"/>
          <w:numId w:val="42"/>
        </w:numPr>
        <w:autoSpaceDE w:val="0"/>
        <w:autoSpaceDN w:val="0"/>
        <w:adjustRightInd w:val="0"/>
        <w:rPr>
          <w:rFonts w:ascii="Verdana" w:hAnsi="Verdana"/>
          <w:sz w:val="20"/>
          <w:szCs w:val="20"/>
          <w:lang w:val="fr-FR"/>
        </w:rPr>
      </w:pPr>
      <w:r w:rsidRPr="009458A8">
        <w:rPr>
          <w:rFonts w:ascii="Verdana" w:hAnsi="Verdana"/>
          <w:sz w:val="20"/>
          <w:szCs w:val="20"/>
          <w:lang w:val="en-GB"/>
        </w:rPr>
        <w:t xml:space="preserve">Médicins du Monde (Doctors of the World), European Observatory on Access to Health Care, Chauvin P, Parizot I, Simonnot N. Access to Health Care for Undocumented Migrants in 11 European Countries. </w:t>
      </w:r>
      <w:r w:rsidRPr="009458A8">
        <w:rPr>
          <w:rFonts w:ascii="Verdana" w:hAnsi="Verdana"/>
          <w:sz w:val="20"/>
          <w:szCs w:val="20"/>
          <w:lang w:val="fr-FR"/>
        </w:rPr>
        <w:t xml:space="preserve">Paris: Médicins du Monde, 2009. </w:t>
      </w:r>
      <w:hyperlink r:id="rId40" w:history="1">
        <w:r w:rsidRPr="009458A8">
          <w:rPr>
            <w:rStyle w:val="Hyperlink"/>
            <w:rFonts w:ascii="Verdana" w:hAnsi="Verdana"/>
            <w:sz w:val="20"/>
            <w:szCs w:val="20"/>
            <w:lang w:val="fr-FR"/>
          </w:rPr>
          <w:t>http://mdmgreece.gr/attachments/283_huma%20en.pdf</w:t>
        </w:r>
      </w:hyperlink>
      <w:r w:rsidRPr="009458A8">
        <w:rPr>
          <w:rFonts w:ascii="Verdana" w:hAnsi="Verdana"/>
          <w:sz w:val="20"/>
          <w:szCs w:val="20"/>
          <w:lang w:val="fr-FR"/>
        </w:rPr>
        <w:t xml:space="preserve"> </w:t>
      </w:r>
      <w:r w:rsidRPr="009458A8">
        <w:rPr>
          <w:rFonts w:ascii="Verdana" w:hAnsi="Verdana"/>
          <w:bCs/>
          <w:sz w:val="20"/>
          <w:szCs w:val="20"/>
          <w:lang w:val="fr-FR"/>
        </w:rPr>
        <w:t>(retrieved: March 5, 2015).</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MFH, Migrants-Friendly Hospitals. Amsterdam Declaration towards Migrant-Friendly Hospitals in an ethno-culturally diverse Europe, 2004. </w:t>
      </w:r>
      <w:hyperlink r:id="rId41" w:history="1">
        <w:r w:rsidRPr="009458A8">
          <w:rPr>
            <w:rStyle w:val="Hyperlink"/>
            <w:rFonts w:ascii="Verdana" w:hAnsi="Verdana"/>
            <w:lang w:val="en-GB"/>
          </w:rPr>
          <w:t>http://www.mfh-eu.net/public/files/european_recommendations/mfh_amsterdam_declaration_english.pdf</w:t>
        </w:r>
      </w:hyperlink>
      <w:r w:rsidRPr="009458A8">
        <w:rPr>
          <w:rFonts w:ascii="Verdana" w:hAnsi="Verdana"/>
          <w:lang w:val="en-GB"/>
        </w:rPr>
        <w:t xml:space="preserve"> (retrieved: March 5, 2015).</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MFH, Migrants-Friendly Hospitals. The Migrants-Friendly Hospitals Project – in a nutshell, s.a. </w:t>
      </w:r>
      <w:hyperlink r:id="rId42" w:history="1">
        <w:r w:rsidRPr="009458A8">
          <w:rPr>
            <w:rStyle w:val="Hyperlink"/>
            <w:rFonts w:ascii="Verdana" w:hAnsi="Verdana"/>
            <w:lang w:val="en-GB"/>
          </w:rPr>
          <w:t>http://www.mfh-eu.net/public/home.htm</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Morariu L. Intercultural mediation in Belgian hospitals. In: Council of Europe. Institutional accommodation and the citizen: legal and political interaction in a pluralist society, p. 263-274. Trends in Social Cohesion, No. 21. Strasbourg: Council of Europe Publishing, 2009.</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Mock-Muñoz de Luna C, Ingleby D, Graval E, Krasnik A. Synthesis Report. MEM-TP, Training packages for health professionals to improve access and quality of health services for migrants and ethnic minorities, including the Roma. Granada, Copenhagen: Andalusian School of Public Health, University of Copenhagen, 2015a. </w:t>
      </w:r>
      <w:hyperlink r:id="rId43" w:history="1">
        <w:r w:rsidRPr="009458A8">
          <w:rPr>
            <w:rStyle w:val="Hyperlink"/>
            <w:rFonts w:ascii="Verdana" w:eastAsia="MS ????" w:hAnsi="Verdana"/>
            <w:lang w:val="en-GB"/>
          </w:rPr>
          <w:t>http://www.mem-tp.org/pluginfile.php/619/mod_resource/content/1/MEM-TP_Synthesis_Report.pdf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Mock-Muñoz de Luna C, Bodewes A, Graval E, Ingleby D. Appendices I-VI, Synthesis Repport. MEM-TP, Training packages for health professionals to improve access and quality of health services for migrants and ethnic minorities, including the Roma. Granada, Copenhagen: Andalusian School of Public Health, University of Copenhagen, 2015b. </w:t>
      </w:r>
      <w:hyperlink r:id="rId44" w:history="1">
        <w:r w:rsidRPr="009458A8">
          <w:rPr>
            <w:rStyle w:val="Hyperlink"/>
            <w:rFonts w:ascii="Verdana" w:eastAsia="MS ????" w:hAnsi="Verdana"/>
            <w:lang w:val="en-GB"/>
          </w:rPr>
          <w:t>http://www.mem-tp.org/pluginfile.php/620/mod_resource/content/1/MEM-TP_Synthesis_Report_Appendices_I-VI.pdf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Navarro M, Navaza B, Guionnet A, López Véley R. A multidisciplinary approach to engage VFR migrants in Madrid, Spain. Travel Medicine and Infectious Disease 2012;10:152-156. </w:t>
      </w:r>
    </w:p>
    <w:p w:rsidR="000833E1" w:rsidRPr="009458A8" w:rsidRDefault="000833E1" w:rsidP="009458A8">
      <w:pPr>
        <w:numPr>
          <w:ilvl w:val="0"/>
          <w:numId w:val="42"/>
        </w:numPr>
        <w:rPr>
          <w:rFonts w:ascii="Verdana" w:hAnsi="Verdana"/>
          <w:sz w:val="20"/>
          <w:szCs w:val="20"/>
          <w:lang w:val="en-GB"/>
        </w:rPr>
      </w:pPr>
      <w:r w:rsidRPr="009458A8">
        <w:rPr>
          <w:rFonts w:ascii="Verdana" w:hAnsi="Verdana"/>
          <w:sz w:val="20"/>
          <w:szCs w:val="20"/>
          <w:lang w:val="en-GB"/>
        </w:rPr>
        <w:t xml:space="preserve">OSF, Open Society Foundations. Mediating Romani Health: Policy and Program Opportunities. New York: OSF, 2005. </w:t>
      </w:r>
      <w:hyperlink r:id="rId45" w:history="1">
        <w:r w:rsidRPr="009458A8">
          <w:rPr>
            <w:rStyle w:val="Hyperlink"/>
            <w:rFonts w:ascii="Verdana" w:hAnsi="Verdana"/>
            <w:sz w:val="20"/>
            <w:szCs w:val="20"/>
            <w:lang w:val="en-GB"/>
          </w:rPr>
          <w:t>http://www.opensocietyfoundations.org/sites/default/files/roma_health_mediators.pdf</w:t>
        </w:r>
      </w:hyperlink>
      <w:r w:rsidRPr="009458A8">
        <w:rPr>
          <w:rFonts w:ascii="Verdana" w:hAnsi="Verdana"/>
          <w:sz w:val="20"/>
          <w:szCs w:val="20"/>
          <w:lang w:val="en-GB"/>
        </w:rPr>
        <w:t xml:space="preserve"> (retrieved: March 5, 2015). </w:t>
      </w:r>
    </w:p>
    <w:p w:rsidR="000833E1" w:rsidRPr="009458A8" w:rsidRDefault="000833E1" w:rsidP="009458A8">
      <w:pPr>
        <w:numPr>
          <w:ilvl w:val="0"/>
          <w:numId w:val="42"/>
        </w:numPr>
        <w:rPr>
          <w:rFonts w:ascii="Verdana" w:hAnsi="Verdana"/>
          <w:sz w:val="20"/>
          <w:szCs w:val="20"/>
          <w:lang w:val="en-GB"/>
        </w:rPr>
      </w:pPr>
      <w:r w:rsidRPr="009458A8">
        <w:rPr>
          <w:rFonts w:ascii="Verdana" w:hAnsi="Verdana"/>
          <w:sz w:val="20"/>
          <w:szCs w:val="20"/>
          <w:lang w:val="en-GB"/>
        </w:rPr>
        <w:t xml:space="preserve">OSF, Open Society Foundations. Roma Health Mediators. Successes and challenges. New York: OSF, 2011. </w:t>
      </w:r>
      <w:hyperlink r:id="rId46" w:history="1">
        <w:r w:rsidRPr="009458A8">
          <w:rPr>
            <w:rStyle w:val="Hyperlink"/>
            <w:rFonts w:ascii="Verdana" w:hAnsi="Verdana"/>
            <w:sz w:val="20"/>
            <w:szCs w:val="20"/>
            <w:lang w:val="en-GB"/>
          </w:rPr>
          <w:t>http://www.opensocietyfoundations.org/sites/default/files/roma-health-mediators-20111022.pdf</w:t>
        </w:r>
      </w:hyperlink>
      <w:r w:rsidRPr="009458A8">
        <w:rPr>
          <w:rFonts w:ascii="Verdana" w:hAnsi="Verdana"/>
          <w:sz w:val="20"/>
          <w:szCs w:val="20"/>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Phillips AL, Kumar D, Patel S, Arya M. Using text messages to improve patient-doctor communication among racial and ethnic minority adults: An innovative solution to increase influenza vaccinations. Preventive Medicine 2014;69:117-119. </w:t>
      </w:r>
    </w:p>
    <w:p w:rsidR="000833E1" w:rsidRPr="009458A8" w:rsidRDefault="000833E1" w:rsidP="009458A8">
      <w:pPr>
        <w:pStyle w:val="FootnoteText"/>
        <w:numPr>
          <w:ilvl w:val="0"/>
          <w:numId w:val="42"/>
        </w:numPr>
        <w:rPr>
          <w:rFonts w:ascii="Verdana" w:hAnsi="Verdana"/>
          <w:bCs/>
          <w:lang w:val="en-GB"/>
        </w:rPr>
      </w:pPr>
      <w:r w:rsidRPr="009458A8">
        <w:rPr>
          <w:rFonts w:ascii="Verdana" w:hAnsi="Verdana"/>
          <w:lang w:val="en-GB"/>
        </w:rPr>
        <w:t xml:space="preserve">PICUM, Platform for International Cooperation on Undocumented Migrants. Access to Health Care for undocumented Migrants in Europe: The Key Role of Local and Regional Authorities. Brussels: PICUM, 2014. </w:t>
      </w:r>
      <w:hyperlink r:id="rId47" w:history="1">
        <w:r w:rsidRPr="009458A8">
          <w:rPr>
            <w:rStyle w:val="Hyperlink"/>
            <w:rFonts w:ascii="Verdana" w:hAnsi="Verdana"/>
            <w:lang w:val="en-GB"/>
          </w:rPr>
          <w:t>http://picum.org/picum.org/uploads/publication/PolicyBrief_Local%20and%20Regional%20Authorities_AccessHealthCare_UndocumentedMigrants_Oct.2014.pdf</w:t>
        </w:r>
      </w:hyperlink>
      <w:r w:rsidRPr="009458A8">
        <w:rPr>
          <w:rFonts w:ascii="Verdana" w:hAnsi="Verdana"/>
          <w:lang w:val="en-GB"/>
        </w:rPr>
        <w:t xml:space="preserve"> </w:t>
      </w:r>
      <w:r w:rsidRPr="009458A8">
        <w:rPr>
          <w:rFonts w:ascii="Verdana" w:hAnsi="Verdana"/>
          <w:bCs/>
          <w:lang w:val="en-GB"/>
        </w:rPr>
        <w:t>(retrieved: March 5, 2015).</w:t>
      </w:r>
    </w:p>
    <w:p w:rsidR="000833E1" w:rsidRPr="009458A8" w:rsidRDefault="000833E1" w:rsidP="009458A8">
      <w:pPr>
        <w:numPr>
          <w:ilvl w:val="0"/>
          <w:numId w:val="42"/>
        </w:numPr>
        <w:rPr>
          <w:rFonts w:ascii="Verdana" w:hAnsi="Verdana"/>
          <w:sz w:val="20"/>
          <w:szCs w:val="20"/>
          <w:lang w:val="en-GB"/>
        </w:rPr>
      </w:pPr>
      <w:r w:rsidRPr="009458A8">
        <w:rPr>
          <w:rFonts w:ascii="Verdana" w:hAnsi="Verdana"/>
          <w:sz w:val="20"/>
          <w:szCs w:val="20"/>
          <w:lang w:val="en-GB"/>
        </w:rPr>
        <w:t xml:space="preserve">Pittarello S. Interpreter Mediated Medical Encounters in North Italy. Expectations, Perceptions and Practice. Trieste: University of Trieste, 2009. </w:t>
      </w:r>
      <w:hyperlink r:id="rId48" w:history="1">
        <w:r w:rsidRPr="009458A8">
          <w:rPr>
            <w:rStyle w:val="Hyperlink"/>
            <w:rFonts w:ascii="Verdana" w:hAnsi="Verdana"/>
            <w:sz w:val="20"/>
            <w:szCs w:val="20"/>
            <w:lang w:val="en-GB"/>
          </w:rPr>
          <w:t>https://www.openstarts.units.it/dspace/bitstream/10077/3464/1/Pittarello.pdf</w:t>
        </w:r>
      </w:hyperlink>
      <w:r w:rsidRPr="009458A8">
        <w:rPr>
          <w:rFonts w:ascii="Verdana" w:hAnsi="Verdana"/>
          <w:sz w:val="20"/>
          <w:szCs w:val="20"/>
          <w:lang w:val="en-GB"/>
        </w:rPr>
        <w:t xml:space="preserve"> (retrieved: March 5, 2015).</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Pöchhacker  F. The Community Interpreter’s Task: Self-Perception and Provider Views. In: Carr SE, Roberts RP, Dufour A, Abraham D (eds). The Critical Link 2: Interpreters in the Community, p. 49–66. Amsterdam and Philadelphia: John Benjamins, 2000.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Rădulescu DM. Intercultural Mediation.  International Journal of Academic Research in Business and Social Sciences 2012;2(11): 344-350.</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Rechel B, Mladovsky P, Devillé W, Rijks B, Petrova-Benedict R, McKee M (eds). Migration and Health in the European Union. WHO, World Health Organization; European Observatory on Health Systems and Policies. Bershire: Open University Press, 2011. </w:t>
      </w:r>
      <w:hyperlink r:id="rId49" w:history="1">
        <w:r w:rsidRPr="009458A8">
          <w:rPr>
            <w:rStyle w:val="Hyperlink"/>
            <w:rFonts w:ascii="Verdana" w:hAnsi="Verdana"/>
            <w:lang w:val="en-GB"/>
          </w:rPr>
          <w:t>http://www.euro.who.int/__data/assets/pdf_file/0019/161560/e96458.pdf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Ruiz-Casares M, Rousseau C, Derluyn I, Watters C, Crépeau F. Right and access to healthcare for undocumented children: Addressing the gap between international conventions and disparate implementations in North America and Europe. Social Science &amp; Medicine 2010;70:329-336.</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Suess A, Ruiz Pérez I, Ruiz Azarola A, March Cerdà JC. The right of access to health care for undocumented migrants: a revision of comparative analysis in the European context. European Journal of Public Health 2014;24(5):712-720. doi: 10.1093/eurpub/cku036.</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Suess A, Ruiz Pérez I, Ruiz Azarola A, March Cerdà JC. The right of access to health care for undocumented migrants: a revision of comparative analysis in the European context. European Journal of Public Health 2014;24(5):712-720. doi: 10.1093/eurpub/cku036.</w:t>
      </w:r>
    </w:p>
    <w:p w:rsidR="000833E1" w:rsidRPr="009458A8" w:rsidRDefault="000833E1" w:rsidP="009458A8">
      <w:pPr>
        <w:widowControl w:val="0"/>
        <w:numPr>
          <w:ilvl w:val="0"/>
          <w:numId w:val="42"/>
        </w:numPr>
        <w:autoSpaceDE w:val="0"/>
        <w:autoSpaceDN w:val="0"/>
        <w:adjustRightInd w:val="0"/>
        <w:rPr>
          <w:rFonts w:ascii="Verdana" w:hAnsi="Verdana"/>
          <w:sz w:val="20"/>
          <w:szCs w:val="20"/>
          <w:lang w:val="en-GB"/>
        </w:rPr>
      </w:pPr>
      <w:r w:rsidRPr="009458A8">
        <w:rPr>
          <w:rFonts w:ascii="Verdana" w:hAnsi="Verdana"/>
          <w:sz w:val="20"/>
          <w:szCs w:val="20"/>
          <w:lang w:val="en-GB"/>
        </w:rPr>
        <w:t xml:space="preserve">T-SHaRE, </w:t>
      </w:r>
      <w:r w:rsidRPr="009458A8">
        <w:rPr>
          <w:rFonts w:ascii="Verdana" w:hAnsi="Verdana"/>
          <w:sz w:val="20"/>
          <w:szCs w:val="20"/>
          <w:lang w:val="en-US"/>
        </w:rPr>
        <w:t xml:space="preserve">Transcultural Skills for Health and Care. Project, 2014a. </w:t>
      </w:r>
      <w:hyperlink r:id="rId50" w:history="1">
        <w:r w:rsidRPr="009458A8">
          <w:rPr>
            <w:rStyle w:val="Hyperlink"/>
            <w:rFonts w:ascii="Verdana" w:hAnsi="Verdana"/>
            <w:sz w:val="20"/>
            <w:szCs w:val="20"/>
            <w:lang w:val="en-US"/>
          </w:rPr>
          <w:t>http://tshare.eu/drupal/en/project</w:t>
        </w:r>
      </w:hyperlink>
      <w:r w:rsidRPr="009458A8">
        <w:rPr>
          <w:rFonts w:ascii="Verdana" w:hAnsi="Verdana"/>
          <w:sz w:val="20"/>
          <w:szCs w:val="20"/>
          <w:lang w:val="en-US"/>
        </w:rPr>
        <w:t xml:space="preserve"> </w:t>
      </w:r>
      <w:r w:rsidRPr="009458A8">
        <w:rPr>
          <w:rFonts w:ascii="Verdana" w:hAnsi="Verdana"/>
          <w:color w:val="272627"/>
          <w:sz w:val="20"/>
          <w:szCs w:val="20"/>
          <w:lang w:val="en-GB"/>
        </w:rPr>
        <w:t xml:space="preserve">(retrieved: March 5, 2015). </w:t>
      </w:r>
    </w:p>
    <w:p w:rsidR="000833E1" w:rsidRPr="009458A8" w:rsidRDefault="000833E1" w:rsidP="009458A8">
      <w:pPr>
        <w:widowControl w:val="0"/>
        <w:numPr>
          <w:ilvl w:val="0"/>
          <w:numId w:val="42"/>
        </w:numPr>
        <w:autoSpaceDE w:val="0"/>
        <w:autoSpaceDN w:val="0"/>
        <w:adjustRightInd w:val="0"/>
        <w:rPr>
          <w:rFonts w:ascii="Verdana" w:hAnsi="Verdana"/>
          <w:sz w:val="20"/>
          <w:szCs w:val="20"/>
          <w:lang w:val="en-GB"/>
        </w:rPr>
      </w:pPr>
      <w:r w:rsidRPr="009458A8">
        <w:rPr>
          <w:rFonts w:ascii="Verdana" w:hAnsi="Verdana"/>
          <w:sz w:val="20"/>
          <w:szCs w:val="20"/>
          <w:lang w:val="en-GB"/>
        </w:rPr>
        <w:t xml:space="preserve">T-ShaRE, Transcultural Skills for Health and Care. Standards and Guidelines for Practices and Training. </w:t>
      </w:r>
      <w:r w:rsidRPr="009458A8">
        <w:rPr>
          <w:rFonts w:ascii="Verdana" w:hAnsi="Verdana"/>
          <w:sz w:val="20"/>
          <w:szCs w:val="20"/>
          <w:lang w:val="it-IT"/>
        </w:rPr>
        <w:t xml:space="preserve">Naples: </w:t>
      </w:r>
      <w:r w:rsidRPr="009458A8">
        <w:rPr>
          <w:rFonts w:ascii="Verdana" w:hAnsi="Verdana"/>
          <w:color w:val="272627"/>
          <w:sz w:val="20"/>
          <w:szCs w:val="20"/>
          <w:lang w:val="it-IT"/>
        </w:rPr>
        <w:t>Aracne - Associazione di Promozione Sociale, 2012.</w:t>
      </w:r>
      <w:r w:rsidRPr="009458A8">
        <w:rPr>
          <w:rFonts w:ascii="Verdana" w:hAnsi="Verdana"/>
          <w:sz w:val="20"/>
          <w:szCs w:val="20"/>
          <w:lang w:val="it-IT"/>
        </w:rPr>
        <w:t xml:space="preserve"> </w:t>
      </w:r>
      <w:hyperlink r:id="rId51" w:history="1">
        <w:r w:rsidRPr="009458A8">
          <w:rPr>
            <w:rStyle w:val="Hyperlink"/>
            <w:rFonts w:ascii="Verdana" w:hAnsi="Verdana"/>
            <w:sz w:val="20"/>
            <w:szCs w:val="20"/>
            <w:lang w:val="en-GB"/>
          </w:rPr>
          <w:t>http://tshare.eu/drupal/sites/default/files/confidencial/WP11_co/MIOLO_TSHARE_216paginas.pdf</w:t>
        </w:r>
      </w:hyperlink>
      <w:r w:rsidRPr="009458A8">
        <w:rPr>
          <w:rFonts w:ascii="Verdana" w:hAnsi="Verdana"/>
          <w:color w:val="272627"/>
          <w:sz w:val="20"/>
          <w:szCs w:val="20"/>
          <w:lang w:val="en-GB"/>
        </w:rPr>
        <w:t xml:space="preserve"> (retrieved: March 5, 2015). </w:t>
      </w:r>
    </w:p>
    <w:p w:rsidR="000833E1" w:rsidRPr="009458A8" w:rsidRDefault="000833E1" w:rsidP="009458A8">
      <w:pPr>
        <w:widowControl w:val="0"/>
        <w:numPr>
          <w:ilvl w:val="0"/>
          <w:numId w:val="42"/>
        </w:numPr>
        <w:autoSpaceDE w:val="0"/>
        <w:autoSpaceDN w:val="0"/>
        <w:adjustRightInd w:val="0"/>
        <w:rPr>
          <w:rFonts w:ascii="Verdana" w:hAnsi="Verdana"/>
          <w:sz w:val="20"/>
          <w:szCs w:val="20"/>
          <w:lang w:val="en-GB"/>
        </w:rPr>
      </w:pPr>
      <w:r w:rsidRPr="009458A8">
        <w:rPr>
          <w:rFonts w:ascii="Verdana" w:hAnsi="Verdana"/>
          <w:sz w:val="20"/>
          <w:szCs w:val="20"/>
          <w:lang w:val="en-GB"/>
        </w:rPr>
        <w:t xml:space="preserve">T-SHaRE, </w:t>
      </w:r>
      <w:r w:rsidRPr="009458A8">
        <w:rPr>
          <w:rFonts w:ascii="Verdana" w:hAnsi="Verdana"/>
          <w:sz w:val="20"/>
          <w:szCs w:val="20"/>
          <w:lang w:val="en-US"/>
        </w:rPr>
        <w:t xml:space="preserve">Transcultural Skills for Health and Care. Training, 2014b. </w:t>
      </w:r>
      <w:hyperlink r:id="rId52" w:history="1">
        <w:r w:rsidRPr="009458A8">
          <w:rPr>
            <w:rStyle w:val="Hyperlink"/>
            <w:rFonts w:ascii="Verdana" w:hAnsi="Verdana"/>
            <w:sz w:val="20"/>
            <w:szCs w:val="20"/>
            <w:lang w:val="en-US"/>
          </w:rPr>
          <w:t>http://tshare.eu/drupal/en/training</w:t>
        </w:r>
      </w:hyperlink>
      <w:r w:rsidRPr="009458A8">
        <w:rPr>
          <w:rFonts w:ascii="Verdana" w:hAnsi="Verdana"/>
          <w:sz w:val="20"/>
          <w:szCs w:val="20"/>
          <w:lang w:val="en-US"/>
        </w:rPr>
        <w:t xml:space="preserve"> </w:t>
      </w:r>
      <w:r w:rsidRPr="009458A8">
        <w:rPr>
          <w:rFonts w:ascii="Verdana" w:hAnsi="Verdana"/>
          <w:color w:val="272627"/>
          <w:sz w:val="20"/>
          <w:szCs w:val="20"/>
          <w:lang w:val="en-GB"/>
        </w:rPr>
        <w:t xml:space="preserve">(retrieved: March 5, 2015). </w:t>
      </w:r>
    </w:p>
    <w:p w:rsidR="000833E1" w:rsidRPr="009458A8" w:rsidRDefault="000833E1" w:rsidP="009458A8">
      <w:pPr>
        <w:pStyle w:val="Heading3"/>
        <w:numPr>
          <w:ilvl w:val="0"/>
          <w:numId w:val="42"/>
        </w:numPr>
        <w:shd w:val="clear" w:color="auto" w:fill="FFFFFF"/>
        <w:spacing w:before="0" w:after="0"/>
        <w:rPr>
          <w:rFonts w:ascii="Verdana" w:hAnsi="Verdana"/>
          <w:sz w:val="20"/>
          <w:szCs w:val="20"/>
          <w:lang w:val="en-GB"/>
        </w:rPr>
      </w:pPr>
      <w:r w:rsidRPr="009458A8">
        <w:rPr>
          <w:rFonts w:ascii="Verdana" w:hAnsi="Verdana"/>
          <w:b w:val="0"/>
          <w:sz w:val="20"/>
          <w:szCs w:val="20"/>
          <w:lang w:val="en-GB"/>
        </w:rPr>
        <w:t>Terraza Núñez R, Vargas Lorenzo I, Rodríguez Arjona D, Lizana Alcazo T, Vázquez Navarrete ML. Health policies of national and regional level for the immigrant population in Spain. Gac Sanit 2010;24(2): 115.e1–115.e7.</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Valero Garcés C. Hospital Interpreting Practice in the Classroom and the Workplace. In Valero Garcés C, Martín A (eds). Crossing Borders in Community Interpreting. Definitions and Dilemmas,  p. 166–85. Amsterdam, Philadelphia: John Benjamins, 2008.</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Vargas Urpi M. State of the art in Community Interpreting research. Mapping the main research topics. Babel 2012;58(1):5072.</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Vázquez Lara JM, Rodríguez Díaz L, Prieto Riera A, Torrecilla Rojas L. Pictograma del parto, Hospital Punta de Europa. </w:t>
      </w:r>
      <w:r w:rsidRPr="009458A8">
        <w:rPr>
          <w:rFonts w:ascii="Verdana" w:hAnsi="Verdana"/>
        </w:rPr>
        <w:t xml:space="preserve">Sevilla: Junta de Andalucía, Consejería de Salud, s.a. English version: </w:t>
      </w:r>
      <w:hyperlink r:id="rId53" w:history="1">
        <w:r w:rsidRPr="009458A8">
          <w:rPr>
            <w:rStyle w:val="Hyperlink"/>
            <w:rFonts w:ascii="Verdana" w:hAnsi="Verdana"/>
          </w:rPr>
          <w:t>http://www.juntadeandalucia.es/salud/sites/csalud/galerias/documentos/p_4_p_2_promocion_de_la_salud/materiales_publicados_inmigrantes/PictogramaParto_ingles.pdf</w:t>
        </w:r>
      </w:hyperlink>
      <w:r w:rsidRPr="009458A8">
        <w:rPr>
          <w:rFonts w:ascii="Verdana" w:hAnsi="Verdana"/>
        </w:rPr>
        <w:t xml:space="preserve">, </w:t>
      </w:r>
      <w:r w:rsidRPr="009458A8">
        <w:rPr>
          <w:rFonts w:ascii="Verdana" w:hAnsi="Verdana"/>
          <w:lang w:val="en-US"/>
        </w:rPr>
        <w:t>Arabic version:</w:t>
      </w:r>
      <w:hyperlink r:id="rId54" w:history="1">
        <w:r w:rsidRPr="009458A8">
          <w:rPr>
            <w:rStyle w:val="Hyperlink"/>
            <w:rFonts w:ascii="Verdana" w:hAnsi="Verdana"/>
            <w:lang w:val="en-GB"/>
          </w:rPr>
          <w:t>http://www.juntadeandalucia.es/salud/sites/csalud/galerias/documentos/p_4_p_2_promocion_de_la_salud/materiales_publicados_inmigrantes/PictogramaParto_arabe.pdf</w:t>
        </w:r>
      </w:hyperlink>
      <w:r w:rsidRPr="009458A8">
        <w:rPr>
          <w:rFonts w:ascii="Verdana" w:hAnsi="Verdana"/>
          <w:lang w:val="en-GB"/>
        </w:rPr>
        <w:t xml:space="preserve">  (retrieved: March 5, 2015). </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 xml:space="preserve">Verrept H. Integrating Ethnic Minorities in Health Care. </w:t>
      </w:r>
      <w:r w:rsidRPr="009458A8">
        <w:rPr>
          <w:rFonts w:ascii="Verdana" w:hAnsi="Verdana"/>
          <w:lang w:val="pt-BR"/>
        </w:rPr>
        <w:t xml:space="preserve">In: Fernandes A, Pereira Miguel J (eds.). </w:t>
      </w:r>
      <w:r w:rsidRPr="009458A8">
        <w:rPr>
          <w:rFonts w:ascii="Verdana" w:hAnsi="Verdana"/>
          <w:lang w:val="en-GB"/>
        </w:rPr>
        <w:t>Health and Migration in the European Union, p. 61-71. Lisbon: National Institute of Health, Ministry of Health, Portugal, 2008.</w:t>
      </w:r>
    </w:p>
    <w:p w:rsidR="000833E1" w:rsidRPr="009458A8" w:rsidRDefault="000833E1" w:rsidP="009458A8">
      <w:pPr>
        <w:pStyle w:val="FootnoteText"/>
        <w:numPr>
          <w:ilvl w:val="0"/>
          <w:numId w:val="42"/>
        </w:numPr>
        <w:rPr>
          <w:rFonts w:ascii="Verdana" w:hAnsi="Verdana"/>
          <w:lang w:val="en-GB"/>
        </w:rPr>
      </w:pPr>
      <w:r w:rsidRPr="009458A8">
        <w:rPr>
          <w:rFonts w:ascii="Verdana" w:hAnsi="Verdana"/>
          <w:lang w:val="en-GB"/>
        </w:rPr>
        <w:t>Wadensjö C. Interpreting as Interaction. New York: Longman, 1998.</w:t>
      </w:r>
    </w:p>
    <w:p w:rsidR="000833E1" w:rsidRPr="009458A8" w:rsidRDefault="000833E1" w:rsidP="009458A8">
      <w:pPr>
        <w:pStyle w:val="FootnoteText"/>
        <w:numPr>
          <w:ilvl w:val="0"/>
          <w:numId w:val="42"/>
        </w:numPr>
        <w:rPr>
          <w:rFonts w:ascii="Verdana" w:hAnsi="Verdana"/>
          <w:lang w:val="en-US"/>
        </w:rPr>
      </w:pPr>
      <w:r w:rsidRPr="009458A8">
        <w:rPr>
          <w:rFonts w:ascii="Verdana" w:hAnsi="Verdana"/>
          <w:lang w:val="en-GB"/>
        </w:rPr>
        <w:t>WHO, World Health Organization. How health systems can address health inequities linked to migration and ethnicity. Briefing on policy issues produced through the WHO/European Commission equity project. Copenhagen: WHO Regional Office for Europe, 2010.</w:t>
      </w:r>
      <w:r w:rsidRPr="009458A8">
        <w:rPr>
          <w:rFonts w:ascii="Verdana" w:hAnsi="Verdana"/>
          <w:lang w:val="en-US"/>
        </w:rPr>
        <w:t xml:space="preserve"> </w:t>
      </w:r>
      <w:hyperlink r:id="rId55" w:history="1">
        <w:r w:rsidRPr="009458A8">
          <w:rPr>
            <w:rStyle w:val="Hyperlink"/>
            <w:rFonts w:ascii="Verdana" w:hAnsi="Verdana"/>
            <w:lang w:val="en-GB"/>
          </w:rPr>
          <w:t>http://www.euro.who.int/__data/assets/pdf_file/0005/127526/e94497.pdf</w:t>
        </w:r>
      </w:hyperlink>
      <w:r w:rsidRPr="009458A8">
        <w:rPr>
          <w:rFonts w:ascii="Verdana" w:hAnsi="Verdana"/>
          <w:lang w:val="en-GB"/>
        </w:rPr>
        <w:t xml:space="preserve"> (retrieved: March 5, 2015).</w:t>
      </w:r>
    </w:p>
    <w:p w:rsidR="000833E1" w:rsidRPr="009458A8" w:rsidRDefault="000833E1" w:rsidP="009458A8">
      <w:pPr>
        <w:widowControl w:val="0"/>
        <w:numPr>
          <w:ilvl w:val="0"/>
          <w:numId w:val="42"/>
        </w:numPr>
        <w:autoSpaceDE w:val="0"/>
        <w:autoSpaceDN w:val="0"/>
        <w:adjustRightInd w:val="0"/>
        <w:rPr>
          <w:rFonts w:ascii="Verdana" w:hAnsi="Verdana"/>
          <w:sz w:val="20"/>
          <w:szCs w:val="20"/>
        </w:rPr>
      </w:pPr>
      <w:r w:rsidRPr="009458A8">
        <w:rPr>
          <w:rFonts w:ascii="Verdana" w:hAnsi="Verdana"/>
          <w:sz w:val="20"/>
          <w:szCs w:val="20"/>
          <w:lang w:val="en-GB"/>
        </w:rPr>
        <w:t>Woodward A, Howard N, Wolffers I. Health and access to care for undocumented migrants living in the European Union: a scoping review. Health Policy and Planning 2014;29:818-830.</w:t>
      </w:r>
    </w:p>
    <w:p w:rsidR="000833E1" w:rsidRPr="00ED7434" w:rsidRDefault="000833E1" w:rsidP="009458A8">
      <w:pPr>
        <w:rPr>
          <w:rFonts w:ascii="Verdana" w:hAnsi="Verdana"/>
          <w:sz w:val="18"/>
          <w:szCs w:val="18"/>
        </w:rPr>
      </w:pPr>
    </w:p>
    <w:sectPr w:rsidR="000833E1" w:rsidRPr="00ED7434" w:rsidSect="00976D3A">
      <w:headerReference w:type="even" r:id="rId56"/>
      <w:headerReference w:type="default" r:id="rId57"/>
      <w:footerReference w:type="even" r:id="rId58"/>
      <w:footerReference w:type="default" r:id="rId59"/>
      <w:headerReference w:type="first" r:id="rId60"/>
      <w:footerReference w:type="first" r:id="rId61"/>
      <w:pgSz w:w="11906" w:h="16838" w:code="9"/>
      <w:pgMar w:top="1418" w:right="1701"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3E1" w:rsidRDefault="000833E1">
      <w:r>
        <w:separator/>
      </w:r>
    </w:p>
  </w:endnote>
  <w:endnote w:type="continuationSeparator" w:id="0">
    <w:p w:rsidR="000833E1" w:rsidRDefault="000833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Liberation Serif">
    <w:panose1 w:val="02020603050405020304"/>
    <w:charset w:val="00"/>
    <w:family w:val="roman"/>
    <w:pitch w:val="variable"/>
    <w:sig w:usb0="E0000AFF" w:usb1="500078FF" w:usb2="00000021" w:usb3="00000000" w:csb0="000001BF" w:csb1="00000000"/>
  </w:font>
  <w:font w:name="SimSun">
    <w:altName w:val="??¨¬?"/>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1" w:rsidRDefault="000833E1" w:rsidP="00EC0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0833E1" w:rsidRPr="00895C6A" w:rsidRDefault="000833E1" w:rsidP="00895C6A">
    <w:pPr>
      <w:pStyle w:val="Footer"/>
      <w:rPr>
        <w:rFonts w:ascii="Verdana" w:hAnsi="Verdana"/>
        <w:sz w:val="16"/>
        <w:szCs w:val="16"/>
      </w:rPr>
    </w:pPr>
    <w:r>
      <w:rPr>
        <w:noProof/>
      </w:rPr>
      <w:pict>
        <v:line id="Line 31" o:spid="_x0000_s2049" style="position:absolute;z-index:-251656192;visibility:visible" from="0,1.4pt" to="441pt,1.4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0833E1" w:rsidRPr="00895C6A" w:rsidRDefault="000833E1" w:rsidP="00895C6A">
    <w:pPr>
      <w:pStyle w:val="Footer"/>
      <w:rPr>
        <w:rFonts w:ascii="Verdana" w:hAnsi="Verdana"/>
      </w:rPr>
    </w:pPr>
    <w:r w:rsidRPr="00895C6A">
      <w:rPr>
        <w:rFonts w:ascii="Verdana" w:hAnsi="Verdana"/>
        <w:i/>
        <w:sz w:val="16"/>
        <w:szCs w:val="16"/>
      </w:rPr>
      <w:t>September, 2015</w:t>
    </w:r>
  </w:p>
  <w:p w:rsidR="000833E1" w:rsidRDefault="000833E1" w:rsidP="00976D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1" w:rsidRPr="00895C6A" w:rsidRDefault="000833E1" w:rsidP="00895C6A">
    <w:pPr>
      <w:pStyle w:val="Footer"/>
      <w:jc w:val="right"/>
      <w:rPr>
        <w:rFonts w:ascii="Verdana" w:hAnsi="Verdana"/>
        <w:sz w:val="16"/>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noProof/>
      </w:rPr>
      <w:pict>
        <v:line id="_x0000_s2050" style="position:absolute;left:0;text-align:left;z-index:-251654144;visibility:visible;mso-position-horizontal-relative:text;mso-position-vertical-relative:text" from="0,1.4pt" to="441pt,1.4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0833E1" w:rsidRPr="00895C6A" w:rsidRDefault="000833E1" w:rsidP="00895C6A">
    <w:pPr>
      <w:pStyle w:val="Footer"/>
      <w:rPr>
        <w:rFonts w:ascii="Verdana" w:hAnsi="Verdana"/>
      </w:rPr>
    </w:pPr>
    <w:r w:rsidRPr="00895C6A">
      <w:rPr>
        <w:rFonts w:ascii="Verdana" w:hAnsi="Verdana"/>
        <w:i/>
        <w:sz w:val="16"/>
        <w:szCs w:val="16"/>
      </w:rPr>
      <w:t>September, 2015</w:t>
    </w:r>
  </w:p>
  <w:p w:rsidR="000833E1" w:rsidRDefault="000833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1" w:rsidRPr="00B51990" w:rsidRDefault="000833E1" w:rsidP="00B519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3E1" w:rsidRDefault="000833E1">
      <w:r>
        <w:separator/>
      </w:r>
    </w:p>
  </w:footnote>
  <w:footnote w:type="continuationSeparator" w:id="0">
    <w:p w:rsidR="000833E1" w:rsidRDefault="000833E1">
      <w:r>
        <w:continuationSeparator/>
      </w:r>
    </w:p>
  </w:footnote>
  <w:footnote w:id="1">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rPr>
        <w:t xml:space="preserve"> Mock-Muñoz de Luna C, Ingleby D, Graval E, Krasnik A. Synthesis Report. </w:t>
      </w:r>
      <w:r w:rsidRPr="00ED7434">
        <w:rPr>
          <w:rFonts w:ascii="Verdana" w:hAnsi="Verdana"/>
          <w:sz w:val="18"/>
          <w:szCs w:val="18"/>
          <w:lang w:val="en-GB"/>
        </w:rPr>
        <w:t xml:space="preserve">MEM-TP, Training packages for health professionals to improve access and quality of health services for migrants and ethnic minorities, including the Roma. </w:t>
      </w:r>
      <w:smartTag w:uri="urn:schemas-microsoft-com:office:smarttags" w:element="City">
        <w:r w:rsidRPr="00ED7434">
          <w:rPr>
            <w:rFonts w:ascii="Verdana" w:hAnsi="Verdana"/>
            <w:sz w:val="18"/>
            <w:szCs w:val="18"/>
            <w:lang w:val="en-GB"/>
          </w:rPr>
          <w:t>Granada</w:t>
        </w:r>
      </w:smartTag>
      <w:r w:rsidRPr="00ED7434">
        <w:rPr>
          <w:rFonts w:ascii="Verdana" w:hAnsi="Verdana"/>
          <w:sz w:val="18"/>
          <w:szCs w:val="18"/>
          <w:lang w:val="en-GB"/>
        </w:rPr>
        <w:t xml:space="preserve">, </w:t>
      </w:r>
      <w:smartTag w:uri="urn:schemas-microsoft-com:office:smarttags" w:element="City">
        <w:r w:rsidRPr="00ED7434">
          <w:rPr>
            <w:rFonts w:ascii="Verdana" w:hAnsi="Verdana"/>
            <w:sz w:val="18"/>
            <w:szCs w:val="18"/>
            <w:lang w:val="en-GB"/>
          </w:rPr>
          <w:t>Copenhagen</w:t>
        </w:r>
      </w:smartTag>
      <w:r w:rsidRPr="00ED7434">
        <w:rPr>
          <w:rFonts w:ascii="Verdana" w:hAnsi="Verdana"/>
          <w:sz w:val="18"/>
          <w:szCs w:val="18"/>
          <w:lang w:val="en-GB"/>
        </w:rPr>
        <w:t xml:space="preserve">: </w:t>
      </w:r>
      <w:smartTag w:uri="urn:schemas-microsoft-com:office:smarttags" w:element="PlaceName">
        <w:r w:rsidRPr="00ED7434">
          <w:rPr>
            <w:rFonts w:ascii="Verdana" w:hAnsi="Verdana"/>
            <w:sz w:val="18"/>
            <w:szCs w:val="18"/>
            <w:lang w:val="en-GB"/>
          </w:rPr>
          <w:t>Andalusian</w:t>
        </w:r>
      </w:smartTag>
      <w:r w:rsidRPr="00ED7434">
        <w:rPr>
          <w:rFonts w:ascii="Verdana" w:hAnsi="Verdana"/>
          <w:sz w:val="18"/>
          <w:szCs w:val="18"/>
          <w:lang w:val="en-GB"/>
        </w:rPr>
        <w:t xml:space="preserve"> </w:t>
      </w:r>
      <w:smartTag w:uri="urn:schemas-microsoft-com:office:smarttags" w:element="PlaceType">
        <w:r w:rsidRPr="00ED7434">
          <w:rPr>
            <w:rFonts w:ascii="Verdana" w:hAnsi="Verdana"/>
            <w:sz w:val="18"/>
            <w:szCs w:val="18"/>
            <w:lang w:val="en-GB"/>
          </w:rPr>
          <w:t>School</w:t>
        </w:r>
      </w:smartTag>
      <w:r w:rsidRPr="00ED7434">
        <w:rPr>
          <w:rFonts w:ascii="Verdana" w:hAnsi="Verdana"/>
          <w:sz w:val="18"/>
          <w:szCs w:val="18"/>
          <w:lang w:val="en-GB"/>
        </w:rPr>
        <w:t xml:space="preserve"> of Public Health, </w:t>
      </w:r>
      <w:smartTag w:uri="urn:schemas-microsoft-com:office:smarttags" w:element="place">
        <w:smartTag w:uri="urn:schemas-microsoft-com:office:smarttags" w:element="PlaceType">
          <w:r w:rsidRPr="00ED7434">
            <w:rPr>
              <w:rFonts w:ascii="Verdana" w:hAnsi="Verdana"/>
              <w:sz w:val="18"/>
              <w:szCs w:val="18"/>
              <w:lang w:val="en-GB"/>
            </w:rPr>
            <w:t>University</w:t>
          </w:r>
        </w:smartTag>
        <w:r w:rsidRPr="00ED7434">
          <w:rPr>
            <w:rFonts w:ascii="Verdana" w:hAnsi="Verdana"/>
            <w:sz w:val="18"/>
            <w:szCs w:val="18"/>
            <w:lang w:val="en-GB"/>
          </w:rPr>
          <w:t xml:space="preserve"> of </w:t>
        </w:r>
        <w:smartTag w:uri="urn:schemas-microsoft-com:office:smarttags" w:element="PlaceName">
          <w:r w:rsidRPr="00ED7434">
            <w:rPr>
              <w:rFonts w:ascii="Verdana" w:hAnsi="Verdana"/>
              <w:sz w:val="18"/>
              <w:szCs w:val="18"/>
              <w:lang w:val="en-GB"/>
            </w:rPr>
            <w:t>Copenhagen</w:t>
          </w:r>
        </w:smartTag>
      </w:smartTag>
      <w:r w:rsidRPr="00ED7434">
        <w:rPr>
          <w:rFonts w:ascii="Verdana" w:hAnsi="Verdana"/>
          <w:sz w:val="18"/>
          <w:szCs w:val="18"/>
          <w:lang w:val="en-GB"/>
        </w:rPr>
        <w:t xml:space="preserve">, 2015a. </w:t>
      </w:r>
    </w:p>
    <w:p w:rsidR="000833E1" w:rsidRDefault="000833E1" w:rsidP="00ED7434">
      <w:pPr>
        <w:pStyle w:val="FootnoteText"/>
      </w:pPr>
      <w:hyperlink r:id="rId1" w:history="1">
        <w:r w:rsidRPr="00ED7434">
          <w:rPr>
            <w:rStyle w:val="Hyperlink"/>
            <w:rFonts w:ascii="Verdana" w:eastAsia="MS ????" w:hAnsi="Verdana"/>
            <w:sz w:val="18"/>
            <w:szCs w:val="18"/>
            <w:lang w:val="en-GB"/>
          </w:rPr>
          <w:t>http://www.mem-tp.org/pluginfile.php/619/mod_resource/content/1/MEM-TP_Synthesis_Report.pdf</w:t>
        </w:r>
      </w:hyperlink>
      <w:r w:rsidRPr="00ED7434">
        <w:rPr>
          <w:rFonts w:ascii="Verdana" w:hAnsi="Verdana"/>
          <w:sz w:val="18"/>
          <w:szCs w:val="18"/>
          <w:lang w:val="en-GB"/>
        </w:rPr>
        <w:t xml:space="preserve"> (retrieved: March 5, 2015).</w:t>
      </w:r>
    </w:p>
  </w:footnote>
  <w:footnote w:id="2">
    <w:p w:rsidR="000833E1" w:rsidRPr="00ED7434" w:rsidRDefault="000833E1" w:rsidP="00ED7434">
      <w:pPr>
        <w:rPr>
          <w:rFonts w:ascii="Verdana" w:hAnsi="Verdana"/>
          <w:sz w:val="18"/>
          <w:szCs w:val="18"/>
          <w:lang w:val="en-US"/>
        </w:rPr>
      </w:pPr>
      <w:r w:rsidRPr="00ED7434">
        <w:rPr>
          <w:rStyle w:val="FootnoteReference"/>
          <w:rFonts w:ascii="Verdana" w:hAnsi="Verdana"/>
          <w:sz w:val="18"/>
          <w:szCs w:val="18"/>
        </w:rPr>
        <w:footnoteRef/>
      </w:r>
      <w:r w:rsidRPr="00ED7434">
        <w:rPr>
          <w:rFonts w:ascii="Verdana" w:hAnsi="Verdana"/>
          <w:sz w:val="18"/>
          <w:szCs w:val="18"/>
          <w:lang w:val="en-US"/>
        </w:rPr>
        <w:t xml:space="preserve"> </w:t>
      </w:r>
      <w:r w:rsidRPr="00ED7434">
        <w:rPr>
          <w:rFonts w:ascii="Verdana" w:hAnsi="Verdana"/>
          <w:color w:val="000000"/>
          <w:sz w:val="18"/>
          <w:szCs w:val="18"/>
          <w:shd w:val="clear" w:color="auto" w:fill="FFFFFF"/>
          <w:lang w:val="en-US"/>
        </w:rPr>
        <w:t xml:space="preserve">Mock-Muñoz de Luna C, Bodewes A, Graval E, Ingleby D. Appendices I-VI, Synthesis Repport. MEM-TP, Training packages for health professionals to improve access and quality of health services for migrants and ethnic minorities, including the Roma. </w:t>
      </w:r>
      <w:smartTag w:uri="urn:schemas-microsoft-com:office:smarttags" w:element="City">
        <w:r w:rsidRPr="00ED7434">
          <w:rPr>
            <w:rFonts w:ascii="Verdana" w:hAnsi="Verdana"/>
            <w:color w:val="000000"/>
            <w:sz w:val="18"/>
            <w:szCs w:val="18"/>
            <w:shd w:val="clear" w:color="auto" w:fill="FFFFFF"/>
            <w:lang w:val="en-US"/>
          </w:rPr>
          <w:t>Granada</w:t>
        </w:r>
      </w:smartTag>
      <w:r w:rsidRPr="00ED7434">
        <w:rPr>
          <w:rFonts w:ascii="Verdana" w:hAnsi="Verdana"/>
          <w:color w:val="000000"/>
          <w:sz w:val="18"/>
          <w:szCs w:val="18"/>
          <w:shd w:val="clear" w:color="auto" w:fill="FFFFFF"/>
          <w:lang w:val="en-US"/>
        </w:rPr>
        <w:t xml:space="preserve">, </w:t>
      </w:r>
      <w:smartTag w:uri="urn:schemas-microsoft-com:office:smarttags" w:element="City">
        <w:r w:rsidRPr="00ED7434">
          <w:rPr>
            <w:rFonts w:ascii="Verdana" w:hAnsi="Verdana"/>
            <w:color w:val="000000"/>
            <w:sz w:val="18"/>
            <w:szCs w:val="18"/>
            <w:shd w:val="clear" w:color="auto" w:fill="FFFFFF"/>
            <w:lang w:val="en-US"/>
          </w:rPr>
          <w:t>Copenhagen</w:t>
        </w:r>
      </w:smartTag>
      <w:r w:rsidRPr="00ED7434">
        <w:rPr>
          <w:rFonts w:ascii="Verdana" w:hAnsi="Verdana"/>
          <w:color w:val="000000"/>
          <w:sz w:val="18"/>
          <w:szCs w:val="18"/>
          <w:shd w:val="clear" w:color="auto" w:fill="FFFFFF"/>
          <w:lang w:val="en-US"/>
        </w:rPr>
        <w:t xml:space="preserve">: </w:t>
      </w:r>
      <w:smartTag w:uri="urn:schemas-microsoft-com:office:smarttags" w:element="PlaceName">
        <w:r w:rsidRPr="00ED7434">
          <w:rPr>
            <w:rFonts w:ascii="Verdana" w:hAnsi="Verdana"/>
            <w:color w:val="000000"/>
            <w:sz w:val="18"/>
            <w:szCs w:val="18"/>
            <w:shd w:val="clear" w:color="auto" w:fill="FFFFFF"/>
            <w:lang w:val="en-US"/>
          </w:rPr>
          <w:t>Andalusian</w:t>
        </w:r>
      </w:smartTag>
      <w:r w:rsidRPr="00ED7434">
        <w:rPr>
          <w:rFonts w:ascii="Verdana" w:hAnsi="Verdana"/>
          <w:color w:val="000000"/>
          <w:sz w:val="18"/>
          <w:szCs w:val="18"/>
          <w:shd w:val="clear" w:color="auto" w:fill="FFFFFF"/>
          <w:lang w:val="en-US"/>
        </w:rPr>
        <w:t xml:space="preserve"> </w:t>
      </w:r>
      <w:smartTag w:uri="urn:schemas-microsoft-com:office:smarttags" w:element="PlaceType">
        <w:r w:rsidRPr="00ED7434">
          <w:rPr>
            <w:rFonts w:ascii="Verdana" w:hAnsi="Verdana"/>
            <w:color w:val="000000"/>
            <w:sz w:val="18"/>
            <w:szCs w:val="18"/>
            <w:shd w:val="clear" w:color="auto" w:fill="FFFFFF"/>
            <w:lang w:val="en-US"/>
          </w:rPr>
          <w:t>School</w:t>
        </w:r>
      </w:smartTag>
      <w:r w:rsidRPr="00ED7434">
        <w:rPr>
          <w:rFonts w:ascii="Verdana" w:hAnsi="Verdana"/>
          <w:color w:val="000000"/>
          <w:sz w:val="18"/>
          <w:szCs w:val="18"/>
          <w:shd w:val="clear" w:color="auto" w:fill="FFFFFF"/>
          <w:lang w:val="en-US"/>
        </w:rPr>
        <w:t xml:space="preserve"> of Public Health, </w:t>
      </w:r>
      <w:smartTag w:uri="urn:schemas-microsoft-com:office:smarttags" w:element="place">
        <w:smartTag w:uri="urn:schemas-microsoft-com:office:smarttags" w:element="PlaceType">
          <w:r w:rsidRPr="00ED7434">
            <w:rPr>
              <w:rFonts w:ascii="Verdana" w:hAnsi="Verdana"/>
              <w:color w:val="000000"/>
              <w:sz w:val="18"/>
              <w:szCs w:val="18"/>
              <w:shd w:val="clear" w:color="auto" w:fill="FFFFFF"/>
              <w:lang w:val="en-US"/>
            </w:rPr>
            <w:t>University</w:t>
          </w:r>
        </w:smartTag>
        <w:r w:rsidRPr="00ED7434">
          <w:rPr>
            <w:rFonts w:ascii="Verdana" w:hAnsi="Verdana"/>
            <w:color w:val="000000"/>
            <w:sz w:val="18"/>
            <w:szCs w:val="18"/>
            <w:shd w:val="clear" w:color="auto" w:fill="FFFFFF"/>
            <w:lang w:val="en-US"/>
          </w:rPr>
          <w:t xml:space="preserve"> of </w:t>
        </w:r>
        <w:smartTag w:uri="urn:schemas-microsoft-com:office:smarttags" w:element="PlaceName">
          <w:r w:rsidRPr="00ED7434">
            <w:rPr>
              <w:rFonts w:ascii="Verdana" w:hAnsi="Verdana"/>
              <w:color w:val="000000"/>
              <w:sz w:val="18"/>
              <w:szCs w:val="18"/>
              <w:shd w:val="clear" w:color="auto" w:fill="FFFFFF"/>
              <w:lang w:val="en-US"/>
            </w:rPr>
            <w:t>Copenhagen</w:t>
          </w:r>
        </w:smartTag>
      </w:smartTag>
      <w:r w:rsidRPr="00ED7434">
        <w:rPr>
          <w:rFonts w:ascii="Verdana" w:hAnsi="Verdana"/>
          <w:color w:val="000000"/>
          <w:sz w:val="18"/>
          <w:szCs w:val="18"/>
          <w:shd w:val="clear" w:color="auto" w:fill="FFFFFF"/>
          <w:lang w:val="en-US"/>
        </w:rPr>
        <w:t>, 2015b.</w:t>
      </w:r>
    </w:p>
    <w:p w:rsidR="000833E1" w:rsidRDefault="000833E1" w:rsidP="00ED7434">
      <w:pPr>
        <w:pStyle w:val="FootnoteText"/>
      </w:pPr>
      <w:hyperlink r:id="rId2" w:history="1">
        <w:r w:rsidRPr="00ED7434">
          <w:rPr>
            <w:rStyle w:val="Hyperlink"/>
            <w:rFonts w:ascii="Verdana" w:eastAsia="MS ????" w:hAnsi="Verdana"/>
            <w:sz w:val="18"/>
            <w:szCs w:val="18"/>
            <w:lang w:val="en-GB"/>
          </w:rPr>
          <w:t>http://www.mem-tp.org/pluginfile.php/620/mod_resource/content/1/MEM-TP_Synthesis_Report_Appendices_I-VI.pdf</w:t>
        </w:r>
      </w:hyperlink>
      <w:r w:rsidRPr="00ED7434">
        <w:rPr>
          <w:rFonts w:ascii="Verdana" w:hAnsi="Verdana"/>
          <w:sz w:val="18"/>
          <w:szCs w:val="18"/>
          <w:lang w:val="en-GB"/>
        </w:rPr>
        <w:t xml:space="preserve"> (retrieved: March 5, 2015). </w:t>
      </w:r>
    </w:p>
  </w:footnote>
  <w:footnote w:id="3">
    <w:p w:rsidR="000833E1" w:rsidRPr="00ED7434" w:rsidRDefault="000833E1" w:rsidP="00ED7434">
      <w:pPr>
        <w:pStyle w:val="FootnoteText"/>
        <w:rPr>
          <w:rFonts w:ascii="Verdana" w:hAnsi="Verdana"/>
          <w:sz w:val="18"/>
          <w:szCs w:val="18"/>
          <w:lang w:val="en-US"/>
        </w:rPr>
      </w:pPr>
      <w:r w:rsidRPr="00ED7434">
        <w:rPr>
          <w:rStyle w:val="FootnoteReference"/>
          <w:rFonts w:ascii="Verdana" w:hAnsi="Verdana"/>
          <w:sz w:val="18"/>
          <w:szCs w:val="18"/>
        </w:rPr>
        <w:footnoteRef/>
      </w:r>
      <w:r w:rsidRPr="00ED7434">
        <w:rPr>
          <w:rFonts w:ascii="Verdana" w:hAnsi="Verdana"/>
          <w:sz w:val="18"/>
          <w:szCs w:val="18"/>
          <w:lang w:val="en-GB"/>
        </w:rPr>
        <w:t xml:space="preserve"> WHO, World Health Organization. How health systems can address health inequities linked to migration and ethnicity. Briefing on policy issues produced through the WHO/European Commission equity project. </w:t>
      </w:r>
      <w:smartTag w:uri="urn:schemas-microsoft-com:office:smarttags" w:element="City">
        <w:r w:rsidRPr="00ED7434">
          <w:rPr>
            <w:rFonts w:ascii="Verdana" w:hAnsi="Verdana"/>
            <w:sz w:val="18"/>
            <w:szCs w:val="18"/>
            <w:lang w:val="en-GB"/>
          </w:rPr>
          <w:t>Copenhagen</w:t>
        </w:r>
      </w:smartTag>
      <w:r w:rsidRPr="00ED7434">
        <w:rPr>
          <w:rFonts w:ascii="Verdana" w:hAnsi="Verdana"/>
          <w:sz w:val="18"/>
          <w:szCs w:val="18"/>
          <w:lang w:val="en-GB"/>
        </w:rPr>
        <w:t xml:space="preserve">: WHO Regional Office for </w:t>
      </w:r>
      <w:smartTag w:uri="urn:schemas-microsoft-com:office:smarttags" w:element="place">
        <w:r w:rsidRPr="00ED7434">
          <w:rPr>
            <w:rFonts w:ascii="Verdana" w:hAnsi="Verdana"/>
            <w:sz w:val="18"/>
            <w:szCs w:val="18"/>
            <w:lang w:val="en-GB"/>
          </w:rPr>
          <w:t>Europe</w:t>
        </w:r>
      </w:smartTag>
      <w:r w:rsidRPr="00ED7434">
        <w:rPr>
          <w:rFonts w:ascii="Verdana" w:hAnsi="Verdana"/>
          <w:sz w:val="18"/>
          <w:szCs w:val="18"/>
          <w:lang w:val="en-GB"/>
        </w:rPr>
        <w:t>, 2010.</w:t>
      </w:r>
    </w:p>
    <w:p w:rsidR="000833E1" w:rsidRDefault="000833E1" w:rsidP="00ED7434">
      <w:pPr>
        <w:pStyle w:val="FootnoteText"/>
      </w:pPr>
      <w:hyperlink r:id="rId3" w:history="1">
        <w:r w:rsidRPr="00ED7434">
          <w:rPr>
            <w:rStyle w:val="Hyperlink"/>
            <w:rFonts w:ascii="Verdana" w:hAnsi="Verdana"/>
            <w:sz w:val="18"/>
            <w:szCs w:val="18"/>
            <w:lang w:val="en-GB"/>
          </w:rPr>
          <w:t>http://www.euro.who.int/__data/assets/pdf_file/0005/127526/e94497.pdf</w:t>
        </w:r>
      </w:hyperlink>
      <w:r w:rsidRPr="00ED7434">
        <w:rPr>
          <w:rFonts w:ascii="Verdana" w:hAnsi="Verdana"/>
          <w:sz w:val="18"/>
          <w:szCs w:val="18"/>
          <w:lang w:val="en-GB"/>
        </w:rPr>
        <w:t xml:space="preserve"> (retrieved: March 5, 2015).</w:t>
      </w:r>
    </w:p>
  </w:footnote>
  <w:footnote w:id="4">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CHAFEA, Consumers, Health and Food Executive Agency, European Commission. Action on health inequalities in the European Union. Final version. The EU Health Programmes’s contribution to fostering solidarity in health and reducing health inequalities in the European Union. </w:t>
      </w:r>
      <w:smartTag w:uri="urn:schemas-microsoft-com:office:smarttags" w:element="place">
        <w:smartTag w:uri="urn:schemas-microsoft-com:office:smarttags" w:element="country-region">
          <w:r w:rsidRPr="00ED7434">
            <w:rPr>
              <w:rFonts w:ascii="Verdana" w:hAnsi="Verdana"/>
              <w:sz w:val="18"/>
              <w:szCs w:val="18"/>
              <w:lang w:val="en-GB"/>
            </w:rPr>
            <w:t>Luxembourg</w:t>
          </w:r>
        </w:smartTag>
      </w:smartTag>
      <w:r w:rsidRPr="00ED7434">
        <w:rPr>
          <w:rFonts w:ascii="Verdana" w:hAnsi="Verdana"/>
          <w:sz w:val="18"/>
          <w:szCs w:val="18"/>
          <w:lang w:val="en-GB"/>
        </w:rPr>
        <w:t xml:space="preserve">: European Union, 2014. </w:t>
      </w:r>
    </w:p>
    <w:p w:rsidR="000833E1" w:rsidRDefault="000833E1" w:rsidP="00ED7434">
      <w:pPr>
        <w:pStyle w:val="FootnoteText"/>
      </w:pPr>
      <w:hyperlink r:id="rId4" w:history="1">
        <w:r w:rsidRPr="00ED7434">
          <w:rPr>
            <w:rStyle w:val="Hyperlink"/>
            <w:rFonts w:ascii="Verdana" w:hAnsi="Verdana"/>
            <w:sz w:val="18"/>
            <w:szCs w:val="18"/>
            <w:lang w:val="en-GB"/>
          </w:rPr>
          <w:t>http://ec.europa.eu/chafea/documents/health/health-inequality-brochure_en.pdf</w:t>
        </w:r>
      </w:hyperlink>
      <w:r w:rsidRPr="00ED7434">
        <w:rPr>
          <w:rFonts w:ascii="Verdana" w:hAnsi="Verdana"/>
          <w:sz w:val="18"/>
          <w:szCs w:val="18"/>
          <w:lang w:val="en-GB"/>
        </w:rPr>
        <w:t xml:space="preserve"> (retrieved: March 5, 2015). </w:t>
      </w:r>
    </w:p>
  </w:footnote>
  <w:footnote w:id="5">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Koller T (ed). Poverty and social exclusion in the WHO European Region: Health systems respond. </w:t>
      </w:r>
      <w:smartTag w:uri="urn:schemas-microsoft-com:office:smarttags" w:element="City">
        <w:r w:rsidRPr="00ED7434">
          <w:rPr>
            <w:rFonts w:ascii="Verdana" w:hAnsi="Verdana"/>
            <w:sz w:val="18"/>
            <w:szCs w:val="18"/>
            <w:lang w:val="en-GB"/>
          </w:rPr>
          <w:t>Copenhagen</w:t>
        </w:r>
      </w:smartTag>
      <w:r w:rsidRPr="00ED7434">
        <w:rPr>
          <w:rFonts w:ascii="Verdana" w:hAnsi="Verdana"/>
          <w:sz w:val="18"/>
          <w:szCs w:val="18"/>
          <w:lang w:val="en-GB"/>
        </w:rPr>
        <w:t xml:space="preserve">: WHO-Europe, World Health Organization Office for </w:t>
      </w:r>
      <w:smartTag w:uri="urn:schemas-microsoft-com:office:smarttags" w:element="place">
        <w:r w:rsidRPr="00ED7434">
          <w:rPr>
            <w:rFonts w:ascii="Verdana" w:hAnsi="Verdana"/>
            <w:sz w:val="18"/>
            <w:szCs w:val="18"/>
            <w:lang w:val="en-GB"/>
          </w:rPr>
          <w:t>Europe</w:t>
        </w:r>
      </w:smartTag>
      <w:r w:rsidRPr="00ED7434">
        <w:rPr>
          <w:rFonts w:ascii="Verdana" w:hAnsi="Verdana"/>
          <w:sz w:val="18"/>
          <w:szCs w:val="18"/>
          <w:lang w:val="en-GB"/>
        </w:rPr>
        <w:t>, 2010.</w:t>
      </w:r>
    </w:p>
    <w:p w:rsidR="000833E1" w:rsidRDefault="000833E1" w:rsidP="00ED7434">
      <w:pPr>
        <w:pStyle w:val="FootnoteText"/>
      </w:pPr>
      <w:r w:rsidRPr="00ED7434">
        <w:rPr>
          <w:rFonts w:ascii="Verdana" w:hAnsi="Verdana"/>
          <w:sz w:val="18"/>
          <w:szCs w:val="18"/>
          <w:lang w:val="en-GB"/>
        </w:rPr>
        <w:t xml:space="preserve"> </w:t>
      </w:r>
      <w:hyperlink r:id="rId5" w:history="1">
        <w:r w:rsidRPr="00ED7434">
          <w:rPr>
            <w:rStyle w:val="Hyperlink"/>
            <w:rFonts w:ascii="Verdana" w:hAnsi="Verdana"/>
            <w:sz w:val="18"/>
            <w:szCs w:val="18"/>
            <w:lang w:val="en-GB"/>
          </w:rPr>
          <w:t>http://www.euro.who.int/__data/assets/pdf_file/0006/115485/E94018.pdf</w:t>
        </w:r>
      </w:hyperlink>
      <w:r w:rsidRPr="00ED7434">
        <w:rPr>
          <w:rFonts w:ascii="Verdana" w:hAnsi="Verdana"/>
          <w:sz w:val="18"/>
          <w:szCs w:val="18"/>
          <w:lang w:val="en-GB"/>
        </w:rPr>
        <w:t xml:space="preserve"> (retrieved: March 5, 2015). </w:t>
      </w:r>
    </w:p>
  </w:footnote>
  <w:footnote w:id="6">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IOM, International Organization for Migration, WHO, World Health Organization; UNHRC, United Nations Human Rights Office of the High Commissioner. International Migration, Health and Human Rights. </w:t>
      </w:r>
      <w:smartTag w:uri="urn:schemas-microsoft-com:office:smarttags" w:element="place">
        <w:smartTag w:uri="urn:schemas-microsoft-com:office:smarttags" w:element="City">
          <w:r w:rsidRPr="00ED7434">
            <w:rPr>
              <w:rFonts w:ascii="Verdana" w:hAnsi="Verdana"/>
              <w:sz w:val="18"/>
              <w:szCs w:val="18"/>
              <w:lang w:val="en-GB"/>
            </w:rPr>
            <w:t>Geneva</w:t>
          </w:r>
        </w:smartTag>
      </w:smartTag>
      <w:r w:rsidRPr="00ED7434">
        <w:rPr>
          <w:rFonts w:ascii="Verdana" w:hAnsi="Verdana"/>
          <w:sz w:val="18"/>
          <w:szCs w:val="18"/>
          <w:lang w:val="en-GB"/>
        </w:rPr>
        <w:t xml:space="preserve">: IOM, 2013. </w:t>
      </w:r>
      <w:hyperlink r:id="rId6" w:history="1">
        <w:r w:rsidRPr="00ED7434">
          <w:rPr>
            <w:rStyle w:val="Hyperlink"/>
            <w:rFonts w:ascii="Verdana" w:hAnsi="Verdana"/>
            <w:sz w:val="18"/>
            <w:szCs w:val="18"/>
            <w:lang w:val="en-GB"/>
          </w:rPr>
          <w:t>http://www.ohchr.org/Documents/Issues/Migration/WHO_IOM_UNOHCHRPublication.pdf</w:t>
        </w:r>
      </w:hyperlink>
      <w:r w:rsidRPr="00ED7434">
        <w:rPr>
          <w:rFonts w:ascii="Verdana" w:hAnsi="Verdana"/>
          <w:sz w:val="18"/>
          <w:szCs w:val="18"/>
          <w:lang w:val="en-GB"/>
        </w:rPr>
        <w:t xml:space="preserve"> (retrieved: March 5, 2015). </w:t>
      </w:r>
    </w:p>
  </w:footnote>
  <w:footnote w:id="7">
    <w:p w:rsidR="000833E1" w:rsidRDefault="000833E1" w:rsidP="00ED7434">
      <w:pPr>
        <w:widowControl w:val="0"/>
        <w:autoSpaceDE w:val="0"/>
        <w:autoSpaceDN w:val="0"/>
        <w:adjustRightInd w:val="0"/>
      </w:pPr>
      <w:r w:rsidRPr="00ED7434">
        <w:rPr>
          <w:rStyle w:val="FootnoteReference"/>
          <w:rFonts w:ascii="Verdana" w:hAnsi="Verdana"/>
          <w:sz w:val="18"/>
          <w:szCs w:val="18"/>
        </w:rPr>
        <w:footnoteRef/>
      </w:r>
      <w:r w:rsidRPr="00ED7434">
        <w:rPr>
          <w:rFonts w:ascii="Verdana" w:hAnsi="Verdana"/>
          <w:sz w:val="18"/>
          <w:szCs w:val="18"/>
          <w:lang w:val="en-GB"/>
        </w:rPr>
        <w:t xml:space="preserve"> Biswas D, Toebes B, Hjern A, Ascher H, Norredam M. Access to health care for undocumented migrants from a human rights perspective: a comparative study of </w:t>
      </w:r>
      <w:smartTag w:uri="urn:schemas-microsoft-com:office:smarttags" w:element="country-region">
        <w:r w:rsidRPr="00ED7434">
          <w:rPr>
            <w:rFonts w:ascii="Verdana" w:hAnsi="Verdana"/>
            <w:sz w:val="18"/>
            <w:szCs w:val="18"/>
            <w:lang w:val="en-GB"/>
          </w:rPr>
          <w:t>Denmark</w:t>
        </w:r>
      </w:smartTag>
      <w:r w:rsidRPr="00ED7434">
        <w:rPr>
          <w:rFonts w:ascii="Verdana" w:hAnsi="Verdana"/>
          <w:sz w:val="18"/>
          <w:szCs w:val="18"/>
          <w:lang w:val="en-GB"/>
        </w:rPr>
        <w:t xml:space="preserve">, </w:t>
      </w:r>
      <w:smartTag w:uri="urn:schemas-microsoft-com:office:smarttags" w:element="country-region">
        <w:r w:rsidRPr="00ED7434">
          <w:rPr>
            <w:rFonts w:ascii="Verdana" w:hAnsi="Verdana"/>
            <w:sz w:val="18"/>
            <w:szCs w:val="18"/>
            <w:lang w:val="en-GB"/>
          </w:rPr>
          <w:t>Sweden</w:t>
        </w:r>
      </w:smartTag>
      <w:r w:rsidRPr="00ED7434">
        <w:rPr>
          <w:rFonts w:ascii="Verdana" w:hAnsi="Verdana"/>
          <w:sz w:val="18"/>
          <w:szCs w:val="18"/>
          <w:lang w:val="en-GB"/>
        </w:rPr>
        <w:t xml:space="preserve">, and the </w:t>
      </w:r>
      <w:smartTag w:uri="urn:schemas-microsoft-com:office:smarttags" w:element="place">
        <w:smartTag w:uri="urn:schemas-microsoft-com:office:smarttags" w:element="country-region">
          <w:r w:rsidRPr="00ED7434">
            <w:rPr>
              <w:rFonts w:ascii="Verdana" w:hAnsi="Verdana"/>
              <w:sz w:val="18"/>
              <w:szCs w:val="18"/>
              <w:lang w:val="en-GB"/>
            </w:rPr>
            <w:t>Netherlands</w:t>
          </w:r>
        </w:smartTag>
      </w:smartTag>
      <w:r w:rsidRPr="00ED7434">
        <w:rPr>
          <w:rFonts w:ascii="Verdana" w:hAnsi="Verdana"/>
          <w:sz w:val="18"/>
          <w:szCs w:val="18"/>
          <w:lang w:val="en-GB"/>
        </w:rPr>
        <w:t>. Health and Human Rights 2012;14:2:49-60.</w:t>
      </w:r>
    </w:p>
  </w:footnote>
  <w:footnote w:id="8">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w:t>
      </w:r>
      <w:smartTag w:uri="urn:schemas-microsoft-com:office:smarttags" w:element="place">
        <w:smartTag w:uri="urn:schemas-microsoft-com:office:smarttags" w:element="City">
          <w:r w:rsidRPr="00ED7434">
            <w:rPr>
              <w:rFonts w:ascii="Verdana" w:hAnsi="Verdana"/>
              <w:sz w:val="18"/>
              <w:szCs w:val="18"/>
              <w:lang w:val="en-GB"/>
            </w:rPr>
            <w:t>Cuadra</w:t>
          </w:r>
        </w:smartTag>
        <w:r w:rsidRPr="00ED7434">
          <w:rPr>
            <w:rFonts w:ascii="Verdana" w:hAnsi="Verdana"/>
            <w:sz w:val="18"/>
            <w:szCs w:val="18"/>
            <w:lang w:val="en-GB"/>
          </w:rPr>
          <w:t xml:space="preserve"> </w:t>
        </w:r>
        <w:smartTag w:uri="urn:schemas-microsoft-com:office:smarttags" w:element="State">
          <w:r w:rsidRPr="00ED7434">
            <w:rPr>
              <w:rFonts w:ascii="Verdana" w:hAnsi="Verdana"/>
              <w:sz w:val="18"/>
              <w:szCs w:val="18"/>
              <w:lang w:val="en-GB"/>
            </w:rPr>
            <w:t>BC</w:t>
          </w:r>
        </w:smartTag>
      </w:smartTag>
      <w:r w:rsidRPr="00ED7434">
        <w:rPr>
          <w:rFonts w:ascii="Verdana" w:hAnsi="Verdana"/>
          <w:sz w:val="18"/>
          <w:szCs w:val="18"/>
          <w:lang w:val="en-GB"/>
        </w:rPr>
        <w:t>. Right of access to health care for undocumented migrants in EU: a comparative study of national policies. Eur J Public Health 2011;22:267–271.</w:t>
      </w:r>
    </w:p>
  </w:footnote>
  <w:footnote w:id="9">
    <w:p w:rsidR="000833E1" w:rsidRDefault="000833E1" w:rsidP="00ED7434">
      <w:pPr>
        <w:widowControl w:val="0"/>
        <w:autoSpaceDE w:val="0"/>
        <w:autoSpaceDN w:val="0"/>
        <w:adjustRightInd w:val="0"/>
      </w:pPr>
      <w:r w:rsidRPr="00ED7434">
        <w:rPr>
          <w:rStyle w:val="FootnoteReference"/>
          <w:rFonts w:ascii="Verdana" w:hAnsi="Verdana"/>
          <w:sz w:val="18"/>
          <w:szCs w:val="18"/>
        </w:rPr>
        <w:footnoteRef/>
      </w:r>
      <w:r w:rsidRPr="00ED7434">
        <w:rPr>
          <w:rFonts w:ascii="Verdana" w:hAnsi="Verdana"/>
          <w:sz w:val="18"/>
          <w:szCs w:val="18"/>
          <w:lang w:val="en-GB"/>
        </w:rPr>
        <w:t xml:space="preserve"> Dauvrin M, Lorant V, Sandhu S, et al. Health care for irregular migrants: pragmatism across Europe. A qualitative study. BMC Res Notes 2012;5:99.</w:t>
      </w:r>
    </w:p>
  </w:footnote>
  <w:footnote w:id="10">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hyperlink r:id="rId7" w:history="1">
        <w:r w:rsidRPr="00ED7434">
          <w:rPr>
            <w:rStyle w:val="Hyperlink"/>
            <w:rFonts w:ascii="Verdana" w:hAnsi="Verdana"/>
            <w:sz w:val="18"/>
            <w:szCs w:val="18"/>
            <w:lang w:val="en-GB"/>
          </w:rPr>
          <w:t>http://irregular-migration.net/typo3_upload/groups/31/4.Background_Information/4.1.Methodology/EthicalIssuesIrregularMigration_Clandestino_Report_Nov09.pdf</w:t>
        </w:r>
      </w:hyperlink>
      <w:r w:rsidRPr="00ED7434">
        <w:rPr>
          <w:rFonts w:ascii="Verdana" w:hAnsi="Verdana"/>
          <w:sz w:val="18"/>
          <w:szCs w:val="18"/>
          <w:lang w:val="en-GB"/>
        </w:rPr>
        <w:t xml:space="preserve"> (retrieved: March 5, 2015).</w:t>
      </w:r>
    </w:p>
  </w:footnote>
  <w:footnote w:id="11">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FRA, European Union Agency for Fundamental Rights. Fundamental Rights of Migrants in an Irregular Situation in the European Union. </w:t>
      </w:r>
      <w:smartTag w:uri="urn:schemas-microsoft-com:office:smarttags" w:element="place">
        <w:smartTag w:uri="urn:schemas-microsoft-com:office:smarttags" w:element="country-region">
          <w:r w:rsidRPr="00ED7434">
            <w:rPr>
              <w:rFonts w:ascii="Verdana" w:hAnsi="Verdana"/>
              <w:sz w:val="18"/>
              <w:szCs w:val="18"/>
              <w:lang w:val="en-GB"/>
            </w:rPr>
            <w:t>Luxembourg</w:t>
          </w:r>
        </w:smartTag>
      </w:smartTag>
      <w:r w:rsidRPr="00ED7434">
        <w:rPr>
          <w:rFonts w:ascii="Verdana" w:hAnsi="Verdana"/>
          <w:sz w:val="18"/>
          <w:szCs w:val="18"/>
          <w:lang w:val="en-GB"/>
        </w:rPr>
        <w:t xml:space="preserve">: Publications Office of the European Union, 2011a. </w:t>
      </w:r>
    </w:p>
    <w:p w:rsidR="000833E1" w:rsidRDefault="000833E1" w:rsidP="00ED7434">
      <w:pPr>
        <w:pStyle w:val="FootnoteText"/>
      </w:pPr>
      <w:hyperlink r:id="rId8" w:history="1">
        <w:r w:rsidRPr="00ED7434">
          <w:rPr>
            <w:rStyle w:val="Hyperlink"/>
            <w:rFonts w:ascii="Verdana" w:hAnsi="Verdana"/>
            <w:sz w:val="18"/>
            <w:szCs w:val="18"/>
            <w:lang w:val="en-GB"/>
          </w:rPr>
          <w:t>http://fra.europa.eu/sites/default/files/fra_uploads/1827-FRA_2011_Migrants_in_an_irregular_situation_EN.pdf</w:t>
        </w:r>
      </w:hyperlink>
      <w:r w:rsidRPr="00ED7434">
        <w:rPr>
          <w:rFonts w:ascii="Verdana" w:hAnsi="Verdana"/>
          <w:sz w:val="18"/>
          <w:szCs w:val="18"/>
          <w:lang w:val="en-GB"/>
        </w:rPr>
        <w:t xml:space="preserve"> (retrieved: March 5, 2015). </w:t>
      </w:r>
    </w:p>
  </w:footnote>
  <w:footnote w:id="12">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FRA, European Union Agency for Fundamental Rights. Migrants in an Irregular Situation: Access to Health Care in 10 European Union Member States. </w:t>
      </w:r>
      <w:smartTag w:uri="urn:schemas-microsoft-com:office:smarttags" w:element="place">
        <w:smartTag w:uri="urn:schemas-microsoft-com:office:smarttags" w:element="country-region">
          <w:r w:rsidRPr="00ED7434">
            <w:rPr>
              <w:rFonts w:ascii="Verdana" w:hAnsi="Verdana"/>
              <w:sz w:val="18"/>
              <w:szCs w:val="18"/>
              <w:lang w:val="en-GB"/>
            </w:rPr>
            <w:t>Luxembourg</w:t>
          </w:r>
        </w:smartTag>
      </w:smartTag>
      <w:r w:rsidRPr="00ED7434">
        <w:rPr>
          <w:rFonts w:ascii="Verdana" w:hAnsi="Verdana"/>
          <w:sz w:val="18"/>
          <w:szCs w:val="18"/>
          <w:lang w:val="en-GB"/>
        </w:rPr>
        <w:t xml:space="preserve">: Publications Office of the European Union, 2011b. </w:t>
      </w:r>
    </w:p>
    <w:p w:rsidR="000833E1" w:rsidRDefault="000833E1" w:rsidP="00ED7434">
      <w:pPr>
        <w:pStyle w:val="FootnoteText"/>
      </w:pPr>
      <w:hyperlink r:id="rId9" w:history="1">
        <w:r w:rsidRPr="00ED7434">
          <w:rPr>
            <w:rStyle w:val="Hyperlink"/>
            <w:rFonts w:ascii="Verdana" w:hAnsi="Verdana"/>
            <w:sz w:val="18"/>
            <w:szCs w:val="18"/>
            <w:lang w:val="en-GB"/>
          </w:rPr>
          <w:t>http://fra.europa.eu/sites/default/files/fra_uploads/1771-FRA-2011-fundamental-rights-for-irregular-migrants-healthcare_EN.pdf</w:t>
        </w:r>
      </w:hyperlink>
      <w:r w:rsidRPr="00ED7434">
        <w:rPr>
          <w:rFonts w:ascii="Verdana" w:hAnsi="Verdana"/>
          <w:sz w:val="18"/>
          <w:szCs w:val="18"/>
          <w:lang w:val="en-GB"/>
        </w:rPr>
        <w:t xml:space="preserve"> (retrieved: March 5, 2015). </w:t>
      </w:r>
    </w:p>
  </w:footnote>
  <w:footnote w:id="13">
    <w:p w:rsidR="000833E1" w:rsidRDefault="000833E1" w:rsidP="00ED7434">
      <w:pPr>
        <w:widowControl w:val="0"/>
        <w:autoSpaceDE w:val="0"/>
        <w:autoSpaceDN w:val="0"/>
        <w:adjustRightInd w:val="0"/>
      </w:pPr>
      <w:r w:rsidRPr="00ED7434">
        <w:rPr>
          <w:rStyle w:val="FootnoteReference"/>
          <w:rFonts w:ascii="Verdana" w:hAnsi="Verdana"/>
          <w:sz w:val="18"/>
          <w:szCs w:val="18"/>
        </w:rPr>
        <w:footnoteRef/>
      </w:r>
      <w:r w:rsidRPr="00ED7434">
        <w:rPr>
          <w:rFonts w:ascii="Verdana" w:hAnsi="Verdana"/>
          <w:sz w:val="18"/>
          <w:szCs w:val="18"/>
          <w:lang w:val="en-GB"/>
        </w:rPr>
        <w:t xml:space="preserve"> HUMA Network, Health for Undocumented Migrants and Asylum Seekers, Collantes S. Are Undocumented Migrants and Asylum Seekers Entitled to Access Health Care in the EU? A Comparative Overview in 16 Countries. </w:t>
      </w:r>
      <w:smartTag w:uri="urn:schemas-microsoft-com:office:smarttags" w:element="City">
        <w:r w:rsidRPr="00ED7434">
          <w:rPr>
            <w:rFonts w:ascii="Verdana" w:hAnsi="Verdana"/>
            <w:sz w:val="18"/>
            <w:szCs w:val="18"/>
            <w:lang w:val="en-GB"/>
          </w:rPr>
          <w:t>Paris</w:t>
        </w:r>
      </w:smartTag>
      <w:r w:rsidRPr="00ED7434">
        <w:rPr>
          <w:rFonts w:ascii="Verdana" w:hAnsi="Verdana"/>
          <w:sz w:val="18"/>
          <w:szCs w:val="18"/>
          <w:lang w:val="en-GB"/>
        </w:rPr>
        <w:t xml:space="preserve">, </w:t>
      </w:r>
      <w:smartTag w:uri="urn:schemas-microsoft-com:office:smarttags" w:element="place">
        <w:smartTag w:uri="urn:schemas-microsoft-com:office:smarttags" w:element="City">
          <w:r w:rsidRPr="00ED7434">
            <w:rPr>
              <w:rFonts w:ascii="Verdana" w:hAnsi="Verdana"/>
              <w:sz w:val="18"/>
              <w:szCs w:val="18"/>
              <w:lang w:val="en-GB"/>
            </w:rPr>
            <w:t>Brussels</w:t>
          </w:r>
        </w:smartTag>
        <w:r w:rsidRPr="00ED7434">
          <w:rPr>
            <w:rFonts w:ascii="Verdana" w:hAnsi="Verdana"/>
            <w:sz w:val="18"/>
            <w:szCs w:val="18"/>
            <w:lang w:val="en-GB"/>
          </w:rPr>
          <w:t xml:space="preserve">, </w:t>
        </w:r>
        <w:smartTag w:uri="urn:schemas-microsoft-com:office:smarttags" w:element="State">
          <w:r w:rsidRPr="00ED7434">
            <w:rPr>
              <w:rFonts w:ascii="Verdana" w:hAnsi="Verdana"/>
              <w:sz w:val="18"/>
              <w:szCs w:val="18"/>
              <w:lang w:val="en-GB"/>
            </w:rPr>
            <w:t>Madrid</w:t>
          </w:r>
        </w:smartTag>
      </w:smartTag>
      <w:r w:rsidRPr="00ED7434">
        <w:rPr>
          <w:rFonts w:ascii="Verdana" w:hAnsi="Verdana"/>
          <w:sz w:val="18"/>
          <w:szCs w:val="18"/>
          <w:lang w:val="en-GB"/>
        </w:rPr>
        <w:t xml:space="preserve">: HUMA Network, 2010. </w:t>
      </w:r>
      <w:hyperlink r:id="rId10" w:history="1">
        <w:r w:rsidRPr="00ED7434">
          <w:rPr>
            <w:rStyle w:val="Hyperlink"/>
            <w:rFonts w:ascii="Verdana" w:hAnsi="Verdana"/>
            <w:sz w:val="18"/>
            <w:szCs w:val="18"/>
            <w:lang w:val="en-GB"/>
          </w:rPr>
          <w:t>http://www.epim.info/wp-content/uploads/2011/02/HUMA-Publication-Comparative-Overview-16-Countries-2010.pdf</w:t>
        </w:r>
      </w:hyperlink>
      <w:r w:rsidRPr="00ED7434">
        <w:rPr>
          <w:rFonts w:ascii="Verdana" w:hAnsi="Verdana"/>
          <w:sz w:val="18"/>
          <w:szCs w:val="18"/>
          <w:lang w:val="en-GB"/>
        </w:rPr>
        <w:t xml:space="preserve"> (retrieved: March 5, 2015).</w:t>
      </w:r>
    </w:p>
  </w:footnote>
  <w:footnote w:id="14">
    <w:p w:rsidR="000833E1" w:rsidRDefault="000833E1" w:rsidP="00ED7434">
      <w:pPr>
        <w:widowControl w:val="0"/>
        <w:autoSpaceDE w:val="0"/>
        <w:autoSpaceDN w:val="0"/>
        <w:adjustRightInd w:val="0"/>
      </w:pPr>
      <w:r w:rsidRPr="00ED7434">
        <w:rPr>
          <w:rStyle w:val="FootnoteReference"/>
          <w:rFonts w:ascii="Verdana" w:hAnsi="Verdana"/>
          <w:sz w:val="18"/>
          <w:szCs w:val="18"/>
        </w:rPr>
        <w:footnoteRef/>
      </w:r>
      <w:r w:rsidRPr="00ED7434">
        <w:rPr>
          <w:rFonts w:ascii="Verdana" w:hAnsi="Verdana"/>
          <w:sz w:val="18"/>
          <w:szCs w:val="18"/>
          <w:lang w:val="en-GB"/>
        </w:rPr>
        <w:t xml:space="preserve"> Karl-Trummer U, Novak-Zezula S. Health Care in Nowhereland, Improving Services for Undocumented Migrants in the EU. </w:t>
      </w:r>
      <w:smartTag w:uri="urn:schemas-microsoft-com:office:smarttags" w:element="place">
        <w:smartTag w:uri="urn:schemas-microsoft-com:office:smarttags" w:element="City">
          <w:r w:rsidRPr="00ED7434">
            <w:rPr>
              <w:rFonts w:ascii="Verdana" w:hAnsi="Verdana"/>
              <w:sz w:val="18"/>
              <w:szCs w:val="18"/>
              <w:lang w:val="en-GB"/>
            </w:rPr>
            <w:t>Vienna</w:t>
          </w:r>
        </w:smartTag>
      </w:smartTag>
      <w:r w:rsidRPr="00ED7434">
        <w:rPr>
          <w:rFonts w:ascii="Verdana" w:hAnsi="Verdana"/>
          <w:sz w:val="18"/>
          <w:szCs w:val="18"/>
          <w:lang w:val="en-GB"/>
        </w:rPr>
        <w:t>: Centre for Health and Migration, 2010.</w:t>
      </w:r>
    </w:p>
  </w:footnote>
  <w:footnote w:id="15">
    <w:p w:rsidR="000833E1" w:rsidRDefault="000833E1" w:rsidP="00ED7434">
      <w:pPr>
        <w:widowControl w:val="0"/>
        <w:autoSpaceDE w:val="0"/>
        <w:autoSpaceDN w:val="0"/>
        <w:adjustRightInd w:val="0"/>
      </w:pPr>
      <w:r w:rsidRPr="00ED7434">
        <w:rPr>
          <w:rStyle w:val="FootnoteReference"/>
          <w:rFonts w:ascii="Verdana" w:hAnsi="Verdana"/>
          <w:sz w:val="18"/>
          <w:szCs w:val="18"/>
        </w:rPr>
        <w:footnoteRef/>
      </w:r>
      <w:r w:rsidRPr="00ED7434">
        <w:rPr>
          <w:rFonts w:ascii="Verdana" w:hAnsi="Verdana"/>
          <w:sz w:val="18"/>
          <w:szCs w:val="18"/>
          <w:lang w:val="en-GB"/>
        </w:rPr>
        <w:t xml:space="preserve"> Médicins du Monde (Doctors of the World), European Observatory on Access to Health Care, Chauvin P, Parizot I, Simonnot N. Access to Health Care for Undocumented Migrants in 11 European Countries. </w:t>
      </w:r>
      <w:r w:rsidRPr="00ED7434">
        <w:rPr>
          <w:rFonts w:ascii="Verdana" w:hAnsi="Verdana"/>
          <w:sz w:val="18"/>
          <w:szCs w:val="18"/>
          <w:lang w:val="fr-FR"/>
        </w:rPr>
        <w:t xml:space="preserve">Paris: Médicins du Monde, 2009. . </w:t>
      </w:r>
      <w:hyperlink r:id="rId11" w:history="1">
        <w:r w:rsidRPr="00ED7434">
          <w:rPr>
            <w:rStyle w:val="Hyperlink"/>
            <w:rFonts w:ascii="Verdana" w:hAnsi="Verdana"/>
            <w:sz w:val="18"/>
            <w:szCs w:val="18"/>
            <w:lang w:val="fr-FR"/>
          </w:rPr>
          <w:t>http://mdmgreece.gr/attachments/283_huma%20en.pdf</w:t>
        </w:r>
      </w:hyperlink>
      <w:r w:rsidRPr="00ED7434">
        <w:rPr>
          <w:rFonts w:ascii="Verdana" w:hAnsi="Verdana"/>
          <w:sz w:val="18"/>
          <w:szCs w:val="18"/>
          <w:lang w:val="fr-FR"/>
        </w:rPr>
        <w:t xml:space="preserve"> </w:t>
      </w:r>
      <w:r w:rsidRPr="00ED7434">
        <w:rPr>
          <w:rFonts w:ascii="Verdana" w:hAnsi="Verdana"/>
          <w:bCs/>
          <w:sz w:val="18"/>
          <w:szCs w:val="18"/>
          <w:lang w:val="fr-FR"/>
        </w:rPr>
        <w:t>(retrieved: March 5, 2015).</w:t>
      </w:r>
    </w:p>
  </w:footnote>
  <w:footnote w:id="16">
    <w:p w:rsidR="000833E1" w:rsidRPr="00ED7434" w:rsidRDefault="000833E1" w:rsidP="00ED7434">
      <w:pPr>
        <w:widowControl w:val="0"/>
        <w:autoSpaceDE w:val="0"/>
        <w:autoSpaceDN w:val="0"/>
        <w:adjustRightInd w:val="0"/>
        <w:rPr>
          <w:rFonts w:ascii="Verdana" w:hAnsi="Verdana"/>
          <w:sz w:val="18"/>
          <w:szCs w:val="18"/>
          <w:lang w:val="fr-FR"/>
        </w:rPr>
      </w:pPr>
      <w:r w:rsidRPr="00ED7434">
        <w:rPr>
          <w:rStyle w:val="FootnoteReference"/>
          <w:rFonts w:ascii="Verdana" w:hAnsi="Verdana"/>
          <w:sz w:val="18"/>
          <w:szCs w:val="18"/>
        </w:rPr>
        <w:footnoteRef/>
      </w:r>
      <w:r w:rsidRPr="00ED7434">
        <w:rPr>
          <w:rFonts w:ascii="Verdana" w:hAnsi="Verdana"/>
          <w:sz w:val="18"/>
          <w:szCs w:val="18"/>
          <w:lang w:val="en-GB"/>
        </w:rPr>
        <w:t xml:space="preserve"> Médicins du Monde (Doctors of the World), Chauvin P, Mestre MC, Simonnot N. Access to Health Care for Vulnerable Groups in the European Union in 2012. An Overview of the Condition of Persons Excluded from Health Care Systems in the EU. </w:t>
      </w:r>
      <w:r w:rsidRPr="00ED7434">
        <w:rPr>
          <w:rFonts w:ascii="Verdana" w:hAnsi="Verdana"/>
          <w:sz w:val="18"/>
          <w:szCs w:val="18"/>
          <w:lang w:val="fr-FR"/>
        </w:rPr>
        <w:t xml:space="preserve">Paris: Médicins du Monde, 2012. </w:t>
      </w:r>
    </w:p>
    <w:p w:rsidR="000833E1" w:rsidRDefault="000833E1" w:rsidP="00ED7434">
      <w:pPr>
        <w:widowControl w:val="0"/>
        <w:autoSpaceDE w:val="0"/>
        <w:autoSpaceDN w:val="0"/>
        <w:adjustRightInd w:val="0"/>
      </w:pPr>
      <w:hyperlink r:id="rId12" w:history="1">
        <w:r w:rsidRPr="00ED7434">
          <w:rPr>
            <w:rStyle w:val="Hyperlink"/>
            <w:rFonts w:ascii="Verdana" w:hAnsi="Verdana"/>
            <w:sz w:val="18"/>
            <w:szCs w:val="18"/>
            <w:lang w:val="fr-FR"/>
          </w:rPr>
          <w:t>http://www.doktersvandewereld.be/sites/www.doktersvandewereld.be/files/publicatie/attachments/eu_vulnerable_groups_2012_mdm.pdf</w:t>
        </w:r>
      </w:hyperlink>
      <w:r w:rsidRPr="00ED7434">
        <w:rPr>
          <w:rFonts w:ascii="Verdana" w:hAnsi="Verdana"/>
          <w:sz w:val="18"/>
          <w:szCs w:val="18"/>
          <w:lang w:val="fr-FR"/>
        </w:rPr>
        <w:t xml:space="preserve"> </w:t>
      </w:r>
      <w:r w:rsidRPr="00ED7434">
        <w:rPr>
          <w:rFonts w:ascii="Verdana" w:hAnsi="Verdana"/>
          <w:bCs/>
          <w:sz w:val="18"/>
          <w:szCs w:val="18"/>
          <w:lang w:val="fr-FR"/>
        </w:rPr>
        <w:t>(retrieved: March 5, 2015).</w:t>
      </w:r>
    </w:p>
  </w:footnote>
  <w:footnote w:id="17">
    <w:p w:rsidR="000833E1" w:rsidRDefault="000833E1" w:rsidP="00ED7434">
      <w:pPr>
        <w:widowControl w:val="0"/>
        <w:autoSpaceDE w:val="0"/>
        <w:autoSpaceDN w:val="0"/>
        <w:adjustRightInd w:val="0"/>
      </w:pPr>
      <w:r w:rsidRPr="00ED7434">
        <w:rPr>
          <w:rStyle w:val="FootnoteReference"/>
          <w:rFonts w:ascii="Verdana" w:hAnsi="Verdana"/>
          <w:sz w:val="18"/>
          <w:szCs w:val="18"/>
        </w:rPr>
        <w:footnoteRef/>
      </w:r>
      <w:r w:rsidRPr="00ED7434">
        <w:rPr>
          <w:rFonts w:ascii="Verdana" w:hAnsi="Verdana"/>
          <w:sz w:val="18"/>
          <w:szCs w:val="18"/>
          <w:lang w:val="fr-FR"/>
        </w:rPr>
        <w:t xml:space="preserve"> Médicins du Monde (Doctors of the World), Chauvin D, Simonnot N, Vanbiervliet F, et al. </w:t>
      </w:r>
      <w:r w:rsidRPr="00ED7434">
        <w:rPr>
          <w:rFonts w:ascii="Verdana" w:hAnsi="Verdana"/>
          <w:sz w:val="18"/>
          <w:szCs w:val="18"/>
          <w:lang w:val="en-GB"/>
        </w:rPr>
        <w:t xml:space="preserve">Access to Health Care in </w:t>
      </w:r>
      <w:smartTag w:uri="urn:schemas-microsoft-com:office:smarttags" w:element="place">
        <w:r w:rsidRPr="00ED7434">
          <w:rPr>
            <w:rFonts w:ascii="Verdana" w:hAnsi="Verdana"/>
            <w:sz w:val="18"/>
            <w:szCs w:val="18"/>
            <w:lang w:val="en-GB"/>
          </w:rPr>
          <w:t>Europe</w:t>
        </w:r>
      </w:smartTag>
      <w:r w:rsidRPr="00ED7434">
        <w:rPr>
          <w:rFonts w:ascii="Verdana" w:hAnsi="Verdana"/>
          <w:sz w:val="18"/>
          <w:szCs w:val="18"/>
          <w:lang w:val="en-GB"/>
        </w:rPr>
        <w:t xml:space="preserve"> in Times of Crisis and Rising Xenophobia: An Overview of the Situation of People Excluded from Health Care Systems. </w:t>
      </w:r>
      <w:r w:rsidRPr="00ED7434">
        <w:rPr>
          <w:rFonts w:ascii="Verdana" w:hAnsi="Verdana"/>
          <w:sz w:val="18"/>
          <w:szCs w:val="18"/>
          <w:lang w:val="fr-FR"/>
        </w:rPr>
        <w:t xml:space="preserve">Paris: Médicins du Monde, 2013. </w:t>
      </w:r>
      <w:hyperlink r:id="rId13" w:history="1">
        <w:r w:rsidRPr="00ED7434">
          <w:rPr>
            <w:rStyle w:val="Hyperlink"/>
            <w:rFonts w:ascii="Verdana" w:hAnsi="Verdana"/>
            <w:sz w:val="18"/>
            <w:szCs w:val="18"/>
            <w:lang w:val="fr-FR"/>
          </w:rPr>
          <w:t>http://b.3cdn.net/droftheworld/d137240498b91ca33e_jhm62yjg1.pdf</w:t>
        </w:r>
      </w:hyperlink>
      <w:r w:rsidRPr="00ED7434">
        <w:rPr>
          <w:rFonts w:ascii="Verdana" w:hAnsi="Verdana"/>
          <w:sz w:val="18"/>
          <w:szCs w:val="18"/>
          <w:lang w:val="fr-FR"/>
        </w:rPr>
        <w:t xml:space="preserve"> </w:t>
      </w:r>
      <w:r w:rsidRPr="00ED7434">
        <w:rPr>
          <w:rFonts w:ascii="Verdana" w:hAnsi="Verdana"/>
          <w:bCs/>
          <w:sz w:val="18"/>
          <w:szCs w:val="18"/>
          <w:lang w:val="fr-FR"/>
        </w:rPr>
        <w:t>(retrieved: March 5, 2015).</w:t>
      </w:r>
    </w:p>
  </w:footnote>
  <w:footnote w:id="18">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PICUM, Platform for International Cooperation on Undocumented Migrants. Access to Health Care for undocumented Migrants in </w:t>
      </w:r>
      <w:smartTag w:uri="urn:schemas-microsoft-com:office:smarttags" w:element="place">
        <w:r w:rsidRPr="00ED7434">
          <w:rPr>
            <w:rFonts w:ascii="Verdana" w:hAnsi="Verdana"/>
            <w:sz w:val="18"/>
            <w:szCs w:val="18"/>
            <w:lang w:val="en-GB"/>
          </w:rPr>
          <w:t>Europe</w:t>
        </w:r>
      </w:smartTag>
      <w:r w:rsidRPr="00ED7434">
        <w:rPr>
          <w:rFonts w:ascii="Verdana" w:hAnsi="Verdana"/>
          <w:sz w:val="18"/>
          <w:szCs w:val="18"/>
          <w:lang w:val="en-GB"/>
        </w:rPr>
        <w:t xml:space="preserve">: The Key Role of Local and Regional Authorities. </w:t>
      </w:r>
      <w:smartTag w:uri="urn:schemas-microsoft-com:office:smarttags" w:element="place">
        <w:smartTag w:uri="urn:schemas-microsoft-com:office:smarttags" w:element="City">
          <w:r w:rsidRPr="00ED7434">
            <w:rPr>
              <w:rFonts w:ascii="Verdana" w:hAnsi="Verdana"/>
              <w:sz w:val="18"/>
              <w:szCs w:val="18"/>
              <w:lang w:val="en-GB"/>
            </w:rPr>
            <w:t>Brussels</w:t>
          </w:r>
        </w:smartTag>
      </w:smartTag>
      <w:r w:rsidRPr="00ED7434">
        <w:rPr>
          <w:rFonts w:ascii="Verdana" w:hAnsi="Verdana"/>
          <w:sz w:val="18"/>
          <w:szCs w:val="18"/>
          <w:lang w:val="en-GB"/>
        </w:rPr>
        <w:t xml:space="preserve">: PICUM, 2014. </w:t>
      </w:r>
      <w:hyperlink r:id="rId14" w:history="1">
        <w:r w:rsidRPr="00ED7434">
          <w:rPr>
            <w:rStyle w:val="Hyperlink"/>
            <w:rFonts w:ascii="Verdana" w:hAnsi="Verdana"/>
            <w:sz w:val="18"/>
            <w:szCs w:val="18"/>
            <w:lang w:val="en-GB"/>
          </w:rPr>
          <w:t>http://picum.org/picum.org/uploads/publication/PolicyBrief_Local%20and%20Regional%20Authorities_AccessHealthCare_UndocumentedMigrants_Oct.2014.pdf</w:t>
        </w:r>
      </w:hyperlink>
      <w:r w:rsidRPr="00ED7434">
        <w:rPr>
          <w:rFonts w:ascii="Verdana" w:hAnsi="Verdana"/>
          <w:sz w:val="18"/>
          <w:szCs w:val="18"/>
          <w:lang w:val="en-GB"/>
        </w:rPr>
        <w:t xml:space="preserve"> </w:t>
      </w:r>
      <w:r w:rsidRPr="00ED7434">
        <w:rPr>
          <w:rFonts w:ascii="Verdana" w:hAnsi="Verdana"/>
          <w:bCs/>
          <w:sz w:val="18"/>
          <w:szCs w:val="18"/>
          <w:lang w:val="en-GB"/>
        </w:rPr>
        <w:t>(retrieved: March 5, 2015).</w:t>
      </w:r>
    </w:p>
  </w:footnote>
  <w:footnote w:id="19">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Ruiz-Casares M, Rousseau C, Derluyn I, Watters C, Crépeau F. Right and access to healthcare for undocumented children: Addressing the gap between international conventions and disparate implementations in North America and </w:t>
      </w:r>
      <w:smartTag w:uri="urn:schemas-microsoft-com:office:smarttags" w:element="place">
        <w:r w:rsidRPr="00ED7434">
          <w:rPr>
            <w:rFonts w:ascii="Verdana" w:hAnsi="Verdana"/>
            <w:sz w:val="18"/>
            <w:szCs w:val="18"/>
            <w:lang w:val="en-GB"/>
          </w:rPr>
          <w:t>Europe</w:t>
        </w:r>
      </w:smartTag>
      <w:r w:rsidRPr="00ED7434">
        <w:rPr>
          <w:rFonts w:ascii="Verdana" w:hAnsi="Verdana"/>
          <w:sz w:val="18"/>
          <w:szCs w:val="18"/>
          <w:lang w:val="en-GB"/>
        </w:rPr>
        <w:t>. Social Science &amp; Medicine 2010;70:329-336.</w:t>
      </w:r>
    </w:p>
  </w:footnote>
  <w:footnote w:id="20">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Suess A, Ruiz Pérez I, Ruiz Azarola A, March Cerdà JC. The right of access to health care for undocumented migrants: a revision of comparative analysis in the European context. European Journal of Public Health 2014;24(5):712-720. doi: 10.1093/eurpub/cku036.</w:t>
      </w:r>
    </w:p>
  </w:footnote>
  <w:footnote w:id="21">
    <w:p w:rsidR="000833E1" w:rsidRDefault="000833E1" w:rsidP="00ED7434">
      <w:pPr>
        <w:widowControl w:val="0"/>
        <w:autoSpaceDE w:val="0"/>
        <w:autoSpaceDN w:val="0"/>
        <w:adjustRightInd w:val="0"/>
      </w:pPr>
      <w:r w:rsidRPr="00ED7434">
        <w:rPr>
          <w:rStyle w:val="FootnoteReference"/>
          <w:rFonts w:ascii="Verdana" w:hAnsi="Verdana"/>
          <w:sz w:val="18"/>
          <w:szCs w:val="18"/>
        </w:rPr>
        <w:footnoteRef/>
      </w:r>
      <w:r w:rsidRPr="00ED7434">
        <w:rPr>
          <w:rFonts w:ascii="Verdana" w:hAnsi="Verdana"/>
          <w:sz w:val="18"/>
          <w:szCs w:val="18"/>
          <w:lang w:val="en-GB"/>
        </w:rPr>
        <w:t xml:space="preserve"> Woodward A, Howard N, Wolffers I. Health and access to care for undocumented migrants living in the European Union: a scoping review. Health Policy and Planning 2014;29:818-830.</w:t>
      </w:r>
    </w:p>
  </w:footnote>
  <w:footnote w:id="22">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Council of </w:t>
      </w:r>
      <w:smartTag w:uri="urn:schemas-microsoft-com:office:smarttags" w:element="place">
        <w:r w:rsidRPr="00ED7434">
          <w:rPr>
            <w:rFonts w:ascii="Verdana" w:hAnsi="Verdana"/>
            <w:sz w:val="18"/>
            <w:szCs w:val="18"/>
            <w:lang w:val="en-GB"/>
          </w:rPr>
          <w:t>Europe</w:t>
        </w:r>
      </w:smartTag>
      <w:r w:rsidRPr="00ED7434">
        <w:rPr>
          <w:rFonts w:ascii="Verdana" w:hAnsi="Verdana"/>
          <w:sz w:val="18"/>
          <w:szCs w:val="18"/>
          <w:lang w:val="en-GB"/>
        </w:rPr>
        <w:t xml:space="preserve">, Commissioner for Human Rights. Human rights of Roma and Travellers in </w:t>
      </w:r>
      <w:smartTag w:uri="urn:schemas-microsoft-com:office:smarttags" w:element="place">
        <w:r w:rsidRPr="00ED7434">
          <w:rPr>
            <w:rFonts w:ascii="Verdana" w:hAnsi="Verdana"/>
            <w:sz w:val="18"/>
            <w:szCs w:val="18"/>
            <w:lang w:val="en-GB"/>
          </w:rPr>
          <w:t>Europe</w:t>
        </w:r>
      </w:smartTag>
      <w:r w:rsidRPr="00ED7434">
        <w:rPr>
          <w:rFonts w:ascii="Verdana" w:hAnsi="Verdana"/>
          <w:sz w:val="18"/>
          <w:szCs w:val="18"/>
          <w:lang w:val="en-GB"/>
        </w:rPr>
        <w:t xml:space="preserve">. </w:t>
      </w:r>
      <w:smartTag w:uri="urn:schemas-microsoft-com:office:smarttags" w:element="City">
        <w:r w:rsidRPr="00ED7434">
          <w:rPr>
            <w:rFonts w:ascii="Verdana" w:hAnsi="Verdana"/>
            <w:sz w:val="18"/>
            <w:szCs w:val="18"/>
            <w:lang w:val="en-GB"/>
          </w:rPr>
          <w:t>Strasbourg</w:t>
        </w:r>
      </w:smartTag>
      <w:r w:rsidRPr="00ED7434">
        <w:rPr>
          <w:rFonts w:ascii="Verdana" w:hAnsi="Verdana"/>
          <w:sz w:val="18"/>
          <w:szCs w:val="18"/>
          <w:lang w:val="en-GB"/>
        </w:rPr>
        <w:t xml:space="preserve">: Council of </w:t>
      </w:r>
      <w:smartTag w:uri="urn:schemas-microsoft-com:office:smarttags" w:element="place">
        <w:r w:rsidRPr="00ED7434">
          <w:rPr>
            <w:rFonts w:ascii="Verdana" w:hAnsi="Verdana"/>
            <w:sz w:val="18"/>
            <w:szCs w:val="18"/>
            <w:lang w:val="en-GB"/>
          </w:rPr>
          <w:t>Europe</w:t>
        </w:r>
      </w:smartTag>
      <w:r w:rsidRPr="00ED7434">
        <w:rPr>
          <w:rFonts w:ascii="Verdana" w:hAnsi="Verdana"/>
          <w:sz w:val="18"/>
          <w:szCs w:val="18"/>
          <w:lang w:val="en-GB"/>
        </w:rPr>
        <w:t xml:space="preserve">, 2012. </w:t>
      </w:r>
    </w:p>
    <w:p w:rsidR="000833E1" w:rsidRDefault="000833E1" w:rsidP="00ED7434">
      <w:pPr>
        <w:pStyle w:val="FootnoteText"/>
      </w:pPr>
      <w:hyperlink r:id="rId15" w:history="1">
        <w:r w:rsidRPr="00ED7434">
          <w:rPr>
            <w:rStyle w:val="Hyperlink"/>
            <w:rFonts w:ascii="Verdana" w:hAnsi="Verdana"/>
            <w:sz w:val="18"/>
            <w:szCs w:val="18"/>
            <w:lang w:val="en-GB"/>
          </w:rPr>
          <w:t>http://www.coe.int/t/commissioner/source/prems/prems79611_GBR_CouvHumanRightsOfRoma_WEB.pdf</w:t>
        </w:r>
      </w:hyperlink>
      <w:r w:rsidRPr="00ED7434">
        <w:rPr>
          <w:rFonts w:ascii="Verdana" w:hAnsi="Verdana"/>
          <w:sz w:val="18"/>
          <w:szCs w:val="18"/>
          <w:lang w:val="en-GB"/>
        </w:rPr>
        <w:t xml:space="preserve"> (retrieved: March 5, 2015). </w:t>
      </w:r>
    </w:p>
  </w:footnote>
  <w:footnote w:id="23">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FRA, European Union Fundamental Rights Agency, UNDP, United Nations Development Programme. The situation of Roma in 11 EU Member States. Survey results at a glance. </w:t>
      </w:r>
      <w:smartTag w:uri="urn:schemas-microsoft-com:office:smarttags" w:element="place">
        <w:smartTag w:uri="urn:schemas-microsoft-com:office:smarttags" w:element="country-region">
          <w:r w:rsidRPr="00ED7434">
            <w:rPr>
              <w:rFonts w:ascii="Verdana" w:hAnsi="Verdana"/>
              <w:sz w:val="18"/>
              <w:szCs w:val="18"/>
              <w:lang w:val="en-GB"/>
            </w:rPr>
            <w:t>Luxembourg</w:t>
          </w:r>
        </w:smartTag>
      </w:smartTag>
      <w:r w:rsidRPr="00ED7434">
        <w:rPr>
          <w:rFonts w:ascii="Verdana" w:hAnsi="Verdana"/>
          <w:sz w:val="18"/>
          <w:szCs w:val="18"/>
          <w:lang w:val="en-GB"/>
        </w:rPr>
        <w:t xml:space="preserve">: Publications Office of the European Union, 2012. </w:t>
      </w:r>
      <w:hyperlink r:id="rId16" w:history="1">
        <w:r w:rsidRPr="00ED7434">
          <w:rPr>
            <w:rStyle w:val="Hyperlink"/>
            <w:rFonts w:ascii="Verdana" w:hAnsi="Verdana"/>
            <w:sz w:val="18"/>
            <w:szCs w:val="18"/>
            <w:lang w:val="en-GB"/>
          </w:rPr>
          <w:t>http://fra.europa.eu/sites/default/files/fra_uploads/2099-FRA-2012-Roma-at-a-glance_EN.pdf</w:t>
        </w:r>
      </w:hyperlink>
      <w:r w:rsidRPr="00ED7434">
        <w:rPr>
          <w:rFonts w:ascii="Verdana" w:hAnsi="Verdana"/>
          <w:sz w:val="18"/>
          <w:szCs w:val="18"/>
          <w:lang w:val="en-GB"/>
        </w:rPr>
        <w:t xml:space="preserve"> (retrieved: March 5, 2015). </w:t>
      </w:r>
    </w:p>
  </w:footnote>
  <w:footnote w:id="24">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DHSSPS, Department of Health, Social Services and Public Safety. DHSSPS equality and Human Rights Strategy and Action Plan. Section 3. Ethnicity, Equality &amp; Human Rights: Access to Health and Social Services in </w:t>
      </w:r>
      <w:smartTag w:uri="urn:schemas-microsoft-com:office:smarttags" w:element="place">
        <w:smartTag w:uri="urn:schemas-microsoft-com:office:smarttags" w:element="country-region">
          <w:r w:rsidRPr="00ED7434">
            <w:rPr>
              <w:rFonts w:ascii="Verdana" w:hAnsi="Verdana"/>
              <w:sz w:val="18"/>
              <w:szCs w:val="18"/>
              <w:lang w:val="en-GB"/>
            </w:rPr>
            <w:t>Northern Ireland</w:t>
          </w:r>
        </w:smartTag>
      </w:smartTag>
      <w:r w:rsidRPr="00ED7434">
        <w:rPr>
          <w:rFonts w:ascii="Verdana" w:hAnsi="Verdana"/>
          <w:sz w:val="18"/>
          <w:szCs w:val="18"/>
          <w:lang w:val="en-GB"/>
        </w:rPr>
        <w:t xml:space="preserve">. 2007. </w:t>
      </w:r>
      <w:hyperlink r:id="rId17" w:history="1">
        <w:r w:rsidRPr="00ED7434">
          <w:rPr>
            <w:rStyle w:val="Hyperlink"/>
            <w:rFonts w:ascii="Verdana" w:hAnsi="Verdana"/>
            <w:sz w:val="18"/>
            <w:szCs w:val="18"/>
            <w:lang w:val="en-GB"/>
          </w:rPr>
          <w:t>http://www.dhsspsni.gov.uk/ehr-sect3.pdf</w:t>
        </w:r>
      </w:hyperlink>
      <w:r w:rsidRPr="00ED7434">
        <w:rPr>
          <w:rFonts w:ascii="Verdana" w:hAnsi="Verdana"/>
          <w:sz w:val="18"/>
          <w:szCs w:val="18"/>
          <w:lang w:val="en-GB"/>
        </w:rPr>
        <w:t xml:space="preserve"> (retrieved: March 5, 2015). </w:t>
      </w:r>
    </w:p>
  </w:footnote>
  <w:footnote w:id="25">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Fennelly K. The healthy migrant effect. University of Minnesota, Healthy Generations Newsletter 2005:</w:t>
      </w:r>
    </w:p>
    <w:p w:rsidR="000833E1" w:rsidRDefault="000833E1" w:rsidP="00ED7434">
      <w:pPr>
        <w:pStyle w:val="FootnoteText"/>
      </w:pPr>
      <w:r w:rsidRPr="00ED7434">
        <w:rPr>
          <w:rFonts w:ascii="Verdana" w:hAnsi="Verdana"/>
          <w:sz w:val="18"/>
          <w:szCs w:val="18"/>
          <w:lang w:val="en-GB"/>
        </w:rPr>
        <w:t xml:space="preserve">5:3. </w:t>
      </w:r>
      <w:hyperlink r:id="rId18" w:history="1">
        <w:r w:rsidRPr="00ED7434">
          <w:rPr>
            <w:rStyle w:val="Hyperlink"/>
            <w:rFonts w:ascii="Verdana" w:hAnsi="Verdana"/>
            <w:sz w:val="18"/>
            <w:szCs w:val="18"/>
            <w:lang w:val="en-GB"/>
          </w:rPr>
          <w:t>http://www.epi.umn.edu/mch/resources/hg/hg_immi.pdf</w:t>
        </w:r>
      </w:hyperlink>
      <w:r w:rsidRPr="00ED7434">
        <w:rPr>
          <w:rFonts w:ascii="Verdana" w:hAnsi="Verdana"/>
          <w:sz w:val="18"/>
          <w:szCs w:val="18"/>
          <w:lang w:val="en-GB"/>
        </w:rPr>
        <w:t xml:space="preserve"> (retrieved: March 5, 2015). </w:t>
      </w:r>
    </w:p>
  </w:footnote>
  <w:footnote w:id="26">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Gimeno-Feliu LA, Calderón-Larrañaga A, Diaz E, Poblador-Plou B, Macipe-Costa R. Prados-Torres A. The healthy migrant effect in primary care. Gaceta Sanitaria 2015;29(1):15-20. </w:t>
      </w:r>
    </w:p>
  </w:footnote>
  <w:footnote w:id="27">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Gimeno-Feliu LA, Macipe-Costa RM, Dolsac I, Magallón-Botaya, Luzón L, Prados-Torres A, García-Campayo J. Frequence of attending primary care clinics by the immigrant versus autochthonous population. Aten Primaria 2011;43(10):544-550. </w:t>
      </w:r>
    </w:p>
  </w:footnote>
  <w:footnote w:id="28">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Domnich A, Panatto D, Gasparini R, Amiciyia D. The “healthy immigrant” effect: does it exist in Europe today? IJPH 2012;9(3):e7523-1 – e7523-7.</w:t>
      </w:r>
    </w:p>
  </w:footnote>
  <w:footnote w:id="29">
    <w:p w:rsidR="000833E1" w:rsidRDefault="000833E1" w:rsidP="00ED7434">
      <w:pPr>
        <w:widowControl w:val="0"/>
        <w:autoSpaceDE w:val="0"/>
        <w:autoSpaceDN w:val="0"/>
        <w:adjustRightInd w:val="0"/>
      </w:pPr>
      <w:r w:rsidRPr="00ED7434">
        <w:rPr>
          <w:rStyle w:val="FootnoteReference"/>
          <w:rFonts w:ascii="Verdana" w:hAnsi="Verdana"/>
          <w:sz w:val="18"/>
          <w:szCs w:val="18"/>
        </w:rPr>
        <w:footnoteRef/>
      </w:r>
      <w:r w:rsidRPr="00ED7434">
        <w:rPr>
          <w:rFonts w:ascii="Verdana" w:hAnsi="Verdana"/>
          <w:sz w:val="18"/>
          <w:szCs w:val="18"/>
          <w:lang w:val="en-GB"/>
        </w:rPr>
        <w:t xml:space="preserve"> HUMA Network, 2010, op. cit.</w:t>
      </w:r>
    </w:p>
  </w:footnote>
  <w:footnote w:id="30">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FRA 2011a, op. cit.</w:t>
      </w:r>
    </w:p>
  </w:footnote>
  <w:footnote w:id="31">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Suess, et al. 2014, op. cit.</w:t>
      </w:r>
    </w:p>
  </w:footnote>
  <w:footnote w:id="32">
    <w:p w:rsidR="000833E1" w:rsidRPr="00ED7434" w:rsidRDefault="000833E1" w:rsidP="00ED7434">
      <w:pPr>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Matrix. Roma Health Report. Health status of the Roma population. Data collection in the Member States of the European Union. Luxembourg: European Union, CHAFEA, 2014. </w:t>
      </w:r>
    </w:p>
    <w:p w:rsidR="000833E1" w:rsidRDefault="000833E1" w:rsidP="00ED7434">
      <w:hyperlink r:id="rId19" w:history="1">
        <w:r w:rsidRPr="00ED7434">
          <w:rPr>
            <w:rStyle w:val="Hyperlink"/>
            <w:rFonts w:ascii="Verdana" w:hAnsi="Verdana"/>
            <w:sz w:val="18"/>
            <w:szCs w:val="18"/>
            <w:lang w:val="en-GB"/>
          </w:rPr>
          <w:t>http://ec.europa.eu/health/social_determinants/docs/2014_roma_health_report_en.pdf</w:t>
        </w:r>
      </w:hyperlink>
      <w:r w:rsidRPr="00ED7434">
        <w:rPr>
          <w:rFonts w:ascii="Verdana" w:hAnsi="Verdana"/>
          <w:sz w:val="18"/>
          <w:szCs w:val="18"/>
          <w:lang w:val="en-GB"/>
        </w:rPr>
        <w:t xml:space="preserve"> (retrieved: March 5, 2015). </w:t>
      </w:r>
    </w:p>
  </w:footnote>
  <w:footnote w:id="33">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Masseria C, Mladovsky P, Hernández-Quevedo C. The socio-economic determinants of the health status of Roma in comparison with non-Roma in Bulgaria, Hungary and Romania. </w:t>
      </w:r>
      <w:r w:rsidRPr="00ED7434">
        <w:rPr>
          <w:rFonts w:ascii="Verdana" w:hAnsi="Verdana"/>
          <w:iCs/>
          <w:sz w:val="18"/>
          <w:szCs w:val="18"/>
          <w:lang w:val="en-GB"/>
        </w:rPr>
        <w:t>European Journal of Public Health 2009;20(5)</w:t>
      </w:r>
      <w:r w:rsidRPr="00ED7434">
        <w:rPr>
          <w:rFonts w:ascii="Verdana" w:hAnsi="Verdana"/>
          <w:sz w:val="18"/>
          <w:szCs w:val="18"/>
          <w:lang w:val="en-GB"/>
        </w:rPr>
        <w:t xml:space="preserve">: 549-554.  </w:t>
      </w:r>
    </w:p>
  </w:footnote>
  <w:footnote w:id="34">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Fésüs G,</w:t>
      </w:r>
      <w:r w:rsidRPr="00ED7434">
        <w:rPr>
          <w:rStyle w:val="apple-converted-space"/>
          <w:rFonts w:ascii="Verdana" w:hAnsi="Verdana" w:cs="Arial"/>
          <w:color w:val="000000"/>
          <w:sz w:val="18"/>
          <w:szCs w:val="18"/>
          <w:shd w:val="clear" w:color="auto" w:fill="FFFFFF"/>
          <w:lang w:val="en-GB"/>
        </w:rPr>
        <w:t> </w:t>
      </w:r>
      <w:r w:rsidRPr="00ED7434">
        <w:rPr>
          <w:rFonts w:ascii="Verdana" w:hAnsi="Verdana" w:cs="Arial"/>
          <w:sz w:val="18"/>
          <w:szCs w:val="18"/>
          <w:shd w:val="clear" w:color="auto" w:fill="FFFFFF"/>
          <w:lang w:val="en-GB"/>
        </w:rPr>
        <w:t>Östlin P</w:t>
      </w:r>
      <w:r w:rsidRPr="00ED7434">
        <w:rPr>
          <w:rFonts w:ascii="Verdana" w:hAnsi="Verdana" w:cs="Arial"/>
          <w:color w:val="000000"/>
          <w:sz w:val="18"/>
          <w:szCs w:val="18"/>
          <w:shd w:val="clear" w:color="auto" w:fill="FFFFFF"/>
          <w:lang w:val="en-GB"/>
        </w:rPr>
        <w:t>,</w:t>
      </w:r>
      <w:r w:rsidRPr="00ED7434">
        <w:rPr>
          <w:rStyle w:val="apple-converted-space"/>
          <w:rFonts w:ascii="Verdana" w:hAnsi="Verdana" w:cs="Arial"/>
          <w:color w:val="000000"/>
          <w:sz w:val="18"/>
          <w:szCs w:val="18"/>
          <w:shd w:val="clear" w:color="auto" w:fill="FFFFFF"/>
          <w:lang w:val="en-GB"/>
        </w:rPr>
        <w:t> </w:t>
      </w:r>
      <w:r w:rsidRPr="00ED7434">
        <w:rPr>
          <w:rFonts w:ascii="Verdana" w:hAnsi="Verdana" w:cs="Arial"/>
          <w:sz w:val="18"/>
          <w:szCs w:val="18"/>
          <w:shd w:val="clear" w:color="auto" w:fill="FFFFFF"/>
          <w:lang w:val="en-GB"/>
        </w:rPr>
        <w:t>McKee M</w:t>
      </w:r>
      <w:r w:rsidRPr="00ED7434">
        <w:rPr>
          <w:rFonts w:ascii="Verdana" w:hAnsi="Verdana" w:cs="Arial"/>
          <w:color w:val="000000"/>
          <w:sz w:val="18"/>
          <w:szCs w:val="18"/>
          <w:shd w:val="clear" w:color="auto" w:fill="FFFFFF"/>
          <w:lang w:val="en-GB"/>
        </w:rPr>
        <w:t>,</w:t>
      </w:r>
      <w:r w:rsidRPr="00ED7434">
        <w:rPr>
          <w:rStyle w:val="apple-converted-space"/>
          <w:rFonts w:ascii="Verdana" w:hAnsi="Verdana" w:cs="Arial"/>
          <w:color w:val="000000"/>
          <w:sz w:val="18"/>
          <w:szCs w:val="18"/>
          <w:shd w:val="clear" w:color="auto" w:fill="FFFFFF"/>
          <w:lang w:val="en-GB"/>
        </w:rPr>
        <w:t> </w:t>
      </w:r>
      <w:r w:rsidRPr="00ED7434">
        <w:rPr>
          <w:rFonts w:ascii="Verdana" w:hAnsi="Verdana" w:cs="Arial"/>
          <w:sz w:val="18"/>
          <w:szCs w:val="18"/>
          <w:shd w:val="clear" w:color="auto" w:fill="FFFFFF"/>
          <w:lang w:val="en-GB"/>
        </w:rPr>
        <w:t>Ádány R</w:t>
      </w:r>
      <w:r w:rsidRPr="00ED7434">
        <w:rPr>
          <w:rFonts w:ascii="Verdana" w:hAnsi="Verdana"/>
          <w:sz w:val="18"/>
          <w:szCs w:val="18"/>
          <w:lang w:val="en-GB"/>
        </w:rPr>
        <w:t xml:space="preserve">. Policies to improve the health and well-being of Roma people: The European experience. </w:t>
      </w:r>
      <w:r w:rsidRPr="00ED7434">
        <w:rPr>
          <w:rFonts w:ascii="Verdana" w:hAnsi="Verdana"/>
          <w:iCs/>
          <w:sz w:val="18"/>
          <w:szCs w:val="18"/>
          <w:lang w:val="en-GB"/>
        </w:rPr>
        <w:t>Health Policy 2012</w:t>
      </w:r>
      <w:r w:rsidRPr="00ED7434">
        <w:rPr>
          <w:rFonts w:ascii="Verdana" w:hAnsi="Verdana"/>
          <w:i/>
          <w:iCs/>
          <w:sz w:val="18"/>
          <w:szCs w:val="18"/>
          <w:lang w:val="en-GB"/>
        </w:rPr>
        <w:t>;</w:t>
      </w:r>
      <w:r w:rsidRPr="00ED7434">
        <w:rPr>
          <w:rFonts w:ascii="Verdana" w:hAnsi="Verdana"/>
          <w:sz w:val="18"/>
          <w:szCs w:val="18"/>
          <w:lang w:val="en-GB"/>
        </w:rPr>
        <w:t xml:space="preserve">105: 25-32.  </w:t>
      </w:r>
    </w:p>
  </w:footnote>
  <w:footnote w:id="35">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Evans N, Meñaca A, Andrew EVW, Koffman J, Harding R, Higginson IJ, Pool R, Gysels M, on behalf of PRISMA. Systematic Review of the Primary Research on Minority Ethnic Groups and End-of-Life Care from the United Kingdom. Journal of Pain and Symptom Management 2012;43(2):261-286.</w:t>
      </w:r>
    </w:p>
  </w:footnote>
  <w:footnote w:id="36">
    <w:p w:rsidR="000833E1" w:rsidRDefault="000833E1" w:rsidP="00ED7434">
      <w:pPr>
        <w:widowControl w:val="0"/>
        <w:autoSpaceDE w:val="0"/>
        <w:autoSpaceDN w:val="0"/>
        <w:adjustRightInd w:val="0"/>
      </w:pPr>
      <w:r w:rsidRPr="00ED7434">
        <w:rPr>
          <w:rStyle w:val="FootnoteReference"/>
          <w:rFonts w:ascii="Verdana" w:hAnsi="Verdana"/>
          <w:sz w:val="18"/>
          <w:szCs w:val="18"/>
        </w:rPr>
        <w:footnoteRef/>
      </w:r>
      <w:r w:rsidRPr="00ED7434">
        <w:rPr>
          <w:rFonts w:ascii="Verdana" w:hAnsi="Verdana"/>
          <w:sz w:val="18"/>
          <w:szCs w:val="18"/>
          <w:lang w:val="en-GB"/>
        </w:rPr>
        <w:t xml:space="preserve"> HUMA Network, 2010, op. cit. </w:t>
      </w:r>
    </w:p>
  </w:footnote>
  <w:footnote w:id="37">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da-DK"/>
        </w:rPr>
        <w:t xml:space="preserve"> FRA, 2011, op. cit.</w:t>
      </w:r>
    </w:p>
  </w:footnote>
  <w:footnote w:id="38">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da-DK"/>
        </w:rPr>
        <w:t xml:space="preserve"> Suess, et  al. 2014; op. cit.</w:t>
      </w:r>
    </w:p>
  </w:footnote>
  <w:footnote w:id="39">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Brisset C, Leanza Y, Laforest K. Working with interpreters in health care: A systematic review and meta-ethnography of qualitative studies. Patient Education and c-ounseling 2013;91:131-140. </w:t>
      </w:r>
    </w:p>
  </w:footnote>
  <w:footnote w:id="40">
    <w:p w:rsidR="000833E1" w:rsidRDefault="000833E1" w:rsidP="00ED7434">
      <w:pPr>
        <w:pStyle w:val="Heading1"/>
        <w:shd w:val="clear" w:color="auto" w:fill="FFFFFF"/>
        <w:spacing w:before="0" w:after="0"/>
      </w:pPr>
      <w:r w:rsidRPr="00ED7434">
        <w:rPr>
          <w:rStyle w:val="FootnoteReference"/>
          <w:rFonts w:ascii="Verdana" w:hAnsi="Verdana" w:cs="Arial"/>
          <w:b w:val="0"/>
          <w:sz w:val="18"/>
          <w:szCs w:val="18"/>
        </w:rPr>
        <w:footnoteRef/>
      </w:r>
      <w:r w:rsidRPr="00ED7434">
        <w:rPr>
          <w:rFonts w:ascii="Verdana" w:hAnsi="Verdana"/>
          <w:b w:val="0"/>
          <w:sz w:val="18"/>
          <w:szCs w:val="18"/>
          <w:lang w:val="en-GB"/>
        </w:rPr>
        <w:t xml:space="preserve"> Ingleby D, Chiarenza A, Devillé W, Kotsioni I (eds). Inequalities in Health Care for Migrants and Ethnic Minorities, Band 2. Cost Series on Health and Diversity. Antwerp, Appeldorn: Garant Publisher, 2012.</w:t>
      </w:r>
      <w:r w:rsidRPr="00ED7434">
        <w:rPr>
          <w:rFonts w:ascii="Verdana" w:hAnsi="Verdana"/>
          <w:b w:val="0"/>
          <w:color w:val="333333"/>
          <w:sz w:val="18"/>
          <w:szCs w:val="18"/>
          <w:lang w:val="en-GB"/>
        </w:rPr>
        <w:t xml:space="preserve"> </w:t>
      </w:r>
    </w:p>
  </w:footnote>
  <w:footnote w:id="41">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it-IT"/>
        </w:rPr>
        <w:t xml:space="preserve"> Ani E, Baylav A, Bergmann M, Cesaroni F, Coltorti S, Dereboy I, et al. </w:t>
      </w:r>
      <w:r w:rsidRPr="00ED7434">
        <w:rPr>
          <w:rFonts w:ascii="Verdana" w:hAnsi="Verdana"/>
          <w:sz w:val="18"/>
          <w:szCs w:val="18"/>
          <w:lang w:val="en-GB"/>
        </w:rPr>
        <w:t xml:space="preserve">“If you don’t understand what I mean…” Interpreting in health and social care. International Handbook of Good Practice. European TRICC Project “Training in Intercultural and bilingual competencies in health and social care”. Utrecht: Centre for Social Policy and Intervention Studies, 2011. </w:t>
      </w:r>
      <w:hyperlink r:id="rId20" w:history="1">
        <w:r w:rsidRPr="00ED7434">
          <w:rPr>
            <w:rStyle w:val="Hyperlink"/>
            <w:rFonts w:ascii="Verdana" w:hAnsi="Verdana"/>
            <w:sz w:val="18"/>
            <w:szCs w:val="18"/>
            <w:lang w:val="en-GB"/>
          </w:rPr>
          <w:t>http://www.tricc-eu.net/download/International_handbook_tricc.pdf</w:t>
        </w:r>
      </w:hyperlink>
      <w:r w:rsidRPr="00ED7434">
        <w:rPr>
          <w:rFonts w:ascii="Verdana" w:hAnsi="Verdana"/>
          <w:sz w:val="18"/>
          <w:szCs w:val="18"/>
          <w:lang w:val="en-GB"/>
        </w:rPr>
        <w:t xml:space="preserve"> (retrieved: March 5, 2015). </w:t>
      </w:r>
    </w:p>
  </w:footnote>
  <w:footnote w:id="42">
    <w:p w:rsidR="000833E1" w:rsidRDefault="000833E1" w:rsidP="00ED7434">
      <w:pPr>
        <w:pStyle w:val="Heading3"/>
        <w:shd w:val="clear" w:color="auto" w:fill="FFFFFF"/>
        <w:spacing w:before="0" w:after="0"/>
      </w:pPr>
      <w:r w:rsidRPr="00ED7434">
        <w:rPr>
          <w:rStyle w:val="FootnoteReference"/>
          <w:rFonts w:ascii="Verdana" w:hAnsi="Verdana" w:cs="Arial"/>
          <w:b w:val="0"/>
          <w:sz w:val="18"/>
          <w:szCs w:val="18"/>
        </w:rPr>
        <w:footnoteRef/>
      </w:r>
      <w:r w:rsidRPr="00ED7434">
        <w:rPr>
          <w:rFonts w:ascii="Verdana" w:hAnsi="Verdana"/>
          <w:b w:val="0"/>
          <w:sz w:val="18"/>
          <w:szCs w:val="18"/>
          <w:lang w:val="en-GB"/>
        </w:rPr>
        <w:t xml:space="preserve"> Terraza Núñez R, Vargas Lorenzo I, Rodríguez Arjona D, Lizana Alcazo T, Vázquez Navarrete ML..Health policies of national and regional level for the immigrant population in Spain. Gac Sanit 2010;24(2): 115.e1–115.e7.</w:t>
      </w:r>
    </w:p>
  </w:footnote>
  <w:footnote w:id="43">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Rechel B, Mladovsky P, Devillé W, Rijks B, Petrova-Benedict R, McKee M (eds). Migration and Health in the European Union. WHO, World Health Organization; European Observatory on Health Systems and Policies. Bershire: Open University Press, 2011. </w:t>
      </w:r>
    </w:p>
    <w:p w:rsidR="000833E1" w:rsidRDefault="000833E1" w:rsidP="00ED7434">
      <w:pPr>
        <w:pStyle w:val="FootnoteText"/>
      </w:pPr>
      <w:hyperlink r:id="rId21" w:history="1">
        <w:r w:rsidRPr="00ED7434">
          <w:rPr>
            <w:rStyle w:val="Hyperlink"/>
            <w:rFonts w:ascii="Verdana" w:hAnsi="Verdana"/>
            <w:sz w:val="18"/>
            <w:szCs w:val="18"/>
            <w:lang w:val="en-GB"/>
          </w:rPr>
          <w:t>http://www.euro.who.int/__data/assets/pdf_file/0019/161560/e96458.pdf</w:t>
        </w:r>
      </w:hyperlink>
      <w:r w:rsidRPr="00ED7434">
        <w:rPr>
          <w:rFonts w:ascii="Verdana" w:hAnsi="Verdana"/>
          <w:sz w:val="18"/>
          <w:szCs w:val="18"/>
          <w:lang w:val="en-GB"/>
        </w:rPr>
        <w:t xml:space="preserve"> (retrieved: March 5, 2015). </w:t>
      </w:r>
    </w:p>
  </w:footnote>
  <w:footnote w:id="44">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Vargas Urpi M. State of the art in Community Interpreting research. Mapping the main research topics. Babel 2012;58_(1):5072.</w:t>
      </w:r>
    </w:p>
  </w:footnote>
  <w:footnote w:id="45">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Angelelli CV. Medical Interpreting and Cross-Cultural Communication. Cambridge: Cambridge University Press, 2004. </w:t>
      </w:r>
    </w:p>
  </w:footnote>
  <w:footnote w:id="46">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Hale S. Community Interpreting. London, New York: Palgrave Macmillan, 2007.</w:t>
      </w:r>
    </w:p>
  </w:footnote>
  <w:footnote w:id="47">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Pöchhacker  F. The Community Interpreter’s Task: Self-Perception and Provider Views. In: Carr SE, Roberts RP, Dufour A, Abraham D (eds). The Critical Link 2: Interpreters in the Community, p. 49–66. Amsterdam and Philadelphia: John Benjamins, 2000. </w:t>
      </w:r>
    </w:p>
  </w:footnote>
  <w:footnote w:id="48">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Valero Garcés C. Hospital Interpreting Practice in the Classroom and the Workplace. In Valero Garcés C, Martín A (eds). Crossing Borders in Community Interpreting. Definitions and Dilemmas,  p. 166–85. Amsterdam, Philadelphia: John Benjamins, 2008.</w:t>
      </w:r>
    </w:p>
  </w:footnote>
  <w:footnote w:id="49">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Wadensjö C. Interpreting as Interaction. New York: Longman, 1998.</w:t>
      </w:r>
    </w:p>
  </w:footnote>
  <w:footnote w:id="50">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Council of Europe. Constructing an inclusive institutional culture – Intercultural competences in social services. Strasbourg: Council of Europe, 2011. </w:t>
      </w:r>
      <w:hyperlink r:id="rId22" w:history="1">
        <w:r w:rsidRPr="00ED7434">
          <w:rPr>
            <w:rStyle w:val="Hyperlink"/>
            <w:rFonts w:ascii="Verdana" w:hAnsi="Verdana"/>
            <w:sz w:val="18"/>
            <w:szCs w:val="18"/>
            <w:lang w:val="en-GB"/>
          </w:rPr>
          <w:t>http://cdn.basw.co.uk/upload/basw_100713-4.pdf</w:t>
        </w:r>
      </w:hyperlink>
      <w:r w:rsidRPr="00ED7434">
        <w:rPr>
          <w:rFonts w:ascii="Verdana" w:hAnsi="Verdana"/>
          <w:sz w:val="18"/>
          <w:szCs w:val="18"/>
          <w:lang w:val="en-GB"/>
        </w:rPr>
        <w:t xml:space="preserve"> (retrieved: March 5, 2015). </w:t>
      </w:r>
    </w:p>
  </w:footnote>
  <w:footnote w:id="51">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rPr>
        <w:t xml:space="preserve"> Junta de Andalucía, Consejería de Igualdad, Salud y Políticas Sociales. Materiales Publicados Para Inmigrantes. Sevilla: Consejería de Igualdad, Salud y Políticas Sociales, 2014. </w:t>
      </w:r>
      <w:hyperlink r:id="rId23" w:history="1">
        <w:r w:rsidRPr="00ED7434">
          <w:rPr>
            <w:rStyle w:val="Hyperlink"/>
            <w:rFonts w:ascii="Verdana" w:hAnsi="Verdana"/>
            <w:sz w:val="18"/>
            <w:szCs w:val="18"/>
          </w:rPr>
          <w:t>http://www.juntadeandalucia.es/</w:t>
        </w:r>
      </w:hyperlink>
      <w:r w:rsidRPr="00ED7434">
        <w:rPr>
          <w:rFonts w:ascii="Verdana" w:hAnsi="Verdana"/>
          <w:sz w:val="18"/>
          <w:szCs w:val="18"/>
        </w:rPr>
        <w:t xml:space="preserve">  (retrieved: March 5, 2015). </w:t>
      </w:r>
    </w:p>
  </w:footnote>
  <w:footnote w:id="52">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rPr>
        <w:t xml:space="preserve"> Navarro M, Navaza B, Guionnet A, López Véley R. A multidisciplinary approach to engage VFR migrants in Madrid, Spain. </w:t>
      </w:r>
      <w:r w:rsidRPr="00ED7434">
        <w:rPr>
          <w:rFonts w:ascii="Verdana" w:hAnsi="Verdana"/>
          <w:sz w:val="18"/>
          <w:szCs w:val="18"/>
          <w:lang w:val="en-GB"/>
        </w:rPr>
        <w:t xml:space="preserve">Travel Medicine and Infectious Disease 2012;10:152-156. </w:t>
      </w:r>
    </w:p>
  </w:footnote>
  <w:footnote w:id="53">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Phillips AL, Kumar D, Patel S, Arya M. Using text messages to improve patient-doctor communication among racial and ethnic minority adults: An innovative solution to increase influenza vaccinations. Preventive Medicine 2014;69:117-119. </w:t>
      </w:r>
    </w:p>
  </w:footnote>
  <w:footnote w:id="54">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Cowgill J, Bolek J.  Symbol Usage in Health Care Settings for People with Limited English Proficiency. Scottsdale, Arizona: Robert Wood Johnson Foundation, 2003. </w:t>
      </w:r>
    </w:p>
    <w:p w:rsidR="000833E1" w:rsidRDefault="000833E1" w:rsidP="00ED7434">
      <w:pPr>
        <w:pStyle w:val="FootnoteText"/>
      </w:pPr>
      <w:hyperlink r:id="rId24" w:history="1">
        <w:r w:rsidRPr="00ED7434">
          <w:rPr>
            <w:rStyle w:val="Hyperlink"/>
            <w:rFonts w:ascii="Verdana" w:hAnsi="Verdana"/>
            <w:sz w:val="18"/>
            <w:szCs w:val="18"/>
            <w:lang w:val="en-GB"/>
          </w:rPr>
          <w:t>http://www.hablamosjuntos.org/signage/PDF/pt1evaluation.pdf</w:t>
        </w:r>
      </w:hyperlink>
      <w:r w:rsidRPr="00ED7434">
        <w:rPr>
          <w:rFonts w:ascii="Verdana" w:hAnsi="Verdana"/>
          <w:sz w:val="18"/>
          <w:szCs w:val="18"/>
          <w:lang w:val="en-GB"/>
        </w:rPr>
        <w:t xml:space="preserve"> (retrieved: March 5, 2015). </w:t>
      </w:r>
    </w:p>
  </w:footnote>
  <w:footnote w:id="55">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Kickbusch I, Pelikan JM, Apfel F, Tsouros AD. Health Literacy. The Solid Facts. WHO-Europe, World Health Organization Regional Office for Europe, 2013. </w:t>
      </w:r>
    </w:p>
    <w:p w:rsidR="000833E1" w:rsidRDefault="000833E1" w:rsidP="00ED7434">
      <w:pPr>
        <w:pStyle w:val="FootnoteText"/>
      </w:pPr>
      <w:hyperlink r:id="rId25" w:history="1">
        <w:r w:rsidRPr="00ED7434">
          <w:rPr>
            <w:rStyle w:val="Hyperlink"/>
            <w:rFonts w:ascii="Verdana" w:hAnsi="Verdana"/>
            <w:sz w:val="18"/>
            <w:szCs w:val="18"/>
            <w:lang w:val="en-GB"/>
          </w:rPr>
          <w:t>http://www.euro.who.int/__data/assets/pdf_file/0008/190655/e96854.pdf</w:t>
        </w:r>
      </w:hyperlink>
      <w:r w:rsidRPr="00ED7434">
        <w:rPr>
          <w:rFonts w:ascii="Verdana" w:hAnsi="Verdana"/>
          <w:sz w:val="18"/>
          <w:szCs w:val="18"/>
          <w:lang w:val="en-GB"/>
        </w:rPr>
        <w:t xml:space="preserve"> (retrieved: March 5, 2015).</w:t>
      </w:r>
    </w:p>
  </w:footnote>
  <w:footnote w:id="56">
    <w:p w:rsidR="000833E1" w:rsidRPr="00ED7434" w:rsidRDefault="000833E1" w:rsidP="00ED7434">
      <w:pPr>
        <w:pStyle w:val="FootnoteText"/>
        <w:rPr>
          <w:rFonts w:ascii="Verdana" w:hAnsi="Verdana"/>
          <w:sz w:val="18"/>
          <w:szCs w:val="18"/>
        </w:rPr>
      </w:pPr>
      <w:r w:rsidRPr="00ED7434">
        <w:rPr>
          <w:rStyle w:val="FootnoteReference"/>
          <w:rFonts w:ascii="Verdana" w:hAnsi="Verdana"/>
          <w:sz w:val="18"/>
          <w:szCs w:val="18"/>
        </w:rPr>
        <w:footnoteRef/>
      </w:r>
      <w:r w:rsidRPr="00ED7434">
        <w:rPr>
          <w:rFonts w:ascii="Verdana" w:hAnsi="Verdana"/>
          <w:sz w:val="18"/>
          <w:szCs w:val="18"/>
        </w:rPr>
        <w:t xml:space="preserve"> Vázquez Lara JM, Rodríguez Díaz L, Prieto Riera A, Torrecilla Rojas L. Pictograma del parto, Hospital Punta de Europa. Sevilla: Junta de Andalucía, Consejería de Salud, s.a. English version:</w:t>
      </w:r>
    </w:p>
    <w:p w:rsidR="000833E1" w:rsidRPr="00ED7434" w:rsidRDefault="000833E1" w:rsidP="00ED7434">
      <w:pPr>
        <w:pStyle w:val="FootnoteText"/>
        <w:rPr>
          <w:rFonts w:ascii="Verdana" w:hAnsi="Verdana"/>
          <w:sz w:val="18"/>
          <w:szCs w:val="18"/>
          <w:lang w:val="it-IT"/>
        </w:rPr>
      </w:pPr>
      <w:hyperlink r:id="rId26" w:history="1">
        <w:r w:rsidRPr="00ED7434">
          <w:rPr>
            <w:rStyle w:val="Hyperlink"/>
            <w:rFonts w:ascii="Verdana" w:hAnsi="Verdana"/>
            <w:sz w:val="18"/>
            <w:szCs w:val="18"/>
            <w:lang w:val="it-IT"/>
          </w:rPr>
          <w:t>http://www.juntadeandalucia.es/salud/sites/csalud/galerias/documentos/p_4_p_2_promocion_de_la_salud/materiales_publicados_inmigrantes/PictogramaParto_ingles.pdf</w:t>
        </w:r>
      </w:hyperlink>
      <w:r w:rsidRPr="00ED7434">
        <w:rPr>
          <w:rFonts w:ascii="Verdana" w:hAnsi="Verdana"/>
          <w:sz w:val="18"/>
          <w:szCs w:val="18"/>
          <w:lang w:val="it-IT"/>
        </w:rPr>
        <w:t xml:space="preserve">, Arabic version: </w:t>
      </w:r>
    </w:p>
    <w:p w:rsidR="000833E1" w:rsidRDefault="000833E1" w:rsidP="00ED7434">
      <w:pPr>
        <w:pStyle w:val="FootnoteText"/>
      </w:pPr>
      <w:hyperlink r:id="rId27" w:history="1">
        <w:r w:rsidRPr="00ED7434">
          <w:rPr>
            <w:rStyle w:val="Hyperlink"/>
            <w:rFonts w:ascii="Verdana" w:hAnsi="Verdana"/>
            <w:sz w:val="18"/>
            <w:szCs w:val="18"/>
            <w:lang w:val="en-GB"/>
          </w:rPr>
          <w:t>http://www.juntadeandalucia.es/salud/sites/csalud/galerias/documentos/p_4_p_2_promocion_de_la_salud/materiales_publicados_inmigrantes/PictogramaParto_arabe.pdf</w:t>
        </w:r>
      </w:hyperlink>
      <w:r w:rsidRPr="00ED7434">
        <w:rPr>
          <w:rFonts w:ascii="Verdana" w:hAnsi="Verdana"/>
          <w:sz w:val="18"/>
          <w:szCs w:val="18"/>
          <w:lang w:val="en-GB"/>
        </w:rPr>
        <w:t xml:space="preserve">  (retrieved: March 5, 2015). </w:t>
      </w:r>
    </w:p>
  </w:footnote>
  <w:footnote w:id="57">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da-DK"/>
        </w:rPr>
        <w:t xml:space="preserve"> Brisset , et al. 2013, op. cit. </w:t>
      </w:r>
    </w:p>
  </w:footnote>
  <w:footnote w:id="58">
    <w:p w:rsidR="000833E1" w:rsidRDefault="000833E1" w:rsidP="00ED7434">
      <w:pPr>
        <w:pStyle w:val="Heading1"/>
        <w:shd w:val="clear" w:color="auto" w:fill="FFFFFF"/>
        <w:spacing w:before="0" w:after="0"/>
      </w:pPr>
      <w:r w:rsidRPr="00ED7434">
        <w:rPr>
          <w:rStyle w:val="FootnoteReference"/>
          <w:rFonts w:ascii="Verdana" w:hAnsi="Verdana" w:cs="Arial"/>
          <w:b w:val="0"/>
          <w:sz w:val="18"/>
          <w:szCs w:val="18"/>
        </w:rPr>
        <w:footnoteRef/>
      </w:r>
      <w:r w:rsidRPr="00ED7434">
        <w:rPr>
          <w:rFonts w:ascii="Verdana" w:hAnsi="Verdana"/>
          <w:b w:val="0"/>
          <w:sz w:val="18"/>
          <w:szCs w:val="18"/>
          <w:lang w:val="da-DK"/>
        </w:rPr>
        <w:t xml:space="preserve"> Ingleby,  et al. 2012, op. cit.</w:t>
      </w:r>
      <w:r w:rsidRPr="00ED7434">
        <w:rPr>
          <w:rFonts w:ascii="Verdana" w:hAnsi="Verdana"/>
          <w:b w:val="0"/>
          <w:color w:val="333333"/>
          <w:sz w:val="18"/>
          <w:szCs w:val="18"/>
          <w:lang w:val="da-DK"/>
        </w:rPr>
        <w:t xml:space="preserve"> </w:t>
      </w:r>
    </w:p>
  </w:footnote>
  <w:footnote w:id="59">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da-DK"/>
        </w:rPr>
        <w:t xml:space="preserve"> Ani,  et al., 2011, op. cit. </w:t>
      </w:r>
    </w:p>
  </w:footnote>
  <w:footnote w:id="60">
    <w:p w:rsidR="000833E1" w:rsidRDefault="000833E1" w:rsidP="00ED7434">
      <w:pPr>
        <w:pStyle w:val="Heading3"/>
        <w:shd w:val="clear" w:color="auto" w:fill="FFFFFF"/>
        <w:spacing w:before="0" w:after="0"/>
      </w:pPr>
      <w:r w:rsidRPr="00ED7434">
        <w:rPr>
          <w:rStyle w:val="FootnoteReference"/>
          <w:rFonts w:ascii="Verdana" w:hAnsi="Verdana" w:cs="Arial"/>
          <w:b w:val="0"/>
          <w:sz w:val="18"/>
          <w:szCs w:val="18"/>
        </w:rPr>
        <w:footnoteRef/>
      </w:r>
      <w:r w:rsidRPr="00ED7434">
        <w:rPr>
          <w:rFonts w:ascii="Verdana" w:hAnsi="Verdana"/>
          <w:b w:val="0"/>
          <w:sz w:val="18"/>
          <w:szCs w:val="18"/>
          <w:lang w:val="da-DK"/>
        </w:rPr>
        <w:t xml:space="preserve"> Terraza Núñez et al., 2010, op cit.  </w:t>
      </w:r>
    </w:p>
  </w:footnote>
  <w:footnote w:id="61">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da-DK"/>
        </w:rPr>
        <w:t xml:space="preserve"> Rechel, et al. 2011, op. cit.  </w:t>
      </w:r>
    </w:p>
  </w:footnote>
  <w:footnote w:id="62">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da-DK"/>
        </w:rPr>
        <w:t xml:space="preserve"> Vargas Urpi 2012, op. cit.</w:t>
      </w:r>
    </w:p>
  </w:footnote>
  <w:footnote w:id="63">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da-DK"/>
        </w:rPr>
        <w:t xml:space="preserve"> Angelelli 2004, op. cit. </w:t>
      </w:r>
    </w:p>
  </w:footnote>
  <w:footnote w:id="64">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da-DK"/>
        </w:rPr>
        <w:t xml:space="preserve"> Hale, 2007, op. cit.</w:t>
      </w:r>
    </w:p>
  </w:footnote>
  <w:footnote w:id="65">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da-DK"/>
        </w:rPr>
        <w:t xml:space="preserve"> Pöchhacker 2000, op. cit. </w:t>
      </w:r>
    </w:p>
  </w:footnote>
  <w:footnote w:id="66">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da-DK"/>
        </w:rPr>
        <w:t xml:space="preserve"> Valero Garcés 2008, op. cit.</w:t>
      </w:r>
    </w:p>
  </w:footnote>
  <w:footnote w:id="67">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da-DK"/>
        </w:rPr>
        <w:t xml:space="preserve"> Wadensjö 1998, op. cit.</w:t>
      </w:r>
    </w:p>
  </w:footnote>
  <w:footnote w:id="68">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Council of Europe 2011, op. cit. </w:t>
      </w:r>
    </w:p>
  </w:footnote>
  <w:footnote w:id="69">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Council of Europe 2011, op. cit ., p. 80. </w:t>
      </w:r>
    </w:p>
  </w:footnote>
  <w:footnote w:id="70">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ITIA, Irish Translators’ and Interpreters’ Association. Code of Ethics for Community Interpreters, s.a. </w:t>
      </w:r>
      <w:hyperlink r:id="rId28" w:history="1">
        <w:r w:rsidRPr="00ED7434">
          <w:rPr>
            <w:rStyle w:val="Hyperlink"/>
            <w:rFonts w:ascii="Verdana" w:hAnsi="Verdana"/>
            <w:sz w:val="18"/>
            <w:szCs w:val="18"/>
            <w:lang w:val="en-GB"/>
          </w:rPr>
          <w:t>http://www.fit-europe.org/vault/ITIA_code_interpreters.pdf</w:t>
        </w:r>
      </w:hyperlink>
      <w:r w:rsidRPr="00ED7434">
        <w:rPr>
          <w:rFonts w:ascii="Verdana" w:hAnsi="Verdana"/>
          <w:sz w:val="18"/>
          <w:szCs w:val="18"/>
          <w:lang w:val="en-GB"/>
        </w:rPr>
        <w:t xml:space="preserve"> (retrieved: March 5, 2015). </w:t>
      </w:r>
    </w:p>
  </w:footnote>
  <w:footnote w:id="71">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International Medical Interpreters Association. IMIA Code of Ethics, 1987 [reviewed 2006]. </w:t>
      </w:r>
      <w:hyperlink r:id="rId29" w:history="1">
        <w:r w:rsidRPr="00ED7434">
          <w:rPr>
            <w:rStyle w:val="Hyperlink"/>
            <w:rFonts w:ascii="Verdana" w:hAnsi="Verdana"/>
            <w:sz w:val="18"/>
            <w:szCs w:val="18"/>
            <w:lang w:val="en-GB"/>
          </w:rPr>
          <w:t>http://www.imiaweb.org/code/</w:t>
        </w:r>
      </w:hyperlink>
      <w:r w:rsidRPr="00ED7434">
        <w:rPr>
          <w:rFonts w:ascii="Verdana" w:hAnsi="Verdana"/>
          <w:sz w:val="18"/>
          <w:szCs w:val="18"/>
          <w:lang w:val="en-GB"/>
        </w:rPr>
        <w:t xml:space="preserve"> (retrieved: March 5, 2015). </w:t>
      </w:r>
    </w:p>
  </w:footnote>
  <w:footnote w:id="72">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International Medical Interpreters Association. IMIA Code of Ethics, 1987 [reviewed 2006]. </w:t>
      </w:r>
      <w:hyperlink r:id="rId30" w:history="1">
        <w:r w:rsidRPr="00ED7434">
          <w:rPr>
            <w:rStyle w:val="Hyperlink"/>
            <w:rFonts w:ascii="Verdana" w:hAnsi="Verdana"/>
            <w:sz w:val="18"/>
            <w:szCs w:val="18"/>
          </w:rPr>
          <w:t>http://www.imiaweb.org/code/</w:t>
        </w:r>
      </w:hyperlink>
      <w:r w:rsidRPr="00ED7434">
        <w:rPr>
          <w:rFonts w:ascii="Verdana" w:hAnsi="Verdana"/>
          <w:sz w:val="18"/>
          <w:szCs w:val="18"/>
        </w:rPr>
        <w:t xml:space="preserve"> (retrieved: March 5, 2015). </w:t>
      </w:r>
    </w:p>
  </w:footnote>
  <w:footnote w:id="73">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rPr>
        <w:t xml:space="preserve"> Vázquez, et al., s.a., op. cit. </w:t>
      </w:r>
    </w:p>
  </w:footnote>
  <w:footnote w:id="74">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WHO 2010, op. cit, p. 23. </w:t>
      </w:r>
    </w:p>
  </w:footnote>
  <w:footnote w:id="75">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Council of Europe 2011, op. cit., p. 86. </w:t>
      </w:r>
    </w:p>
  </w:footnote>
  <w:footnote w:id="76">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Council of Europe 2011, op. cit., p. 80. </w:t>
      </w:r>
    </w:p>
  </w:footnote>
  <w:footnote w:id="77">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Rădulescu DM. Intercultural Mediation.  International Journal of Academic Research in Business and Social Sciences 2012;2(11): 344-350.</w:t>
      </w:r>
    </w:p>
  </w:footnote>
  <w:footnote w:id="78">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nl-NL"/>
        </w:rPr>
        <w:t xml:space="preserve"> WHO 2010, op. cit. </w:t>
      </w:r>
    </w:p>
  </w:footnote>
  <w:footnote w:id="79">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nl-NL"/>
        </w:rPr>
        <w:t xml:space="preserve"> Rădulescu 2012, op cit. </w:t>
      </w:r>
    </w:p>
  </w:footnote>
  <w:footnote w:id="80">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Ingleby D. Good practice in health service provision for migrants. In: Rechel B, Mladovsky P, Devillé W, Rijks B, Petrova-Benedict R, McKee M (eds). Migration and Health in the European Union. WHO, World Health Organization; European Observatory on Health Systems and Policies, p. 227.244. Bershire: Open University Press, 2011. </w:t>
      </w:r>
    </w:p>
    <w:p w:rsidR="000833E1" w:rsidRDefault="000833E1" w:rsidP="00ED7434">
      <w:pPr>
        <w:pStyle w:val="FootnoteText"/>
      </w:pPr>
      <w:hyperlink r:id="rId31" w:history="1">
        <w:r w:rsidRPr="00ED7434">
          <w:rPr>
            <w:rStyle w:val="Hyperlink"/>
            <w:rFonts w:ascii="Verdana" w:hAnsi="Verdana"/>
            <w:sz w:val="18"/>
            <w:szCs w:val="18"/>
            <w:lang w:val="en-GB"/>
          </w:rPr>
          <w:t>http://www.euro.who.int/__data/assets/pdf_file/0019/161560/e96458.pdf</w:t>
        </w:r>
      </w:hyperlink>
      <w:r w:rsidRPr="00ED7434">
        <w:rPr>
          <w:rFonts w:ascii="Verdana" w:hAnsi="Verdana"/>
          <w:sz w:val="18"/>
          <w:szCs w:val="18"/>
          <w:lang w:val="en-GB"/>
        </w:rPr>
        <w:t xml:space="preserve"> (retrieved: March 5, 2015). </w:t>
      </w:r>
    </w:p>
  </w:footnote>
  <w:footnote w:id="81">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Council of Europe, 2011, op. cit.</w:t>
      </w:r>
    </w:p>
  </w:footnote>
  <w:footnote w:id="82">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Dusi P, Messetti G, Steinbach M. Skills, Attitudes, Relational Abilities &amp; Reflexivity: Competences for a Multicultural Society. </w:t>
      </w:r>
      <w:r w:rsidRPr="00ED7434">
        <w:rPr>
          <w:rFonts w:ascii="Verdana" w:hAnsi="Verdana"/>
          <w:sz w:val="18"/>
          <w:szCs w:val="18"/>
          <w:lang w:val="it-IT"/>
        </w:rPr>
        <w:t>Social and Behavioral Science 2014;112:538-547.</w:t>
      </w:r>
    </w:p>
  </w:footnote>
  <w:footnote w:id="83">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it-IT"/>
        </w:rPr>
        <w:t xml:space="preserve"> Potenza R, Guermani A, Grosso M, Fossarello L, Fontaneto C, Casciola A, Donadio PP. </w:t>
      </w:r>
      <w:r w:rsidRPr="00ED7434">
        <w:rPr>
          <w:rFonts w:ascii="Verdana" w:hAnsi="Verdana"/>
          <w:sz w:val="18"/>
          <w:szCs w:val="18"/>
          <w:lang w:val="en-GB"/>
        </w:rPr>
        <w:t xml:space="preserve">Organ and Tissue Donation in Migrants: Advanced Course for Cross-Cultural Mediators. </w:t>
      </w:r>
      <w:r w:rsidRPr="00ED7434">
        <w:rPr>
          <w:rFonts w:ascii="Verdana" w:hAnsi="Verdana"/>
          <w:sz w:val="18"/>
          <w:szCs w:val="18"/>
        </w:rPr>
        <w:t>Transplantation Proceedings 2013;45:2584-2586.</w:t>
      </w:r>
    </w:p>
  </w:footnote>
  <w:footnote w:id="84">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rPr>
        <w:t xml:space="preserve"> Navarro, et al. 2012, op. cit. </w:t>
      </w:r>
    </w:p>
  </w:footnote>
  <w:footnote w:id="85">
    <w:p w:rsidR="000833E1" w:rsidRPr="00ED7434" w:rsidRDefault="000833E1" w:rsidP="00ED7434">
      <w:pPr>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rPr>
        <w:t xml:space="preserve"> ACCEM. Guía de Mediación Intercultural. </w:t>
      </w:r>
      <w:r w:rsidRPr="00ED7434">
        <w:rPr>
          <w:rFonts w:ascii="Verdana" w:hAnsi="Verdana"/>
          <w:sz w:val="18"/>
          <w:szCs w:val="18"/>
          <w:lang w:val="en-GB"/>
        </w:rPr>
        <w:t xml:space="preserve">Madrid: ACCEM, s.a. </w:t>
      </w:r>
    </w:p>
    <w:p w:rsidR="000833E1" w:rsidRDefault="000833E1" w:rsidP="00ED7434">
      <w:hyperlink r:id="rId32" w:history="1">
        <w:r w:rsidRPr="00ED7434">
          <w:rPr>
            <w:rStyle w:val="Hyperlink"/>
            <w:rFonts w:ascii="Verdana" w:hAnsi="Verdana"/>
            <w:sz w:val="18"/>
            <w:szCs w:val="18"/>
            <w:lang w:val="en-GB"/>
          </w:rPr>
          <w:t>http://www.accem.es/ficheros/documentos/pdf_publicaciones/guia_mediacion.pdf</w:t>
        </w:r>
      </w:hyperlink>
      <w:r w:rsidRPr="00ED7434">
        <w:rPr>
          <w:rFonts w:ascii="Verdana" w:hAnsi="Verdana"/>
          <w:sz w:val="18"/>
          <w:szCs w:val="18"/>
          <w:lang w:val="en-GB"/>
        </w:rPr>
        <w:t xml:space="preserve"> (retrieved: March 5, 2015). </w:t>
      </w:r>
    </w:p>
  </w:footnote>
  <w:footnote w:id="86">
    <w:p w:rsidR="000833E1" w:rsidRDefault="000833E1" w:rsidP="00ED7434">
      <w:r w:rsidRPr="00ED7434">
        <w:rPr>
          <w:rStyle w:val="FootnoteReference"/>
          <w:rFonts w:ascii="Verdana" w:hAnsi="Verdana"/>
          <w:sz w:val="18"/>
          <w:szCs w:val="18"/>
        </w:rPr>
        <w:footnoteRef/>
      </w:r>
      <w:r w:rsidRPr="00ED7434">
        <w:rPr>
          <w:rFonts w:ascii="Verdana" w:hAnsi="Verdana"/>
          <w:sz w:val="18"/>
          <w:szCs w:val="18"/>
          <w:lang w:val="en-GB"/>
        </w:rPr>
        <w:t xml:space="preserve"> OSF, Open Society Foundations. Roma Health Mediators. Successes and challenges. New York: OSF, 2011. </w:t>
      </w:r>
      <w:hyperlink r:id="rId33" w:history="1">
        <w:r w:rsidRPr="00ED7434">
          <w:rPr>
            <w:rStyle w:val="Hyperlink"/>
            <w:rFonts w:ascii="Verdana" w:hAnsi="Verdana"/>
            <w:sz w:val="18"/>
            <w:szCs w:val="18"/>
            <w:lang w:val="en-GB"/>
          </w:rPr>
          <w:t>http://www.opensocietyfoundations.org/sites/default/files/roma-health-mediators-20111022.pdf</w:t>
        </w:r>
      </w:hyperlink>
      <w:r w:rsidRPr="00ED7434">
        <w:rPr>
          <w:rFonts w:ascii="Verdana" w:hAnsi="Verdana"/>
          <w:sz w:val="18"/>
          <w:szCs w:val="18"/>
          <w:lang w:val="en-GB"/>
        </w:rPr>
        <w:t xml:space="preserve"> (retrieved: March 5, 2015). </w:t>
      </w:r>
    </w:p>
  </w:footnote>
  <w:footnote w:id="87">
    <w:p w:rsidR="000833E1" w:rsidRDefault="000833E1" w:rsidP="00ED7434">
      <w:r w:rsidRPr="00ED7434">
        <w:rPr>
          <w:rStyle w:val="FootnoteReference"/>
          <w:rFonts w:ascii="Verdana" w:hAnsi="Verdana"/>
          <w:sz w:val="18"/>
          <w:szCs w:val="18"/>
        </w:rPr>
        <w:footnoteRef/>
      </w:r>
      <w:r w:rsidRPr="00ED7434">
        <w:rPr>
          <w:rFonts w:ascii="Verdana" w:hAnsi="Verdana"/>
          <w:sz w:val="18"/>
          <w:szCs w:val="18"/>
          <w:lang w:val="en-GB"/>
        </w:rPr>
        <w:t xml:space="preserve"> OSF, Open Society Foundations. Mediating Romani Health: Policy and Program Opportunities. New York: OSF, 2005. </w:t>
      </w:r>
      <w:hyperlink r:id="rId34" w:history="1">
        <w:r w:rsidRPr="00ED7434">
          <w:rPr>
            <w:rStyle w:val="Hyperlink"/>
            <w:rFonts w:ascii="Verdana" w:hAnsi="Verdana"/>
            <w:sz w:val="18"/>
            <w:szCs w:val="18"/>
            <w:lang w:val="en-GB"/>
          </w:rPr>
          <w:t>http://www.opensocietyfoundations.org/sites/default/files/roma_health_mediators.pdf</w:t>
        </w:r>
      </w:hyperlink>
      <w:r w:rsidRPr="00ED7434">
        <w:rPr>
          <w:rFonts w:ascii="Verdana" w:hAnsi="Verdana"/>
          <w:sz w:val="18"/>
          <w:szCs w:val="18"/>
          <w:lang w:val="en-GB"/>
        </w:rPr>
        <w:t xml:space="preserve"> (retrieved: March 5, 2015). </w:t>
      </w:r>
    </w:p>
  </w:footnote>
  <w:footnote w:id="88">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Morariu L. Intercultural mediation in Belgian hospitals. In: Council of Europe. Institutional accommodation and the citizen: legal and political interaction in a pluralist society, p. 263-274. Trends in Social Cohesion, No. 21. Strasbourg: Council of Europe Publishing, 2009.</w:t>
      </w:r>
    </w:p>
  </w:footnote>
  <w:footnote w:id="89">
    <w:p w:rsidR="000833E1" w:rsidRDefault="000833E1" w:rsidP="00ED7434">
      <w:pPr>
        <w:pStyle w:val="FootnoteText"/>
      </w:pPr>
      <w:r w:rsidRPr="00ED7434">
        <w:rPr>
          <w:rFonts w:ascii="Verdana" w:hAnsi="Verdana"/>
          <w:sz w:val="18"/>
          <w:szCs w:val="18"/>
          <w:vertAlign w:val="superscript"/>
          <w:lang w:val="en-GB"/>
        </w:rPr>
        <w:footnoteRef/>
      </w:r>
      <w:r w:rsidRPr="00ED7434">
        <w:rPr>
          <w:rFonts w:ascii="Verdana" w:hAnsi="Verdana"/>
          <w:sz w:val="18"/>
          <w:szCs w:val="18"/>
          <w:vertAlign w:val="superscript"/>
          <w:lang w:val="en-GB"/>
        </w:rPr>
        <w:t xml:space="preserve"> </w:t>
      </w:r>
      <w:r w:rsidRPr="00ED7434">
        <w:rPr>
          <w:rFonts w:ascii="Verdana" w:hAnsi="Verdana"/>
          <w:sz w:val="18"/>
          <w:szCs w:val="18"/>
          <w:lang w:val="en-GB"/>
        </w:rPr>
        <w:t xml:space="preserve">Baraldi C, Gavioli L. Dialogue Interpreting as Intercultural Mediation. Grein M, Wigand E (eds).  </w:t>
      </w:r>
      <w:r w:rsidRPr="00ED7434">
        <w:rPr>
          <w:rFonts w:ascii="Verdana" w:hAnsi="Verdana"/>
          <w:iCs/>
          <w:sz w:val="18"/>
          <w:szCs w:val="18"/>
          <w:lang w:val="en-GB"/>
        </w:rPr>
        <w:t>Dialogue and Culture, p. 155-175</w:t>
      </w:r>
      <w:r w:rsidRPr="00ED7434">
        <w:rPr>
          <w:rFonts w:ascii="Verdana" w:hAnsi="Verdana"/>
          <w:sz w:val="18"/>
          <w:szCs w:val="18"/>
          <w:lang w:val="en-GB"/>
        </w:rPr>
        <w:t xml:space="preserve">. Amsterdam/Philadelphia: John Benjamins, 2007. </w:t>
      </w:r>
    </w:p>
  </w:footnote>
  <w:footnote w:id="90">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Verrept H. Integrating Ethnic Minorities in Health Care. </w:t>
      </w:r>
      <w:r w:rsidRPr="00ED7434">
        <w:rPr>
          <w:rFonts w:ascii="Verdana" w:hAnsi="Verdana"/>
          <w:sz w:val="18"/>
          <w:szCs w:val="18"/>
          <w:lang w:val="pt-BR"/>
        </w:rPr>
        <w:t xml:space="preserve">In: Fernandes A, Pereira Miguel J (eds.). </w:t>
      </w:r>
      <w:r w:rsidRPr="00ED7434">
        <w:rPr>
          <w:rFonts w:ascii="Verdana" w:hAnsi="Verdana"/>
          <w:sz w:val="18"/>
          <w:szCs w:val="18"/>
          <w:lang w:val="en-GB"/>
        </w:rPr>
        <w:t>Health and Migration in the European Union, p. 61-71. Lisbon: National Institute of Health, Ministry of Health, Portugal, 2008.</w:t>
      </w:r>
    </w:p>
  </w:footnote>
  <w:footnote w:id="91">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Pittarello S. Interpreter Mediated Medical Encounters in North Italy. Expectations, Perceptions and Practice. Trieste: University of Trieste, 2009. </w:t>
      </w:r>
      <w:hyperlink r:id="rId35" w:history="1">
        <w:r w:rsidRPr="00ED7434">
          <w:rPr>
            <w:rStyle w:val="Hyperlink"/>
            <w:rFonts w:ascii="Verdana" w:hAnsi="Verdana"/>
            <w:sz w:val="18"/>
            <w:szCs w:val="18"/>
            <w:lang w:val="en-GB"/>
          </w:rPr>
          <w:t>https://www.openstarts.units.it/dspace/bitstream/10077/3464/1/Pittarello.pdf</w:t>
        </w:r>
      </w:hyperlink>
      <w:r w:rsidRPr="00ED7434">
        <w:rPr>
          <w:rFonts w:ascii="Verdana" w:hAnsi="Verdana"/>
          <w:sz w:val="18"/>
          <w:szCs w:val="18"/>
          <w:lang w:val="en-GB"/>
        </w:rPr>
        <w:t xml:space="preserve"> (retrieved: March 5, 2015). </w:t>
      </w:r>
    </w:p>
  </w:footnote>
  <w:footnote w:id="92">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Council of Europe, 2011, op. cit.</w:t>
      </w:r>
    </w:p>
  </w:footnote>
  <w:footnote w:id="93">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nl-NL"/>
        </w:rPr>
        <w:t xml:space="preserve"> Morariu 2009, op. cit.  </w:t>
      </w:r>
    </w:p>
  </w:footnote>
  <w:footnote w:id="94">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nl-NL"/>
        </w:rPr>
        <w:t xml:space="preserve"> OSF 2005, op. cit. </w:t>
      </w:r>
    </w:p>
  </w:footnote>
  <w:footnote w:id="95">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nl-NL"/>
        </w:rPr>
        <w:t xml:space="preserve"> OSF 2011, op. cit.</w:t>
      </w:r>
    </w:p>
  </w:footnote>
  <w:footnote w:id="96">
    <w:p w:rsidR="000833E1" w:rsidRDefault="000833E1" w:rsidP="00974401">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nl-NL"/>
        </w:rPr>
        <w:t xml:space="preserve"> IOM 2013, op. cit.  </w:t>
      </w:r>
    </w:p>
  </w:footnote>
  <w:footnote w:id="97">
    <w:p w:rsidR="000833E1" w:rsidRDefault="000833E1" w:rsidP="00974401">
      <w:pPr>
        <w:pStyle w:val="Listavistosa-nfasis12"/>
        <w:widowControl w:val="0"/>
        <w:autoSpaceDE w:val="0"/>
        <w:autoSpaceDN w:val="0"/>
        <w:adjustRightInd w:val="0"/>
        <w:ind w:left="0"/>
        <w:jc w:val="both"/>
      </w:pPr>
      <w:r w:rsidRPr="00ED7434">
        <w:rPr>
          <w:rStyle w:val="FootnoteReference"/>
          <w:rFonts w:ascii="Verdana" w:hAnsi="Verdana"/>
          <w:sz w:val="18"/>
          <w:szCs w:val="18"/>
        </w:rPr>
        <w:footnoteRef/>
      </w:r>
      <w:r w:rsidRPr="00ED7434">
        <w:rPr>
          <w:rFonts w:ascii="Verdana" w:hAnsi="Verdana"/>
          <w:sz w:val="18"/>
          <w:szCs w:val="18"/>
          <w:lang w:val="nl-NL"/>
        </w:rPr>
        <w:t xml:space="preserve"> Biswas, et al. 2012, op. cit.  </w:t>
      </w:r>
    </w:p>
  </w:footnote>
  <w:footnote w:id="98">
    <w:p w:rsidR="000833E1" w:rsidRDefault="000833E1" w:rsidP="00974401">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nl-NL"/>
        </w:rPr>
        <w:t xml:space="preserve"> Cuadra 2011, op. cit.  </w:t>
      </w:r>
    </w:p>
  </w:footnote>
  <w:footnote w:id="99">
    <w:p w:rsidR="000833E1" w:rsidRDefault="000833E1" w:rsidP="00974401">
      <w:pPr>
        <w:widowControl w:val="0"/>
        <w:autoSpaceDE w:val="0"/>
        <w:autoSpaceDN w:val="0"/>
        <w:adjustRightInd w:val="0"/>
        <w:jc w:val="both"/>
      </w:pPr>
      <w:r w:rsidRPr="00ED7434">
        <w:rPr>
          <w:rStyle w:val="FootnoteReference"/>
          <w:rFonts w:ascii="Verdana" w:hAnsi="Verdana"/>
          <w:sz w:val="18"/>
          <w:szCs w:val="18"/>
        </w:rPr>
        <w:footnoteRef/>
      </w:r>
      <w:r w:rsidRPr="00ED7434">
        <w:rPr>
          <w:rFonts w:ascii="Verdana" w:hAnsi="Verdana"/>
          <w:sz w:val="18"/>
          <w:szCs w:val="18"/>
          <w:lang w:val="nl-NL"/>
        </w:rPr>
        <w:t xml:space="preserve"> Dauvrin, et al. 2012, op. cit.  </w:t>
      </w:r>
    </w:p>
  </w:footnote>
  <w:footnote w:id="100">
    <w:p w:rsidR="000833E1" w:rsidRDefault="000833E1" w:rsidP="00974401">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da-DK"/>
        </w:rPr>
        <w:t xml:space="preserve"> Duvell, et al. 2008, op. cit.</w:t>
      </w:r>
    </w:p>
  </w:footnote>
  <w:footnote w:id="101">
    <w:p w:rsidR="000833E1" w:rsidRDefault="000833E1" w:rsidP="00974401">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da-DK"/>
        </w:rPr>
        <w:t xml:space="preserve"> FRA 2011a, op. cit. </w:t>
      </w:r>
    </w:p>
  </w:footnote>
  <w:footnote w:id="102">
    <w:p w:rsidR="000833E1" w:rsidRDefault="000833E1" w:rsidP="00974401">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da-DK"/>
        </w:rPr>
        <w:t xml:space="preserve"> FRA 2011b, op. cit. </w:t>
      </w:r>
    </w:p>
  </w:footnote>
  <w:footnote w:id="103">
    <w:p w:rsidR="000833E1" w:rsidRDefault="000833E1" w:rsidP="00974401">
      <w:pPr>
        <w:widowControl w:val="0"/>
        <w:autoSpaceDE w:val="0"/>
        <w:autoSpaceDN w:val="0"/>
        <w:adjustRightInd w:val="0"/>
        <w:jc w:val="both"/>
      </w:pPr>
      <w:r w:rsidRPr="00ED7434">
        <w:rPr>
          <w:rStyle w:val="FootnoteReference"/>
          <w:rFonts w:ascii="Verdana" w:hAnsi="Verdana"/>
          <w:sz w:val="18"/>
          <w:szCs w:val="18"/>
        </w:rPr>
        <w:footnoteRef/>
      </w:r>
      <w:r w:rsidRPr="00ED7434">
        <w:rPr>
          <w:rFonts w:ascii="Verdana" w:hAnsi="Verdana"/>
          <w:sz w:val="18"/>
          <w:szCs w:val="18"/>
          <w:lang w:val="da-DK"/>
        </w:rPr>
        <w:t xml:space="preserve"> HUMA Network 2010, op. cit. </w:t>
      </w:r>
    </w:p>
  </w:footnote>
  <w:footnote w:id="104">
    <w:p w:rsidR="000833E1" w:rsidRDefault="000833E1" w:rsidP="00974401">
      <w:pPr>
        <w:widowControl w:val="0"/>
        <w:autoSpaceDE w:val="0"/>
        <w:autoSpaceDN w:val="0"/>
        <w:adjustRightInd w:val="0"/>
        <w:jc w:val="both"/>
      </w:pPr>
      <w:r w:rsidRPr="00ED7434">
        <w:rPr>
          <w:rStyle w:val="FootnoteReference"/>
          <w:rFonts w:ascii="Verdana" w:hAnsi="Verdana"/>
          <w:sz w:val="18"/>
          <w:szCs w:val="18"/>
        </w:rPr>
        <w:footnoteRef/>
      </w:r>
      <w:r w:rsidRPr="00ED7434">
        <w:rPr>
          <w:rFonts w:ascii="Verdana" w:hAnsi="Verdana"/>
          <w:sz w:val="18"/>
          <w:szCs w:val="18"/>
          <w:lang w:val="da-DK"/>
        </w:rPr>
        <w:t xml:space="preserve"> Karl-Trummer, et al. 2010, op. cit.  </w:t>
      </w:r>
    </w:p>
  </w:footnote>
  <w:footnote w:id="105">
    <w:p w:rsidR="000833E1" w:rsidRDefault="000833E1" w:rsidP="00974401">
      <w:pPr>
        <w:widowControl w:val="0"/>
        <w:autoSpaceDE w:val="0"/>
        <w:autoSpaceDN w:val="0"/>
        <w:adjustRightInd w:val="0"/>
        <w:jc w:val="both"/>
      </w:pPr>
      <w:r w:rsidRPr="00ED7434">
        <w:rPr>
          <w:rStyle w:val="FootnoteReference"/>
          <w:rFonts w:ascii="Verdana" w:hAnsi="Verdana"/>
          <w:sz w:val="18"/>
          <w:szCs w:val="18"/>
        </w:rPr>
        <w:footnoteRef/>
      </w:r>
      <w:r w:rsidRPr="00ED7434">
        <w:rPr>
          <w:rFonts w:ascii="Verdana" w:hAnsi="Verdana"/>
          <w:sz w:val="18"/>
          <w:szCs w:val="18"/>
          <w:lang w:val="da-DK"/>
        </w:rPr>
        <w:t xml:space="preserve"> Médicins du Monde, et al. 2009, op. cit.  </w:t>
      </w:r>
    </w:p>
  </w:footnote>
  <w:footnote w:id="106">
    <w:p w:rsidR="000833E1" w:rsidRDefault="000833E1" w:rsidP="00C81BA5">
      <w:pPr>
        <w:widowControl w:val="0"/>
        <w:autoSpaceDE w:val="0"/>
        <w:autoSpaceDN w:val="0"/>
        <w:adjustRightInd w:val="0"/>
        <w:jc w:val="both"/>
      </w:pPr>
      <w:r w:rsidRPr="00ED7434">
        <w:rPr>
          <w:rStyle w:val="FootnoteReference"/>
          <w:rFonts w:ascii="Verdana" w:hAnsi="Verdana"/>
          <w:sz w:val="18"/>
          <w:szCs w:val="18"/>
        </w:rPr>
        <w:footnoteRef/>
      </w:r>
      <w:r w:rsidRPr="00ED7434">
        <w:rPr>
          <w:rFonts w:ascii="Verdana" w:hAnsi="Verdana"/>
          <w:sz w:val="18"/>
          <w:szCs w:val="18"/>
          <w:lang w:val="fr-FR"/>
        </w:rPr>
        <w:t xml:space="preserve"> Médicins du Monde, et al. 2012, op. cit. </w:t>
      </w:r>
    </w:p>
  </w:footnote>
  <w:footnote w:id="107">
    <w:p w:rsidR="000833E1" w:rsidRDefault="000833E1" w:rsidP="00974401">
      <w:pPr>
        <w:widowControl w:val="0"/>
        <w:autoSpaceDE w:val="0"/>
        <w:autoSpaceDN w:val="0"/>
        <w:adjustRightInd w:val="0"/>
        <w:jc w:val="both"/>
      </w:pPr>
      <w:r w:rsidRPr="00ED7434">
        <w:rPr>
          <w:rStyle w:val="FootnoteReference"/>
          <w:rFonts w:ascii="Verdana" w:hAnsi="Verdana"/>
          <w:sz w:val="18"/>
          <w:szCs w:val="18"/>
        </w:rPr>
        <w:footnoteRef/>
      </w:r>
      <w:r w:rsidRPr="00ED7434">
        <w:rPr>
          <w:rFonts w:ascii="Verdana" w:hAnsi="Verdana"/>
          <w:sz w:val="18"/>
          <w:szCs w:val="18"/>
          <w:lang w:val="fr-FR"/>
        </w:rPr>
        <w:t xml:space="preserve"> Médicins du Monde, et al. 2013, op. cit.  </w:t>
      </w:r>
    </w:p>
  </w:footnote>
  <w:footnote w:id="108">
    <w:p w:rsidR="000833E1" w:rsidRDefault="000833E1" w:rsidP="00974401">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nl-NL"/>
        </w:rPr>
        <w:t xml:space="preserve"> PICUM 2014, op. cit. </w:t>
      </w:r>
    </w:p>
  </w:footnote>
  <w:footnote w:id="109">
    <w:p w:rsidR="000833E1" w:rsidRDefault="000833E1" w:rsidP="00974401">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nl-NL"/>
        </w:rPr>
        <w:t xml:space="preserve"> Ruiz-Casares, et al. 2010, op. cit.  </w:t>
      </w:r>
    </w:p>
  </w:footnote>
  <w:footnote w:id="110">
    <w:p w:rsidR="000833E1" w:rsidRDefault="000833E1" w:rsidP="00974401">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nl-NL"/>
        </w:rPr>
        <w:t xml:space="preserve"> Suess A, et al. 2014, op. cit.  </w:t>
      </w:r>
    </w:p>
  </w:footnote>
  <w:footnote w:id="111">
    <w:p w:rsidR="000833E1" w:rsidRDefault="000833E1" w:rsidP="00974401">
      <w:pPr>
        <w:pStyle w:val="Listavistosa-nfasis12"/>
        <w:widowControl w:val="0"/>
        <w:autoSpaceDE w:val="0"/>
        <w:autoSpaceDN w:val="0"/>
        <w:adjustRightInd w:val="0"/>
        <w:ind w:left="0"/>
        <w:jc w:val="both"/>
      </w:pPr>
      <w:r w:rsidRPr="00ED7434">
        <w:rPr>
          <w:rStyle w:val="FootnoteReference"/>
          <w:rFonts w:ascii="Verdana" w:hAnsi="Verdana"/>
          <w:sz w:val="18"/>
          <w:szCs w:val="18"/>
        </w:rPr>
        <w:footnoteRef/>
      </w:r>
      <w:r w:rsidRPr="00ED7434">
        <w:rPr>
          <w:rFonts w:ascii="Verdana" w:hAnsi="Verdana"/>
          <w:sz w:val="18"/>
          <w:szCs w:val="18"/>
          <w:lang w:val="nl-NL"/>
        </w:rPr>
        <w:t xml:space="preserve"> Woodward, et al. 2014, op. cit.  </w:t>
      </w:r>
    </w:p>
  </w:footnote>
  <w:footnote w:id="112">
    <w:p w:rsidR="000833E1" w:rsidRDefault="000833E1" w:rsidP="00974401">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en-GB"/>
        </w:rPr>
        <w:t xml:space="preserve"> Council of Europe 2012, op. cit. </w:t>
      </w:r>
    </w:p>
  </w:footnote>
  <w:footnote w:id="113">
    <w:p w:rsidR="000833E1" w:rsidRDefault="000833E1" w:rsidP="00974401">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da-DK"/>
        </w:rPr>
        <w:t xml:space="preserve"> FRA, UNDP  2012, op. cit. </w:t>
      </w:r>
    </w:p>
  </w:footnote>
  <w:footnote w:id="114">
    <w:p w:rsidR="000833E1" w:rsidRDefault="000833E1" w:rsidP="00974401">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da-DK"/>
        </w:rPr>
        <w:t xml:space="preserve"> DHSSPS 2007, op. cit. </w:t>
      </w:r>
    </w:p>
  </w:footnote>
  <w:footnote w:id="115">
    <w:p w:rsidR="000833E1" w:rsidRDefault="000833E1" w:rsidP="00F478A0">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en-GB"/>
        </w:rPr>
        <w:t xml:space="preserve"> Council of Europe 2011, op. cit.</w:t>
      </w:r>
    </w:p>
  </w:footnote>
  <w:footnote w:id="116">
    <w:p w:rsidR="000833E1" w:rsidRDefault="000833E1" w:rsidP="00F478A0">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en-GB"/>
        </w:rPr>
        <w:t xml:space="preserve"> Mock-Muñoz de Luna, et al. 20145, op. cit.</w:t>
      </w:r>
    </w:p>
  </w:footnote>
  <w:footnote w:id="117">
    <w:p w:rsidR="000833E1" w:rsidRDefault="000833E1" w:rsidP="00F478A0">
      <w:pPr>
        <w:pStyle w:val="FootnoteText"/>
        <w:jc w:val="both"/>
      </w:pPr>
      <w:r w:rsidRPr="00ED7434">
        <w:rPr>
          <w:rStyle w:val="FootnoteReference"/>
          <w:rFonts w:ascii="Verdana" w:hAnsi="Verdana"/>
          <w:sz w:val="18"/>
          <w:szCs w:val="18"/>
        </w:rPr>
        <w:footnoteRef/>
      </w:r>
      <w:r w:rsidRPr="00ED7434">
        <w:rPr>
          <w:rFonts w:ascii="Verdana" w:hAnsi="Verdana"/>
          <w:sz w:val="18"/>
          <w:szCs w:val="18"/>
          <w:lang w:val="en-GB"/>
        </w:rPr>
        <w:t xml:space="preserve"> Suess, et al. 2014, op. cit. </w:t>
      </w:r>
    </w:p>
  </w:footnote>
  <w:footnote w:id="118">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ENAR, European Network Against Racism. About Us, 2014a. </w:t>
      </w:r>
      <w:hyperlink r:id="rId36" w:history="1">
        <w:r w:rsidRPr="00ED7434">
          <w:rPr>
            <w:rStyle w:val="Hyperlink"/>
            <w:rFonts w:ascii="Verdana" w:hAnsi="Verdana"/>
            <w:sz w:val="18"/>
            <w:szCs w:val="18"/>
            <w:lang w:val="en-GB"/>
          </w:rPr>
          <w:t>http://www.enar-eu.org/About-us</w:t>
        </w:r>
      </w:hyperlink>
      <w:r w:rsidRPr="00ED7434">
        <w:rPr>
          <w:rFonts w:ascii="Verdana" w:hAnsi="Verdana"/>
          <w:sz w:val="18"/>
          <w:szCs w:val="18"/>
          <w:lang w:val="en-GB"/>
        </w:rPr>
        <w:t xml:space="preserve"> (retrieved: March 5, 2015). </w:t>
      </w:r>
    </w:p>
  </w:footnote>
  <w:footnote w:id="119">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ENAR, European Network Against Racism. Our Work, 2014b. </w:t>
      </w:r>
      <w:hyperlink r:id="rId37" w:history="1">
        <w:r w:rsidRPr="00ED7434">
          <w:rPr>
            <w:rStyle w:val="Hyperlink"/>
            <w:rFonts w:ascii="Verdana" w:hAnsi="Verdana"/>
            <w:sz w:val="18"/>
            <w:szCs w:val="18"/>
            <w:lang w:val="en-GB"/>
          </w:rPr>
          <w:t>http://www.enar-eu.org/Our-work</w:t>
        </w:r>
      </w:hyperlink>
      <w:r w:rsidRPr="00ED7434">
        <w:rPr>
          <w:rFonts w:ascii="Verdana" w:hAnsi="Verdana"/>
          <w:sz w:val="18"/>
          <w:szCs w:val="18"/>
          <w:lang w:val="en-GB"/>
        </w:rPr>
        <w:t xml:space="preserve"> (retrieved: March 5, 2015).</w:t>
      </w:r>
    </w:p>
  </w:footnote>
  <w:footnote w:id="120">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Chiarenza A. Developments in the concept of 'cultural competence'. In: Ingleby D, et al. (eds). </w:t>
      </w:r>
      <w:r w:rsidRPr="00ED7434">
        <w:rPr>
          <w:rFonts w:ascii="Verdana" w:hAnsi="Verdana"/>
          <w:iCs/>
          <w:sz w:val="18"/>
          <w:szCs w:val="18"/>
          <w:lang w:val="en-GB"/>
        </w:rPr>
        <w:t>Inequalities in health care for migrants and ethnic minorities</w:t>
      </w:r>
      <w:r w:rsidRPr="00ED7434">
        <w:rPr>
          <w:rFonts w:ascii="Verdana" w:hAnsi="Verdana"/>
          <w:sz w:val="18"/>
          <w:szCs w:val="18"/>
          <w:lang w:val="en-GB"/>
        </w:rPr>
        <w:t>, Vol. 2, p. 66-81. COST Series on Health and Diversity. Antwerp: Garant Publishers, 2012.</w:t>
      </w:r>
    </w:p>
  </w:footnote>
  <w:footnote w:id="121">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Council of Europe 2011, op. cit. </w:t>
      </w:r>
    </w:p>
  </w:footnote>
  <w:footnote w:id="122">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Bughra D, Gupta S, Schouler-Ocak M, Graeff-Calliess I, Deakin NA, Qureshi A, et al. EPA Guidance mental health of migrants. European Psychiatry 2014;29:107-115. </w:t>
      </w:r>
    </w:p>
  </w:footnote>
  <w:footnote w:id="123">
    <w:p w:rsidR="000833E1" w:rsidRDefault="000833E1" w:rsidP="00ED7434">
      <w:pPr>
        <w:pStyle w:val="FootnoteText"/>
      </w:pPr>
      <w:r w:rsidRPr="00ED7434">
        <w:rPr>
          <w:rStyle w:val="FootnoteReference"/>
          <w:rFonts w:ascii="Verdana" w:hAnsi="Verdana"/>
          <w:sz w:val="18"/>
          <w:szCs w:val="18"/>
        </w:rPr>
        <w:footnoteRef/>
      </w:r>
      <w:r w:rsidRPr="00ED7434">
        <w:rPr>
          <w:rFonts w:ascii="Verdana" w:hAnsi="Verdana"/>
          <w:sz w:val="18"/>
          <w:szCs w:val="18"/>
          <w:lang w:val="en-GB"/>
        </w:rPr>
        <w:t xml:space="preserve"> MFH, Migrants-Friendly Hospitals. The Migrants-Friendly Hospitals Project – in a nutshell, s.a. </w:t>
      </w:r>
      <w:hyperlink r:id="rId38" w:history="1">
        <w:r w:rsidRPr="00ED7434">
          <w:rPr>
            <w:rStyle w:val="Hyperlink"/>
            <w:rFonts w:ascii="Verdana" w:hAnsi="Verdana"/>
            <w:sz w:val="18"/>
            <w:szCs w:val="18"/>
            <w:lang w:val="en-GB"/>
          </w:rPr>
          <w:t>http://www.mfh-eu.net/public/home.htm</w:t>
        </w:r>
      </w:hyperlink>
      <w:r w:rsidRPr="00ED7434">
        <w:rPr>
          <w:rFonts w:ascii="Verdana" w:hAnsi="Verdana"/>
          <w:sz w:val="18"/>
          <w:szCs w:val="18"/>
          <w:lang w:val="en-GB"/>
        </w:rPr>
        <w:t xml:space="preserve"> (retrieved: March 5, 2015). </w:t>
      </w:r>
    </w:p>
  </w:footnote>
  <w:footnote w:id="124">
    <w:p w:rsidR="000833E1" w:rsidRPr="00ED7434" w:rsidRDefault="000833E1" w:rsidP="00ED7434">
      <w:pPr>
        <w:pStyle w:val="FootnoteText"/>
        <w:rPr>
          <w:rFonts w:ascii="Verdana" w:hAnsi="Verdana"/>
          <w:sz w:val="18"/>
          <w:szCs w:val="18"/>
          <w:lang w:val="en-GB"/>
        </w:rPr>
      </w:pPr>
      <w:r w:rsidRPr="00ED7434">
        <w:rPr>
          <w:rStyle w:val="FootnoteReference"/>
          <w:rFonts w:ascii="Verdana" w:hAnsi="Verdana"/>
          <w:sz w:val="18"/>
          <w:szCs w:val="18"/>
        </w:rPr>
        <w:footnoteRef/>
      </w:r>
      <w:r w:rsidRPr="00ED7434">
        <w:rPr>
          <w:rFonts w:ascii="Verdana" w:hAnsi="Verdana"/>
          <w:sz w:val="18"/>
          <w:szCs w:val="18"/>
          <w:lang w:val="en-GB"/>
        </w:rPr>
        <w:t xml:space="preserve"> MFH, Migrants-Friendly Hospitals. Amsterdam Declaration towards Migrant-Friendly Hospitals in an ethno-culturally diverse Europe, 2004. </w:t>
      </w:r>
    </w:p>
    <w:p w:rsidR="000833E1" w:rsidRDefault="000833E1" w:rsidP="00ED7434">
      <w:pPr>
        <w:pStyle w:val="FootnoteText"/>
      </w:pPr>
      <w:hyperlink r:id="rId39" w:history="1">
        <w:r w:rsidRPr="00ED7434">
          <w:rPr>
            <w:rStyle w:val="Hyperlink"/>
            <w:rFonts w:ascii="Verdana" w:hAnsi="Verdana"/>
            <w:sz w:val="18"/>
            <w:szCs w:val="18"/>
            <w:lang w:val="en-GB"/>
          </w:rPr>
          <w:t>http://www.mfh-eu.net/public/files/european_recommendations/mfh_amsterdam_declaration_english.pdf</w:t>
        </w:r>
      </w:hyperlink>
      <w:r w:rsidRPr="00ED7434">
        <w:rPr>
          <w:rFonts w:ascii="Verdana" w:hAnsi="Verdana"/>
          <w:sz w:val="18"/>
          <w:szCs w:val="18"/>
          <w:lang w:val="en-GB"/>
        </w:rPr>
        <w:t xml:space="preserve"> (retrieved: March 5, 2015).</w:t>
      </w:r>
    </w:p>
  </w:footnote>
  <w:footnote w:id="125">
    <w:p w:rsidR="000833E1" w:rsidRDefault="000833E1" w:rsidP="009458A8">
      <w:pPr>
        <w:pStyle w:val="FootnoteText"/>
      </w:pPr>
      <w:r w:rsidRPr="009458A8">
        <w:rPr>
          <w:rStyle w:val="FootnoteReference"/>
          <w:rFonts w:ascii="Verdana" w:hAnsi="Verdana"/>
          <w:sz w:val="18"/>
          <w:szCs w:val="18"/>
        </w:rPr>
        <w:footnoteRef/>
      </w:r>
      <w:r w:rsidRPr="009458A8">
        <w:rPr>
          <w:rFonts w:ascii="Verdana" w:hAnsi="Verdana"/>
          <w:sz w:val="18"/>
          <w:szCs w:val="18"/>
          <w:lang w:val="en-GB"/>
        </w:rPr>
        <w:t xml:space="preserve"> Council of Europe 2011, op. cit. </w:t>
      </w:r>
    </w:p>
  </w:footnote>
  <w:footnote w:id="126">
    <w:p w:rsidR="000833E1" w:rsidRDefault="000833E1" w:rsidP="009458A8">
      <w:pPr>
        <w:pStyle w:val="FootnoteText"/>
      </w:pPr>
      <w:r w:rsidRPr="009458A8">
        <w:rPr>
          <w:rStyle w:val="FootnoteReference"/>
          <w:rFonts w:ascii="Verdana" w:hAnsi="Verdana"/>
          <w:sz w:val="18"/>
          <w:szCs w:val="18"/>
        </w:rPr>
        <w:footnoteRef/>
      </w:r>
      <w:r w:rsidRPr="009458A8">
        <w:rPr>
          <w:rFonts w:ascii="Verdana" w:hAnsi="Verdana"/>
          <w:sz w:val="18"/>
          <w:szCs w:val="18"/>
          <w:lang w:val="en-GB"/>
        </w:rPr>
        <w:t xml:space="preserve"> De Freitas C, García-Ramirez M, Aambø A, Guttigieg SC. Transforming health policies through migrant user involvement: Lessons learnt from three European countries. Psychosocial Intervention 2014;23:105-113. </w:t>
      </w:r>
    </w:p>
  </w:footnote>
  <w:footnote w:id="127">
    <w:p w:rsidR="000833E1" w:rsidRDefault="000833E1" w:rsidP="009458A8">
      <w:pPr>
        <w:pStyle w:val="FootnoteText"/>
      </w:pPr>
      <w:r w:rsidRPr="009458A8">
        <w:rPr>
          <w:rStyle w:val="FootnoteReference"/>
          <w:rFonts w:ascii="Verdana" w:hAnsi="Verdana"/>
          <w:sz w:val="18"/>
          <w:szCs w:val="18"/>
        </w:rPr>
        <w:footnoteRef/>
      </w:r>
      <w:r w:rsidRPr="009458A8">
        <w:rPr>
          <w:rFonts w:ascii="Verdana" w:hAnsi="Verdana"/>
          <w:sz w:val="18"/>
          <w:szCs w:val="18"/>
          <w:lang w:val="en-GB"/>
        </w:rPr>
        <w:t xml:space="preserve"> Fésüs, et  al. 2012, op. cit. </w:t>
      </w:r>
    </w:p>
  </w:footnote>
  <w:footnote w:id="128">
    <w:p w:rsidR="000833E1" w:rsidRDefault="000833E1" w:rsidP="009458A8">
      <w:pPr>
        <w:pStyle w:val="FootnoteText"/>
      </w:pPr>
      <w:r w:rsidRPr="009458A8">
        <w:rPr>
          <w:rStyle w:val="FootnoteReference"/>
          <w:rFonts w:ascii="Verdana" w:hAnsi="Verdana"/>
          <w:sz w:val="18"/>
          <w:szCs w:val="18"/>
        </w:rPr>
        <w:footnoteRef/>
      </w:r>
      <w:r w:rsidRPr="009458A8">
        <w:rPr>
          <w:rFonts w:ascii="Verdana" w:hAnsi="Verdana"/>
          <w:sz w:val="18"/>
          <w:szCs w:val="18"/>
          <w:lang w:val="en-GB"/>
        </w:rPr>
        <w:t xml:space="preserve"> Lazar M, Paus V. Roma Civil Society, a Stakeholder Involvement in Public Policymaking. Procedia – Social and Behavioral Sciences 2013;81:259-263. </w:t>
      </w:r>
    </w:p>
  </w:footnote>
  <w:footnote w:id="129">
    <w:p w:rsidR="000833E1" w:rsidRDefault="000833E1" w:rsidP="001E0791">
      <w:pPr>
        <w:pStyle w:val="FootnoteText"/>
        <w:jc w:val="both"/>
      </w:pPr>
      <w:r w:rsidRPr="009458A8">
        <w:rPr>
          <w:rStyle w:val="FootnoteReference"/>
          <w:rFonts w:ascii="Verdana" w:hAnsi="Verdana"/>
          <w:sz w:val="18"/>
          <w:szCs w:val="18"/>
        </w:rPr>
        <w:footnoteRef/>
      </w:r>
      <w:r w:rsidRPr="009458A8">
        <w:rPr>
          <w:rFonts w:ascii="Verdana" w:hAnsi="Verdana"/>
          <w:sz w:val="18"/>
          <w:szCs w:val="18"/>
          <w:lang w:val="en-GB"/>
        </w:rPr>
        <w:t xml:space="preserve"> CHAFEA 2014, op. cit.</w:t>
      </w:r>
    </w:p>
  </w:footnote>
  <w:footnote w:id="130">
    <w:p w:rsidR="000833E1" w:rsidRDefault="000833E1" w:rsidP="001E0791">
      <w:pPr>
        <w:pStyle w:val="FootnoteText"/>
        <w:jc w:val="both"/>
      </w:pPr>
      <w:r w:rsidRPr="009458A8">
        <w:rPr>
          <w:rStyle w:val="FootnoteReference"/>
          <w:rFonts w:ascii="Verdana" w:hAnsi="Verdana"/>
          <w:sz w:val="18"/>
          <w:szCs w:val="18"/>
        </w:rPr>
        <w:footnoteRef/>
      </w:r>
      <w:r w:rsidRPr="009458A8">
        <w:rPr>
          <w:rFonts w:ascii="Verdana" w:hAnsi="Verdana"/>
          <w:sz w:val="18"/>
          <w:szCs w:val="18"/>
          <w:lang w:val="en-GB"/>
        </w:rPr>
        <w:t xml:space="preserve"> Council of Europe 2011, op. cit. </w:t>
      </w:r>
    </w:p>
  </w:footnote>
  <w:footnote w:id="131">
    <w:p w:rsidR="000833E1" w:rsidRPr="009458A8" w:rsidRDefault="000833E1" w:rsidP="001E0791">
      <w:pPr>
        <w:widowControl w:val="0"/>
        <w:autoSpaceDE w:val="0"/>
        <w:autoSpaceDN w:val="0"/>
        <w:adjustRightInd w:val="0"/>
        <w:jc w:val="both"/>
        <w:rPr>
          <w:rFonts w:ascii="Verdana" w:hAnsi="Verdana"/>
          <w:sz w:val="18"/>
          <w:szCs w:val="18"/>
          <w:lang w:val="it-IT"/>
        </w:rPr>
      </w:pPr>
      <w:r w:rsidRPr="009458A8">
        <w:rPr>
          <w:rStyle w:val="FootnoteReference"/>
          <w:rFonts w:ascii="Verdana" w:hAnsi="Verdana"/>
          <w:sz w:val="18"/>
          <w:szCs w:val="18"/>
        </w:rPr>
        <w:footnoteRef/>
      </w:r>
      <w:r w:rsidRPr="009458A8">
        <w:rPr>
          <w:rFonts w:ascii="Verdana" w:hAnsi="Verdana"/>
          <w:sz w:val="18"/>
          <w:szCs w:val="18"/>
          <w:lang w:val="en-GB"/>
        </w:rPr>
        <w:t xml:space="preserve"> T-ShaRE, Transcultural Skills for Health and Care. Standards and Guidelines for Practices and Training. </w:t>
      </w:r>
      <w:r w:rsidRPr="009458A8">
        <w:rPr>
          <w:rFonts w:ascii="Verdana" w:hAnsi="Verdana"/>
          <w:sz w:val="18"/>
          <w:szCs w:val="18"/>
          <w:lang w:val="it-IT"/>
        </w:rPr>
        <w:t xml:space="preserve">Naples: </w:t>
      </w:r>
      <w:r w:rsidRPr="009458A8">
        <w:rPr>
          <w:rFonts w:ascii="Verdana" w:hAnsi="Verdana"/>
          <w:color w:val="272627"/>
          <w:sz w:val="18"/>
          <w:szCs w:val="18"/>
          <w:lang w:val="it-IT"/>
        </w:rPr>
        <w:t>Aracne - Associazione di Promozione Sociale, 2012.</w:t>
      </w:r>
      <w:r w:rsidRPr="009458A8">
        <w:rPr>
          <w:rFonts w:ascii="Verdana" w:hAnsi="Verdana"/>
          <w:sz w:val="18"/>
          <w:szCs w:val="18"/>
          <w:lang w:val="it-IT"/>
        </w:rPr>
        <w:t xml:space="preserve"> </w:t>
      </w:r>
    </w:p>
    <w:p w:rsidR="000833E1" w:rsidRDefault="000833E1" w:rsidP="001E0791">
      <w:pPr>
        <w:widowControl w:val="0"/>
        <w:autoSpaceDE w:val="0"/>
        <w:autoSpaceDN w:val="0"/>
        <w:adjustRightInd w:val="0"/>
        <w:jc w:val="both"/>
      </w:pPr>
      <w:hyperlink r:id="rId40" w:history="1">
        <w:r w:rsidRPr="009458A8">
          <w:rPr>
            <w:rStyle w:val="Hyperlink"/>
            <w:rFonts w:ascii="Verdana" w:hAnsi="Verdana"/>
            <w:sz w:val="18"/>
            <w:szCs w:val="18"/>
            <w:lang w:val="it-IT"/>
          </w:rPr>
          <w:t>http://tshare.eu/drupal/sites/default/files/confidencial/WP11_co/MIOLO_TSHARE_216paginas.pdf</w:t>
        </w:r>
      </w:hyperlink>
      <w:r w:rsidRPr="009458A8">
        <w:rPr>
          <w:rFonts w:ascii="Verdana" w:hAnsi="Verdana"/>
          <w:color w:val="272627"/>
          <w:sz w:val="18"/>
          <w:szCs w:val="18"/>
          <w:lang w:val="it-IT"/>
        </w:rPr>
        <w:t xml:space="preserve"> (retrieved: March 5, 2015). </w:t>
      </w:r>
    </w:p>
  </w:footnote>
  <w:footnote w:id="132">
    <w:p w:rsidR="000833E1" w:rsidRDefault="000833E1">
      <w:pPr>
        <w:pStyle w:val="FootnoteText"/>
      </w:pPr>
      <w:r w:rsidRPr="009458A8">
        <w:rPr>
          <w:rStyle w:val="FootnoteReference"/>
          <w:rFonts w:ascii="Verdana" w:hAnsi="Verdana"/>
          <w:sz w:val="18"/>
          <w:szCs w:val="18"/>
        </w:rPr>
        <w:footnoteRef/>
      </w:r>
      <w:r w:rsidRPr="009458A8">
        <w:rPr>
          <w:rFonts w:ascii="Verdana" w:hAnsi="Verdana"/>
          <w:sz w:val="18"/>
          <w:szCs w:val="18"/>
          <w:lang w:val="en-GB"/>
        </w:rPr>
        <w:t xml:space="preserve"> Council of Europe 2011, op cit.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1" w:rsidRPr="00895C6A" w:rsidRDefault="000833E1" w:rsidP="00895C6A">
    <w:pPr>
      <w:pBdr>
        <w:bottom w:val="single" w:sz="4" w:space="1" w:color="auto"/>
      </w:pBdr>
      <w:jc w:val="right"/>
      <w:rPr>
        <w:rStyle w:val="CarCar4"/>
        <w:rFonts w:ascii="Verdana" w:hAnsi="Verdana"/>
        <w:sz w:val="18"/>
        <w:szCs w:val="22"/>
      </w:rPr>
    </w:pPr>
    <w:r w:rsidRPr="00895C6A">
      <w:rPr>
        <w:rStyle w:val="CarCar4"/>
        <w:rFonts w:ascii="Verdana" w:hAnsi="Verdana"/>
        <w:szCs w:val="22"/>
      </w:rPr>
      <w:tab/>
    </w:r>
    <w:r w:rsidRPr="00895C6A">
      <w:rPr>
        <w:rStyle w:val="CarCar4"/>
        <w:rFonts w:ascii="Verdana" w:hAnsi="Verdana"/>
        <w:szCs w:val="22"/>
      </w:rPr>
      <w:tab/>
    </w:r>
    <w:r w:rsidRPr="00895C6A">
      <w:rPr>
        <w:rStyle w:val="CarCar4"/>
        <w:rFonts w:ascii="Verdana" w:hAnsi="Verdana"/>
        <w:sz w:val="16"/>
        <w:szCs w:val="16"/>
      </w:rPr>
      <w:tab/>
    </w:r>
    <w:r w:rsidRPr="00895C6A">
      <w:rPr>
        <w:rStyle w:val="CarCar4"/>
        <w:rFonts w:ascii="Verdana" w:hAnsi="Verdana"/>
        <w:sz w:val="18"/>
        <w:szCs w:val="22"/>
      </w:rPr>
      <w:t>MEM-TP</w:t>
    </w:r>
  </w:p>
  <w:p w:rsidR="000833E1" w:rsidRPr="00895C6A" w:rsidRDefault="000833E1" w:rsidP="00895C6A">
    <w:pPr>
      <w:jc w:val="right"/>
      <w:rPr>
        <w:rFonts w:ascii="Verdana" w:hAnsi="Verdana"/>
        <w:lang w:val="en-GB"/>
      </w:rPr>
    </w:pPr>
    <w:r w:rsidRPr="00895C6A">
      <w:rPr>
        <w:rStyle w:val="CarCar4"/>
        <w:rFonts w:ascii="Verdana" w:hAnsi="Verdana"/>
        <w:szCs w:val="22"/>
      </w:rPr>
      <w:tab/>
    </w:r>
    <w:r w:rsidRPr="00895C6A">
      <w:rPr>
        <w:rStyle w:val="CarCar4"/>
        <w:rFonts w:ascii="Verdana" w:hAnsi="Verdana"/>
        <w:szCs w:val="22"/>
      </w:rPr>
      <w:tab/>
    </w:r>
    <w:r w:rsidRPr="00895C6A">
      <w:rPr>
        <w:rStyle w:val="CarCar4"/>
        <w:rFonts w:ascii="Verdana" w:hAnsi="Verdana"/>
        <w:sz w:val="16"/>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1" w:rsidRPr="00895C6A" w:rsidRDefault="000833E1" w:rsidP="00895C6A">
    <w:pPr>
      <w:pBdr>
        <w:bottom w:val="single" w:sz="4" w:space="1" w:color="auto"/>
      </w:pBdr>
      <w:jc w:val="right"/>
      <w:rPr>
        <w:rStyle w:val="CarCar4"/>
        <w:rFonts w:ascii="Verdana" w:hAnsi="Verdana"/>
        <w:sz w:val="18"/>
        <w:szCs w:val="22"/>
      </w:rPr>
    </w:pPr>
    <w:r w:rsidRPr="00895C6A">
      <w:rPr>
        <w:rStyle w:val="CarCar4"/>
        <w:rFonts w:ascii="Verdana" w:hAnsi="Verdana"/>
        <w:szCs w:val="22"/>
      </w:rPr>
      <w:tab/>
    </w:r>
    <w:r w:rsidRPr="00895C6A">
      <w:rPr>
        <w:rStyle w:val="CarCar4"/>
        <w:rFonts w:ascii="Verdana" w:hAnsi="Verdana"/>
        <w:szCs w:val="22"/>
      </w:rPr>
      <w:tab/>
    </w:r>
    <w:r w:rsidRPr="00895C6A">
      <w:rPr>
        <w:rStyle w:val="CarCar4"/>
        <w:rFonts w:ascii="Verdana" w:hAnsi="Verdana"/>
        <w:sz w:val="16"/>
        <w:szCs w:val="16"/>
      </w:rPr>
      <w:tab/>
    </w:r>
    <w:r w:rsidRPr="00895C6A">
      <w:rPr>
        <w:rStyle w:val="CarCar4"/>
        <w:rFonts w:ascii="Verdana" w:hAnsi="Verdana"/>
        <w:sz w:val="18"/>
        <w:szCs w:val="22"/>
      </w:rPr>
      <w:t>MEM-TP</w:t>
    </w:r>
  </w:p>
  <w:p w:rsidR="000833E1" w:rsidRPr="00895C6A" w:rsidRDefault="000833E1" w:rsidP="00895C6A">
    <w:pPr>
      <w:jc w:val="right"/>
      <w:rPr>
        <w:rFonts w:ascii="Verdana" w:hAnsi="Verdana"/>
        <w:lang w:val="en-GB"/>
      </w:rPr>
    </w:pPr>
    <w:r w:rsidRPr="00895C6A">
      <w:rPr>
        <w:rStyle w:val="CarCar4"/>
        <w:rFonts w:ascii="Verdana" w:hAnsi="Verdana"/>
        <w:szCs w:val="22"/>
      </w:rPr>
      <w:tab/>
    </w:r>
    <w:r w:rsidRPr="00895C6A">
      <w:rPr>
        <w:rStyle w:val="CarCar4"/>
        <w:rFonts w:ascii="Verdana" w:hAnsi="Verdana"/>
        <w:szCs w:val="22"/>
      </w:rPr>
      <w:tab/>
    </w:r>
    <w:r w:rsidRPr="00895C6A">
      <w:rPr>
        <w:rStyle w:val="CarCar4"/>
        <w:rFonts w:ascii="Verdana" w:hAnsi="Verdana"/>
        <w:sz w:val="16"/>
        <w:szCs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E1" w:rsidRDefault="000833E1" w:rsidP="00E866F1">
    <w:pPr>
      <w:pStyle w:val="Header"/>
      <w:jc w:val="center"/>
    </w:pPr>
  </w:p>
  <w:p w:rsidR="000833E1" w:rsidRDefault="000833E1">
    <w:pPr>
      <w:pStyle w:val="Header"/>
    </w:pPr>
  </w:p>
  <w:p w:rsidR="000833E1" w:rsidRDefault="000833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41CEC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91952"/>
    <w:multiLevelType w:val="hybridMultilevel"/>
    <w:tmpl w:val="2034C136"/>
    <w:lvl w:ilvl="0" w:tplc="1298986A">
      <w:start w:val="1"/>
      <w:numFmt w:val="decimal"/>
      <w:lvlText w:val="%1."/>
      <w:lvlJc w:val="left"/>
      <w:pPr>
        <w:tabs>
          <w:tab w:val="num" w:pos="720"/>
        </w:tabs>
        <w:ind w:left="720" w:hanging="36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64E16E5"/>
    <w:multiLevelType w:val="hybridMultilevel"/>
    <w:tmpl w:val="634A653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81E28F5"/>
    <w:multiLevelType w:val="hybridMultilevel"/>
    <w:tmpl w:val="E80249E0"/>
    <w:lvl w:ilvl="0" w:tplc="54B87138">
      <w:numFmt w:val="bullet"/>
      <w:lvlText w:val=""/>
      <w:lvlJc w:val="left"/>
      <w:pPr>
        <w:tabs>
          <w:tab w:val="num" w:pos="0"/>
        </w:tabs>
        <w:ind w:left="720" w:hanging="360"/>
      </w:pPr>
      <w:rPr>
        <w:rFonts w:ascii="Symbol" w:hAnsi="Symbol" w:hint="default"/>
        <w:b w:val="0"/>
        <w:i w:val="0"/>
        <w:color w:val="auto"/>
        <w:sz w:val="20"/>
      </w:rPr>
    </w:lvl>
    <w:lvl w:ilvl="1" w:tplc="9712FF0C">
      <w:start w:val="2983"/>
      <w:numFmt w:val="bullet"/>
      <w:lvlText w:val=""/>
      <w:lvlJc w:val="left"/>
      <w:pPr>
        <w:tabs>
          <w:tab w:val="num" w:pos="1440"/>
        </w:tabs>
        <w:ind w:left="1440" w:hanging="360"/>
      </w:pPr>
      <w:rPr>
        <w:rFonts w:ascii="Wingdings" w:hAnsi="Wingdings" w:hint="default"/>
      </w:rPr>
    </w:lvl>
    <w:lvl w:ilvl="2" w:tplc="111CA65E" w:tentative="1">
      <w:start w:val="1"/>
      <w:numFmt w:val="bullet"/>
      <w:lvlText w:val="•"/>
      <w:lvlJc w:val="left"/>
      <w:pPr>
        <w:tabs>
          <w:tab w:val="num" w:pos="2160"/>
        </w:tabs>
        <w:ind w:left="2160" w:hanging="360"/>
      </w:pPr>
      <w:rPr>
        <w:rFonts w:ascii="Arial" w:hAnsi="Arial" w:hint="default"/>
      </w:rPr>
    </w:lvl>
    <w:lvl w:ilvl="3" w:tplc="DC8EE7C2" w:tentative="1">
      <w:start w:val="1"/>
      <w:numFmt w:val="bullet"/>
      <w:lvlText w:val="•"/>
      <w:lvlJc w:val="left"/>
      <w:pPr>
        <w:tabs>
          <w:tab w:val="num" w:pos="2880"/>
        </w:tabs>
        <w:ind w:left="2880" w:hanging="360"/>
      </w:pPr>
      <w:rPr>
        <w:rFonts w:ascii="Arial" w:hAnsi="Arial" w:hint="default"/>
      </w:rPr>
    </w:lvl>
    <w:lvl w:ilvl="4" w:tplc="C3C2A48A" w:tentative="1">
      <w:start w:val="1"/>
      <w:numFmt w:val="bullet"/>
      <w:lvlText w:val="•"/>
      <w:lvlJc w:val="left"/>
      <w:pPr>
        <w:tabs>
          <w:tab w:val="num" w:pos="3600"/>
        </w:tabs>
        <w:ind w:left="3600" w:hanging="360"/>
      </w:pPr>
      <w:rPr>
        <w:rFonts w:ascii="Arial" w:hAnsi="Arial" w:hint="default"/>
      </w:rPr>
    </w:lvl>
    <w:lvl w:ilvl="5" w:tplc="F528C2A8" w:tentative="1">
      <w:start w:val="1"/>
      <w:numFmt w:val="bullet"/>
      <w:lvlText w:val="•"/>
      <w:lvlJc w:val="left"/>
      <w:pPr>
        <w:tabs>
          <w:tab w:val="num" w:pos="4320"/>
        </w:tabs>
        <w:ind w:left="4320" w:hanging="360"/>
      </w:pPr>
      <w:rPr>
        <w:rFonts w:ascii="Arial" w:hAnsi="Arial" w:hint="default"/>
      </w:rPr>
    </w:lvl>
    <w:lvl w:ilvl="6" w:tplc="35603502" w:tentative="1">
      <w:start w:val="1"/>
      <w:numFmt w:val="bullet"/>
      <w:lvlText w:val="•"/>
      <w:lvlJc w:val="left"/>
      <w:pPr>
        <w:tabs>
          <w:tab w:val="num" w:pos="5040"/>
        </w:tabs>
        <w:ind w:left="5040" w:hanging="360"/>
      </w:pPr>
      <w:rPr>
        <w:rFonts w:ascii="Arial" w:hAnsi="Arial" w:hint="default"/>
      </w:rPr>
    </w:lvl>
    <w:lvl w:ilvl="7" w:tplc="E6304F1A" w:tentative="1">
      <w:start w:val="1"/>
      <w:numFmt w:val="bullet"/>
      <w:lvlText w:val="•"/>
      <w:lvlJc w:val="left"/>
      <w:pPr>
        <w:tabs>
          <w:tab w:val="num" w:pos="5760"/>
        </w:tabs>
        <w:ind w:left="5760" w:hanging="360"/>
      </w:pPr>
      <w:rPr>
        <w:rFonts w:ascii="Arial" w:hAnsi="Arial" w:hint="default"/>
      </w:rPr>
    </w:lvl>
    <w:lvl w:ilvl="8" w:tplc="EED04706" w:tentative="1">
      <w:start w:val="1"/>
      <w:numFmt w:val="bullet"/>
      <w:lvlText w:val="•"/>
      <w:lvlJc w:val="left"/>
      <w:pPr>
        <w:tabs>
          <w:tab w:val="num" w:pos="6480"/>
        </w:tabs>
        <w:ind w:left="6480" w:hanging="360"/>
      </w:pPr>
      <w:rPr>
        <w:rFonts w:ascii="Arial" w:hAnsi="Arial" w:hint="default"/>
      </w:rPr>
    </w:lvl>
  </w:abstractNum>
  <w:abstractNum w:abstractNumId="4">
    <w:nsid w:val="0A6E5861"/>
    <w:multiLevelType w:val="hybridMultilevel"/>
    <w:tmpl w:val="F1BA12EC"/>
    <w:lvl w:ilvl="0" w:tplc="D3F64200">
      <w:start w:val="1"/>
      <w:numFmt w:val="bullet"/>
      <w:lvlText w:val="•"/>
      <w:lvlJc w:val="left"/>
      <w:pPr>
        <w:ind w:left="36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2D6D40"/>
    <w:multiLevelType w:val="hybridMultilevel"/>
    <w:tmpl w:val="75C0CD1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430F33"/>
    <w:multiLevelType w:val="hybridMultilevel"/>
    <w:tmpl w:val="A4665046"/>
    <w:lvl w:ilvl="0" w:tplc="CC36A874">
      <w:start w:val="1"/>
      <w:numFmt w:val="bullet"/>
      <w:lvlText w:val="o"/>
      <w:lvlJc w:val="left"/>
      <w:pPr>
        <w:tabs>
          <w:tab w:val="num" w:pos="432"/>
        </w:tabs>
        <w:ind w:left="360" w:hanging="432"/>
      </w:pPr>
      <w:rPr>
        <w:rFonts w:ascii="Courier New" w:hAnsi="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0170086"/>
    <w:multiLevelType w:val="multilevel"/>
    <w:tmpl w:val="C254A8FC"/>
    <w:lvl w:ilvl="0">
      <w:start w:val="1"/>
      <w:numFmt w:val="decimal"/>
      <w:lvlText w:val="%1."/>
      <w:lvlJc w:val="left"/>
      <w:pPr>
        <w:ind w:left="360" w:hanging="360"/>
      </w:pPr>
      <w:rPr>
        <w:rFonts w:cs="Times New Roman" w:hint="default"/>
      </w:rPr>
    </w:lvl>
    <w:lvl w:ilvl="1">
      <w:start w:val="1"/>
      <w:numFmt w:val="decimal"/>
      <w:isLgl/>
      <w:lvlText w:val="%1.%2."/>
      <w:lvlJc w:val="left"/>
      <w:pPr>
        <w:ind w:left="1065" w:hanging="720"/>
      </w:pPr>
      <w:rPr>
        <w:rFonts w:cs="Times New Roman" w:hint="default"/>
      </w:rPr>
    </w:lvl>
    <w:lvl w:ilvl="2">
      <w:start w:val="1"/>
      <w:numFmt w:val="decimal"/>
      <w:isLgl/>
      <w:lvlText w:val="%1.%2.%3."/>
      <w:lvlJc w:val="left"/>
      <w:pPr>
        <w:ind w:left="1410" w:hanging="720"/>
      </w:pPr>
      <w:rPr>
        <w:rFonts w:cs="Times New Roman" w:hint="default"/>
      </w:rPr>
    </w:lvl>
    <w:lvl w:ilvl="3">
      <w:start w:val="1"/>
      <w:numFmt w:val="decimal"/>
      <w:isLgl/>
      <w:lvlText w:val="%1.%2.%3.%4."/>
      <w:lvlJc w:val="left"/>
      <w:pPr>
        <w:ind w:left="2115" w:hanging="1080"/>
      </w:pPr>
      <w:rPr>
        <w:rFonts w:cs="Times New Roman" w:hint="default"/>
      </w:rPr>
    </w:lvl>
    <w:lvl w:ilvl="4">
      <w:start w:val="1"/>
      <w:numFmt w:val="decimal"/>
      <w:isLgl/>
      <w:lvlText w:val="%1.%2.%3.%4.%5."/>
      <w:lvlJc w:val="left"/>
      <w:pPr>
        <w:ind w:left="2460" w:hanging="1080"/>
      </w:pPr>
      <w:rPr>
        <w:rFonts w:cs="Times New Roman" w:hint="default"/>
      </w:rPr>
    </w:lvl>
    <w:lvl w:ilvl="5">
      <w:start w:val="1"/>
      <w:numFmt w:val="decimal"/>
      <w:isLgl/>
      <w:lvlText w:val="%1.%2.%3.%4.%5.%6."/>
      <w:lvlJc w:val="left"/>
      <w:pPr>
        <w:ind w:left="3165" w:hanging="144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4215" w:hanging="180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8">
    <w:nsid w:val="10ED0200"/>
    <w:multiLevelType w:val="hybridMultilevel"/>
    <w:tmpl w:val="DB0C00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1726B2D"/>
    <w:multiLevelType w:val="multilevel"/>
    <w:tmpl w:val="230005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1A34F55"/>
    <w:multiLevelType w:val="hybridMultilevel"/>
    <w:tmpl w:val="8946A4A0"/>
    <w:lvl w:ilvl="0" w:tplc="E35E4E0A">
      <w:start w:val="1"/>
      <w:numFmt w:val="bullet"/>
      <w:lvlText w:val=""/>
      <w:lvlJc w:val="left"/>
      <w:pPr>
        <w:tabs>
          <w:tab w:val="num" w:pos="792"/>
        </w:tabs>
        <w:ind w:left="792" w:hanging="432"/>
      </w:pPr>
      <w:rPr>
        <w:rFonts w:ascii="Symbol" w:hAnsi="Symbol" w:hint="default"/>
        <w:color w:val="auto"/>
        <w:sz w:val="20"/>
      </w:rPr>
    </w:lvl>
    <w:lvl w:ilvl="1" w:tplc="9712FF0C">
      <w:start w:val="2983"/>
      <w:numFmt w:val="bullet"/>
      <w:lvlText w:val=""/>
      <w:lvlJc w:val="left"/>
      <w:pPr>
        <w:tabs>
          <w:tab w:val="num" w:pos="1440"/>
        </w:tabs>
        <w:ind w:left="1440" w:hanging="360"/>
      </w:pPr>
      <w:rPr>
        <w:rFonts w:ascii="Wingdings" w:hAnsi="Wingdings" w:hint="default"/>
      </w:rPr>
    </w:lvl>
    <w:lvl w:ilvl="2" w:tplc="111CA65E" w:tentative="1">
      <w:start w:val="1"/>
      <w:numFmt w:val="bullet"/>
      <w:lvlText w:val="•"/>
      <w:lvlJc w:val="left"/>
      <w:pPr>
        <w:tabs>
          <w:tab w:val="num" w:pos="2160"/>
        </w:tabs>
        <w:ind w:left="2160" w:hanging="360"/>
      </w:pPr>
      <w:rPr>
        <w:rFonts w:ascii="Arial" w:hAnsi="Arial" w:hint="default"/>
      </w:rPr>
    </w:lvl>
    <w:lvl w:ilvl="3" w:tplc="DC8EE7C2" w:tentative="1">
      <w:start w:val="1"/>
      <w:numFmt w:val="bullet"/>
      <w:lvlText w:val="•"/>
      <w:lvlJc w:val="left"/>
      <w:pPr>
        <w:tabs>
          <w:tab w:val="num" w:pos="2880"/>
        </w:tabs>
        <w:ind w:left="2880" w:hanging="360"/>
      </w:pPr>
      <w:rPr>
        <w:rFonts w:ascii="Arial" w:hAnsi="Arial" w:hint="default"/>
      </w:rPr>
    </w:lvl>
    <w:lvl w:ilvl="4" w:tplc="C3C2A48A" w:tentative="1">
      <w:start w:val="1"/>
      <w:numFmt w:val="bullet"/>
      <w:lvlText w:val="•"/>
      <w:lvlJc w:val="left"/>
      <w:pPr>
        <w:tabs>
          <w:tab w:val="num" w:pos="3600"/>
        </w:tabs>
        <w:ind w:left="3600" w:hanging="360"/>
      </w:pPr>
      <w:rPr>
        <w:rFonts w:ascii="Arial" w:hAnsi="Arial" w:hint="default"/>
      </w:rPr>
    </w:lvl>
    <w:lvl w:ilvl="5" w:tplc="F528C2A8" w:tentative="1">
      <w:start w:val="1"/>
      <w:numFmt w:val="bullet"/>
      <w:lvlText w:val="•"/>
      <w:lvlJc w:val="left"/>
      <w:pPr>
        <w:tabs>
          <w:tab w:val="num" w:pos="4320"/>
        </w:tabs>
        <w:ind w:left="4320" w:hanging="360"/>
      </w:pPr>
      <w:rPr>
        <w:rFonts w:ascii="Arial" w:hAnsi="Arial" w:hint="default"/>
      </w:rPr>
    </w:lvl>
    <w:lvl w:ilvl="6" w:tplc="35603502" w:tentative="1">
      <w:start w:val="1"/>
      <w:numFmt w:val="bullet"/>
      <w:lvlText w:val="•"/>
      <w:lvlJc w:val="left"/>
      <w:pPr>
        <w:tabs>
          <w:tab w:val="num" w:pos="5040"/>
        </w:tabs>
        <w:ind w:left="5040" w:hanging="360"/>
      </w:pPr>
      <w:rPr>
        <w:rFonts w:ascii="Arial" w:hAnsi="Arial" w:hint="default"/>
      </w:rPr>
    </w:lvl>
    <w:lvl w:ilvl="7" w:tplc="E6304F1A" w:tentative="1">
      <w:start w:val="1"/>
      <w:numFmt w:val="bullet"/>
      <w:lvlText w:val="•"/>
      <w:lvlJc w:val="left"/>
      <w:pPr>
        <w:tabs>
          <w:tab w:val="num" w:pos="5760"/>
        </w:tabs>
        <w:ind w:left="5760" w:hanging="360"/>
      </w:pPr>
      <w:rPr>
        <w:rFonts w:ascii="Arial" w:hAnsi="Arial" w:hint="default"/>
      </w:rPr>
    </w:lvl>
    <w:lvl w:ilvl="8" w:tplc="EED04706" w:tentative="1">
      <w:start w:val="1"/>
      <w:numFmt w:val="bullet"/>
      <w:lvlText w:val="•"/>
      <w:lvlJc w:val="left"/>
      <w:pPr>
        <w:tabs>
          <w:tab w:val="num" w:pos="6480"/>
        </w:tabs>
        <w:ind w:left="6480" w:hanging="360"/>
      </w:pPr>
      <w:rPr>
        <w:rFonts w:ascii="Arial" w:hAnsi="Arial" w:hint="default"/>
      </w:rPr>
    </w:lvl>
  </w:abstractNum>
  <w:abstractNum w:abstractNumId="11">
    <w:nsid w:val="137C2389"/>
    <w:multiLevelType w:val="hybridMultilevel"/>
    <w:tmpl w:val="46EEA708"/>
    <w:lvl w:ilvl="0" w:tplc="F89890F4">
      <w:start w:val="1"/>
      <w:numFmt w:val="decimal"/>
      <w:lvlText w:val="%1."/>
      <w:lvlJc w:val="left"/>
      <w:pPr>
        <w:ind w:left="567" w:hanging="567"/>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13892C7C"/>
    <w:multiLevelType w:val="hybridMultilevel"/>
    <w:tmpl w:val="4FBE92C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13A44027"/>
    <w:multiLevelType w:val="hybridMultilevel"/>
    <w:tmpl w:val="BE7876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402439F"/>
    <w:multiLevelType w:val="hybridMultilevel"/>
    <w:tmpl w:val="CCE063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B17772F"/>
    <w:multiLevelType w:val="hybridMultilevel"/>
    <w:tmpl w:val="299A3F8A"/>
    <w:lvl w:ilvl="0" w:tplc="7A2EB0BA">
      <w:start w:val="1"/>
      <w:numFmt w:val="bullet"/>
      <w:lvlText w:val="•"/>
      <w:lvlJc w:val="left"/>
      <w:pPr>
        <w:tabs>
          <w:tab w:val="num" w:pos="360"/>
        </w:tabs>
        <w:ind w:left="360" w:hanging="360"/>
      </w:pPr>
      <w:rPr>
        <w:rFonts w:ascii="Arial" w:hAnsi="Arial" w:hint="default"/>
      </w:rPr>
    </w:lvl>
    <w:lvl w:ilvl="1" w:tplc="735858AC">
      <w:start w:val="1465"/>
      <w:numFmt w:val="bullet"/>
      <w:lvlText w:val=""/>
      <w:lvlJc w:val="left"/>
      <w:pPr>
        <w:tabs>
          <w:tab w:val="num" w:pos="1080"/>
        </w:tabs>
        <w:ind w:left="1080" w:hanging="360"/>
      </w:pPr>
      <w:rPr>
        <w:rFonts w:ascii="Wingdings" w:hAnsi="Wingdings" w:hint="default"/>
      </w:rPr>
    </w:lvl>
    <w:lvl w:ilvl="2" w:tplc="CC36A874">
      <w:start w:val="1"/>
      <w:numFmt w:val="bullet"/>
      <w:lvlText w:val="o"/>
      <w:lvlJc w:val="left"/>
      <w:pPr>
        <w:tabs>
          <w:tab w:val="num" w:pos="1944"/>
        </w:tabs>
        <w:ind w:left="1872" w:hanging="432"/>
      </w:pPr>
      <w:rPr>
        <w:rFonts w:ascii="Courier New" w:hAnsi="Courier New" w:hint="default"/>
      </w:rPr>
    </w:lvl>
    <w:lvl w:ilvl="3" w:tplc="4C748438" w:tentative="1">
      <w:start w:val="1"/>
      <w:numFmt w:val="bullet"/>
      <w:lvlText w:val="•"/>
      <w:lvlJc w:val="left"/>
      <w:pPr>
        <w:tabs>
          <w:tab w:val="num" w:pos="2520"/>
        </w:tabs>
        <w:ind w:left="2520" w:hanging="360"/>
      </w:pPr>
      <w:rPr>
        <w:rFonts w:ascii="Arial" w:hAnsi="Arial" w:hint="default"/>
      </w:rPr>
    </w:lvl>
    <w:lvl w:ilvl="4" w:tplc="DA50E322" w:tentative="1">
      <w:start w:val="1"/>
      <w:numFmt w:val="bullet"/>
      <w:lvlText w:val="•"/>
      <w:lvlJc w:val="left"/>
      <w:pPr>
        <w:tabs>
          <w:tab w:val="num" w:pos="3240"/>
        </w:tabs>
        <w:ind w:left="3240" w:hanging="360"/>
      </w:pPr>
      <w:rPr>
        <w:rFonts w:ascii="Arial" w:hAnsi="Arial" w:hint="default"/>
      </w:rPr>
    </w:lvl>
    <w:lvl w:ilvl="5" w:tplc="13365496" w:tentative="1">
      <w:start w:val="1"/>
      <w:numFmt w:val="bullet"/>
      <w:lvlText w:val="•"/>
      <w:lvlJc w:val="left"/>
      <w:pPr>
        <w:tabs>
          <w:tab w:val="num" w:pos="3960"/>
        </w:tabs>
        <w:ind w:left="3960" w:hanging="360"/>
      </w:pPr>
      <w:rPr>
        <w:rFonts w:ascii="Arial" w:hAnsi="Arial" w:hint="default"/>
      </w:rPr>
    </w:lvl>
    <w:lvl w:ilvl="6" w:tplc="8648F664" w:tentative="1">
      <w:start w:val="1"/>
      <w:numFmt w:val="bullet"/>
      <w:lvlText w:val="•"/>
      <w:lvlJc w:val="left"/>
      <w:pPr>
        <w:tabs>
          <w:tab w:val="num" w:pos="4680"/>
        </w:tabs>
        <w:ind w:left="4680" w:hanging="360"/>
      </w:pPr>
      <w:rPr>
        <w:rFonts w:ascii="Arial" w:hAnsi="Arial" w:hint="default"/>
      </w:rPr>
    </w:lvl>
    <w:lvl w:ilvl="7" w:tplc="E56E6FE8" w:tentative="1">
      <w:start w:val="1"/>
      <w:numFmt w:val="bullet"/>
      <w:lvlText w:val="•"/>
      <w:lvlJc w:val="left"/>
      <w:pPr>
        <w:tabs>
          <w:tab w:val="num" w:pos="5400"/>
        </w:tabs>
        <w:ind w:left="5400" w:hanging="360"/>
      </w:pPr>
      <w:rPr>
        <w:rFonts w:ascii="Arial" w:hAnsi="Arial" w:hint="default"/>
      </w:rPr>
    </w:lvl>
    <w:lvl w:ilvl="8" w:tplc="730271F6" w:tentative="1">
      <w:start w:val="1"/>
      <w:numFmt w:val="bullet"/>
      <w:lvlText w:val="•"/>
      <w:lvlJc w:val="left"/>
      <w:pPr>
        <w:tabs>
          <w:tab w:val="num" w:pos="6120"/>
        </w:tabs>
        <w:ind w:left="6120" w:hanging="360"/>
      </w:pPr>
      <w:rPr>
        <w:rFonts w:ascii="Arial" w:hAnsi="Arial" w:hint="default"/>
      </w:rPr>
    </w:lvl>
  </w:abstractNum>
  <w:abstractNum w:abstractNumId="16">
    <w:nsid w:val="1D93470D"/>
    <w:multiLevelType w:val="hybridMultilevel"/>
    <w:tmpl w:val="EDA8F7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83B1376"/>
    <w:multiLevelType w:val="hybridMultilevel"/>
    <w:tmpl w:val="A106E06A"/>
    <w:lvl w:ilvl="0" w:tplc="EE8E5548">
      <w:start w:val="1"/>
      <w:numFmt w:val="bullet"/>
      <w:lvlText w:val="•"/>
      <w:lvlJc w:val="left"/>
      <w:pPr>
        <w:tabs>
          <w:tab w:val="num" w:pos="360"/>
        </w:tabs>
        <w:ind w:left="360" w:hanging="360"/>
      </w:pPr>
      <w:rPr>
        <w:rFonts w:ascii="Arial" w:hAnsi="Arial" w:hint="default"/>
      </w:rPr>
    </w:lvl>
    <w:lvl w:ilvl="1" w:tplc="3CAE35C4">
      <w:start w:val="174"/>
      <w:numFmt w:val="bullet"/>
      <w:lvlText w:val=""/>
      <w:lvlJc w:val="left"/>
      <w:pPr>
        <w:tabs>
          <w:tab w:val="num" w:pos="1080"/>
        </w:tabs>
        <w:ind w:left="1080" w:hanging="360"/>
      </w:pPr>
      <w:rPr>
        <w:rFonts w:ascii="Wingdings" w:hAnsi="Wingdings" w:hint="default"/>
      </w:rPr>
    </w:lvl>
    <w:lvl w:ilvl="2" w:tplc="1292CEFA" w:tentative="1">
      <w:start w:val="1"/>
      <w:numFmt w:val="bullet"/>
      <w:lvlText w:val="•"/>
      <w:lvlJc w:val="left"/>
      <w:pPr>
        <w:tabs>
          <w:tab w:val="num" w:pos="1800"/>
        </w:tabs>
        <w:ind w:left="1800" w:hanging="360"/>
      </w:pPr>
      <w:rPr>
        <w:rFonts w:ascii="Arial" w:hAnsi="Arial" w:hint="default"/>
      </w:rPr>
    </w:lvl>
    <w:lvl w:ilvl="3" w:tplc="F648CFA8" w:tentative="1">
      <w:start w:val="1"/>
      <w:numFmt w:val="bullet"/>
      <w:lvlText w:val="•"/>
      <w:lvlJc w:val="left"/>
      <w:pPr>
        <w:tabs>
          <w:tab w:val="num" w:pos="2520"/>
        </w:tabs>
        <w:ind w:left="2520" w:hanging="360"/>
      </w:pPr>
      <w:rPr>
        <w:rFonts w:ascii="Arial" w:hAnsi="Arial" w:hint="default"/>
      </w:rPr>
    </w:lvl>
    <w:lvl w:ilvl="4" w:tplc="E3FE3D18" w:tentative="1">
      <w:start w:val="1"/>
      <w:numFmt w:val="bullet"/>
      <w:lvlText w:val="•"/>
      <w:lvlJc w:val="left"/>
      <w:pPr>
        <w:tabs>
          <w:tab w:val="num" w:pos="3240"/>
        </w:tabs>
        <w:ind w:left="3240" w:hanging="360"/>
      </w:pPr>
      <w:rPr>
        <w:rFonts w:ascii="Arial" w:hAnsi="Arial" w:hint="default"/>
      </w:rPr>
    </w:lvl>
    <w:lvl w:ilvl="5" w:tplc="42448692" w:tentative="1">
      <w:start w:val="1"/>
      <w:numFmt w:val="bullet"/>
      <w:lvlText w:val="•"/>
      <w:lvlJc w:val="left"/>
      <w:pPr>
        <w:tabs>
          <w:tab w:val="num" w:pos="3960"/>
        </w:tabs>
        <w:ind w:left="3960" w:hanging="360"/>
      </w:pPr>
      <w:rPr>
        <w:rFonts w:ascii="Arial" w:hAnsi="Arial" w:hint="default"/>
      </w:rPr>
    </w:lvl>
    <w:lvl w:ilvl="6" w:tplc="FEF81764" w:tentative="1">
      <w:start w:val="1"/>
      <w:numFmt w:val="bullet"/>
      <w:lvlText w:val="•"/>
      <w:lvlJc w:val="left"/>
      <w:pPr>
        <w:tabs>
          <w:tab w:val="num" w:pos="4680"/>
        </w:tabs>
        <w:ind w:left="4680" w:hanging="360"/>
      </w:pPr>
      <w:rPr>
        <w:rFonts w:ascii="Arial" w:hAnsi="Arial" w:hint="default"/>
      </w:rPr>
    </w:lvl>
    <w:lvl w:ilvl="7" w:tplc="DA127FB8" w:tentative="1">
      <w:start w:val="1"/>
      <w:numFmt w:val="bullet"/>
      <w:lvlText w:val="•"/>
      <w:lvlJc w:val="left"/>
      <w:pPr>
        <w:tabs>
          <w:tab w:val="num" w:pos="5400"/>
        </w:tabs>
        <w:ind w:left="5400" w:hanging="360"/>
      </w:pPr>
      <w:rPr>
        <w:rFonts w:ascii="Arial" w:hAnsi="Arial" w:hint="default"/>
      </w:rPr>
    </w:lvl>
    <w:lvl w:ilvl="8" w:tplc="2B3CF09A" w:tentative="1">
      <w:start w:val="1"/>
      <w:numFmt w:val="bullet"/>
      <w:lvlText w:val="•"/>
      <w:lvlJc w:val="left"/>
      <w:pPr>
        <w:tabs>
          <w:tab w:val="num" w:pos="6120"/>
        </w:tabs>
        <w:ind w:left="6120" w:hanging="360"/>
      </w:pPr>
      <w:rPr>
        <w:rFonts w:ascii="Arial" w:hAnsi="Arial" w:hint="default"/>
      </w:rPr>
    </w:lvl>
  </w:abstractNum>
  <w:abstractNum w:abstractNumId="18">
    <w:nsid w:val="2C6B3E73"/>
    <w:multiLevelType w:val="hybridMultilevel"/>
    <w:tmpl w:val="F19C764C"/>
    <w:lvl w:ilvl="0" w:tplc="ABB82B72">
      <w:start w:val="1"/>
      <w:numFmt w:val="bullet"/>
      <w:lvlText w:val="•"/>
      <w:lvlJc w:val="left"/>
      <w:pPr>
        <w:tabs>
          <w:tab w:val="num" w:pos="360"/>
        </w:tabs>
        <w:ind w:left="360" w:hanging="360"/>
      </w:pPr>
      <w:rPr>
        <w:rFonts w:ascii="Arial" w:hAnsi="Arial" w:hint="default"/>
      </w:rPr>
    </w:lvl>
    <w:lvl w:ilvl="1" w:tplc="423EADA0">
      <w:start w:val="174"/>
      <w:numFmt w:val="bullet"/>
      <w:lvlText w:val=""/>
      <w:lvlJc w:val="left"/>
      <w:pPr>
        <w:tabs>
          <w:tab w:val="num" w:pos="1080"/>
        </w:tabs>
        <w:ind w:left="1080" w:hanging="360"/>
      </w:pPr>
      <w:rPr>
        <w:rFonts w:ascii="Wingdings" w:hAnsi="Wingdings" w:hint="default"/>
      </w:rPr>
    </w:lvl>
    <w:lvl w:ilvl="2" w:tplc="5706FF6A" w:tentative="1">
      <w:start w:val="1"/>
      <w:numFmt w:val="bullet"/>
      <w:lvlText w:val="•"/>
      <w:lvlJc w:val="left"/>
      <w:pPr>
        <w:tabs>
          <w:tab w:val="num" w:pos="1800"/>
        </w:tabs>
        <w:ind w:left="1800" w:hanging="360"/>
      </w:pPr>
      <w:rPr>
        <w:rFonts w:ascii="Arial" w:hAnsi="Arial" w:hint="default"/>
      </w:rPr>
    </w:lvl>
    <w:lvl w:ilvl="3" w:tplc="0A887A88" w:tentative="1">
      <w:start w:val="1"/>
      <w:numFmt w:val="bullet"/>
      <w:lvlText w:val="•"/>
      <w:lvlJc w:val="left"/>
      <w:pPr>
        <w:tabs>
          <w:tab w:val="num" w:pos="2520"/>
        </w:tabs>
        <w:ind w:left="2520" w:hanging="360"/>
      </w:pPr>
      <w:rPr>
        <w:rFonts w:ascii="Arial" w:hAnsi="Arial" w:hint="default"/>
      </w:rPr>
    </w:lvl>
    <w:lvl w:ilvl="4" w:tplc="54940DDC" w:tentative="1">
      <w:start w:val="1"/>
      <w:numFmt w:val="bullet"/>
      <w:lvlText w:val="•"/>
      <w:lvlJc w:val="left"/>
      <w:pPr>
        <w:tabs>
          <w:tab w:val="num" w:pos="3240"/>
        </w:tabs>
        <w:ind w:left="3240" w:hanging="360"/>
      </w:pPr>
      <w:rPr>
        <w:rFonts w:ascii="Arial" w:hAnsi="Arial" w:hint="default"/>
      </w:rPr>
    </w:lvl>
    <w:lvl w:ilvl="5" w:tplc="033461EC" w:tentative="1">
      <w:start w:val="1"/>
      <w:numFmt w:val="bullet"/>
      <w:lvlText w:val="•"/>
      <w:lvlJc w:val="left"/>
      <w:pPr>
        <w:tabs>
          <w:tab w:val="num" w:pos="3960"/>
        </w:tabs>
        <w:ind w:left="3960" w:hanging="360"/>
      </w:pPr>
      <w:rPr>
        <w:rFonts w:ascii="Arial" w:hAnsi="Arial" w:hint="default"/>
      </w:rPr>
    </w:lvl>
    <w:lvl w:ilvl="6" w:tplc="F0429B92" w:tentative="1">
      <w:start w:val="1"/>
      <w:numFmt w:val="bullet"/>
      <w:lvlText w:val="•"/>
      <w:lvlJc w:val="left"/>
      <w:pPr>
        <w:tabs>
          <w:tab w:val="num" w:pos="4680"/>
        </w:tabs>
        <w:ind w:left="4680" w:hanging="360"/>
      </w:pPr>
      <w:rPr>
        <w:rFonts w:ascii="Arial" w:hAnsi="Arial" w:hint="default"/>
      </w:rPr>
    </w:lvl>
    <w:lvl w:ilvl="7" w:tplc="9F667E08" w:tentative="1">
      <w:start w:val="1"/>
      <w:numFmt w:val="bullet"/>
      <w:lvlText w:val="•"/>
      <w:lvlJc w:val="left"/>
      <w:pPr>
        <w:tabs>
          <w:tab w:val="num" w:pos="5400"/>
        </w:tabs>
        <w:ind w:left="5400" w:hanging="360"/>
      </w:pPr>
      <w:rPr>
        <w:rFonts w:ascii="Arial" w:hAnsi="Arial" w:hint="default"/>
      </w:rPr>
    </w:lvl>
    <w:lvl w:ilvl="8" w:tplc="9DF40684" w:tentative="1">
      <w:start w:val="1"/>
      <w:numFmt w:val="bullet"/>
      <w:lvlText w:val="•"/>
      <w:lvlJc w:val="left"/>
      <w:pPr>
        <w:tabs>
          <w:tab w:val="num" w:pos="6120"/>
        </w:tabs>
        <w:ind w:left="6120" w:hanging="360"/>
      </w:pPr>
      <w:rPr>
        <w:rFonts w:ascii="Arial" w:hAnsi="Arial" w:hint="default"/>
      </w:rPr>
    </w:lvl>
  </w:abstractNum>
  <w:abstractNum w:abstractNumId="19">
    <w:nsid w:val="2CA27092"/>
    <w:multiLevelType w:val="hybridMultilevel"/>
    <w:tmpl w:val="4622FC2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325A630F"/>
    <w:multiLevelType w:val="hybridMultilevel"/>
    <w:tmpl w:val="230005A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433445D"/>
    <w:multiLevelType w:val="multilevel"/>
    <w:tmpl w:val="A1804CB0"/>
    <w:lvl w:ilvl="0">
      <w:start w:val="1"/>
      <w:numFmt w:val="decimal"/>
      <w:lvlText w:val="%1."/>
      <w:lvlJc w:val="left"/>
      <w:pPr>
        <w:ind w:left="360" w:hanging="360"/>
      </w:pPr>
      <w:rPr>
        <w:rFonts w:cs="Times New Roman" w:hint="default"/>
        <w:sz w:val="28"/>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22">
    <w:nsid w:val="36D540F7"/>
    <w:multiLevelType w:val="hybridMultilevel"/>
    <w:tmpl w:val="E51AB262"/>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3">
    <w:nsid w:val="3C4B3C07"/>
    <w:multiLevelType w:val="hybridMultilevel"/>
    <w:tmpl w:val="D8F49B60"/>
    <w:lvl w:ilvl="0" w:tplc="DA966518">
      <w:start w:val="5"/>
      <w:numFmt w:val="decimal"/>
      <w:lvlText w:val="%1."/>
      <w:lvlJc w:val="left"/>
      <w:pPr>
        <w:ind w:left="567" w:hanging="567"/>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3E3B17A1"/>
    <w:multiLevelType w:val="hybridMultilevel"/>
    <w:tmpl w:val="3DF67F64"/>
    <w:lvl w:ilvl="0" w:tplc="B302095E">
      <w:start w:val="1"/>
      <w:numFmt w:val="bullet"/>
      <w:lvlText w:val="•"/>
      <w:lvlJc w:val="left"/>
      <w:pPr>
        <w:tabs>
          <w:tab w:val="num" w:pos="360"/>
        </w:tabs>
        <w:ind w:left="360" w:hanging="360"/>
      </w:pPr>
      <w:rPr>
        <w:rFonts w:ascii="Arial"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33A80DF0" w:tentative="1">
      <w:start w:val="1"/>
      <w:numFmt w:val="bullet"/>
      <w:lvlText w:val="•"/>
      <w:lvlJc w:val="left"/>
      <w:pPr>
        <w:tabs>
          <w:tab w:val="num" w:pos="1800"/>
        </w:tabs>
        <w:ind w:left="1800" w:hanging="360"/>
      </w:pPr>
      <w:rPr>
        <w:rFonts w:ascii="Arial" w:hAnsi="Arial" w:hint="default"/>
      </w:rPr>
    </w:lvl>
    <w:lvl w:ilvl="3" w:tplc="EFCE5DDC" w:tentative="1">
      <w:start w:val="1"/>
      <w:numFmt w:val="bullet"/>
      <w:lvlText w:val="•"/>
      <w:lvlJc w:val="left"/>
      <w:pPr>
        <w:tabs>
          <w:tab w:val="num" w:pos="2520"/>
        </w:tabs>
        <w:ind w:left="2520" w:hanging="360"/>
      </w:pPr>
      <w:rPr>
        <w:rFonts w:ascii="Arial" w:hAnsi="Arial" w:hint="default"/>
      </w:rPr>
    </w:lvl>
    <w:lvl w:ilvl="4" w:tplc="52EA3750" w:tentative="1">
      <w:start w:val="1"/>
      <w:numFmt w:val="bullet"/>
      <w:lvlText w:val="•"/>
      <w:lvlJc w:val="left"/>
      <w:pPr>
        <w:tabs>
          <w:tab w:val="num" w:pos="3240"/>
        </w:tabs>
        <w:ind w:left="3240" w:hanging="360"/>
      </w:pPr>
      <w:rPr>
        <w:rFonts w:ascii="Arial" w:hAnsi="Arial" w:hint="default"/>
      </w:rPr>
    </w:lvl>
    <w:lvl w:ilvl="5" w:tplc="5BECF68E" w:tentative="1">
      <w:start w:val="1"/>
      <w:numFmt w:val="bullet"/>
      <w:lvlText w:val="•"/>
      <w:lvlJc w:val="left"/>
      <w:pPr>
        <w:tabs>
          <w:tab w:val="num" w:pos="3960"/>
        </w:tabs>
        <w:ind w:left="3960" w:hanging="360"/>
      </w:pPr>
      <w:rPr>
        <w:rFonts w:ascii="Arial" w:hAnsi="Arial" w:hint="default"/>
      </w:rPr>
    </w:lvl>
    <w:lvl w:ilvl="6" w:tplc="4154B162" w:tentative="1">
      <w:start w:val="1"/>
      <w:numFmt w:val="bullet"/>
      <w:lvlText w:val="•"/>
      <w:lvlJc w:val="left"/>
      <w:pPr>
        <w:tabs>
          <w:tab w:val="num" w:pos="4680"/>
        </w:tabs>
        <w:ind w:left="4680" w:hanging="360"/>
      </w:pPr>
      <w:rPr>
        <w:rFonts w:ascii="Arial" w:hAnsi="Arial" w:hint="default"/>
      </w:rPr>
    </w:lvl>
    <w:lvl w:ilvl="7" w:tplc="966666CE" w:tentative="1">
      <w:start w:val="1"/>
      <w:numFmt w:val="bullet"/>
      <w:lvlText w:val="•"/>
      <w:lvlJc w:val="left"/>
      <w:pPr>
        <w:tabs>
          <w:tab w:val="num" w:pos="5400"/>
        </w:tabs>
        <w:ind w:left="5400" w:hanging="360"/>
      </w:pPr>
      <w:rPr>
        <w:rFonts w:ascii="Arial" w:hAnsi="Arial" w:hint="default"/>
      </w:rPr>
    </w:lvl>
    <w:lvl w:ilvl="8" w:tplc="444EE56C" w:tentative="1">
      <w:start w:val="1"/>
      <w:numFmt w:val="bullet"/>
      <w:lvlText w:val="•"/>
      <w:lvlJc w:val="left"/>
      <w:pPr>
        <w:tabs>
          <w:tab w:val="num" w:pos="6120"/>
        </w:tabs>
        <w:ind w:left="6120" w:hanging="360"/>
      </w:pPr>
      <w:rPr>
        <w:rFonts w:ascii="Arial" w:hAnsi="Arial" w:hint="default"/>
      </w:rPr>
    </w:lvl>
  </w:abstractNum>
  <w:abstractNum w:abstractNumId="25">
    <w:nsid w:val="3EB32A8E"/>
    <w:multiLevelType w:val="hybridMultilevel"/>
    <w:tmpl w:val="6BA28AB0"/>
    <w:lvl w:ilvl="0" w:tplc="11D0ADD8">
      <w:start w:val="1"/>
      <w:numFmt w:val="bullet"/>
      <w:lvlText w:val="•"/>
      <w:lvlJc w:val="left"/>
      <w:pPr>
        <w:tabs>
          <w:tab w:val="num" w:pos="360"/>
        </w:tabs>
        <w:ind w:left="360" w:hanging="360"/>
      </w:pPr>
      <w:rPr>
        <w:rFonts w:ascii="Arial Narrow" w:hAnsi="Arial Narrow" w:hint="default"/>
      </w:rPr>
    </w:lvl>
    <w:lvl w:ilvl="1" w:tplc="0C0A0003">
      <w:start w:val="1"/>
      <w:numFmt w:val="bullet"/>
      <w:lvlText w:val="o"/>
      <w:lvlJc w:val="left"/>
      <w:pPr>
        <w:tabs>
          <w:tab w:val="num" w:pos="1440"/>
        </w:tabs>
        <w:ind w:left="1440" w:hanging="360"/>
      </w:pPr>
      <w:rPr>
        <w:rFonts w:ascii="Courier New" w:hAnsi="Courier New" w:hint="default"/>
      </w:rPr>
    </w:lvl>
    <w:lvl w:ilvl="2" w:tplc="26FCE54C" w:tentative="1">
      <w:start w:val="1"/>
      <w:numFmt w:val="bullet"/>
      <w:lvlText w:val="•"/>
      <w:lvlJc w:val="left"/>
      <w:pPr>
        <w:tabs>
          <w:tab w:val="num" w:pos="1800"/>
        </w:tabs>
        <w:ind w:left="1800" w:hanging="360"/>
      </w:pPr>
      <w:rPr>
        <w:rFonts w:ascii="Arial Narrow" w:hAnsi="Arial Narrow" w:hint="default"/>
      </w:rPr>
    </w:lvl>
    <w:lvl w:ilvl="3" w:tplc="1106964A" w:tentative="1">
      <w:start w:val="1"/>
      <w:numFmt w:val="bullet"/>
      <w:lvlText w:val="•"/>
      <w:lvlJc w:val="left"/>
      <w:pPr>
        <w:tabs>
          <w:tab w:val="num" w:pos="2520"/>
        </w:tabs>
        <w:ind w:left="2520" w:hanging="360"/>
      </w:pPr>
      <w:rPr>
        <w:rFonts w:ascii="Arial Narrow" w:hAnsi="Arial Narrow" w:hint="default"/>
      </w:rPr>
    </w:lvl>
    <w:lvl w:ilvl="4" w:tplc="24F883C0" w:tentative="1">
      <w:start w:val="1"/>
      <w:numFmt w:val="bullet"/>
      <w:lvlText w:val="•"/>
      <w:lvlJc w:val="left"/>
      <w:pPr>
        <w:tabs>
          <w:tab w:val="num" w:pos="3240"/>
        </w:tabs>
        <w:ind w:left="3240" w:hanging="360"/>
      </w:pPr>
      <w:rPr>
        <w:rFonts w:ascii="Arial Narrow" w:hAnsi="Arial Narrow" w:hint="default"/>
      </w:rPr>
    </w:lvl>
    <w:lvl w:ilvl="5" w:tplc="C2B422AE" w:tentative="1">
      <w:start w:val="1"/>
      <w:numFmt w:val="bullet"/>
      <w:lvlText w:val="•"/>
      <w:lvlJc w:val="left"/>
      <w:pPr>
        <w:tabs>
          <w:tab w:val="num" w:pos="3960"/>
        </w:tabs>
        <w:ind w:left="3960" w:hanging="360"/>
      </w:pPr>
      <w:rPr>
        <w:rFonts w:ascii="Arial Narrow" w:hAnsi="Arial Narrow" w:hint="default"/>
      </w:rPr>
    </w:lvl>
    <w:lvl w:ilvl="6" w:tplc="B9941D04" w:tentative="1">
      <w:start w:val="1"/>
      <w:numFmt w:val="bullet"/>
      <w:lvlText w:val="•"/>
      <w:lvlJc w:val="left"/>
      <w:pPr>
        <w:tabs>
          <w:tab w:val="num" w:pos="4680"/>
        </w:tabs>
        <w:ind w:left="4680" w:hanging="360"/>
      </w:pPr>
      <w:rPr>
        <w:rFonts w:ascii="Arial Narrow" w:hAnsi="Arial Narrow" w:hint="default"/>
      </w:rPr>
    </w:lvl>
    <w:lvl w:ilvl="7" w:tplc="796C8D2C" w:tentative="1">
      <w:start w:val="1"/>
      <w:numFmt w:val="bullet"/>
      <w:lvlText w:val="•"/>
      <w:lvlJc w:val="left"/>
      <w:pPr>
        <w:tabs>
          <w:tab w:val="num" w:pos="5400"/>
        </w:tabs>
        <w:ind w:left="5400" w:hanging="360"/>
      </w:pPr>
      <w:rPr>
        <w:rFonts w:ascii="Arial Narrow" w:hAnsi="Arial Narrow" w:hint="default"/>
      </w:rPr>
    </w:lvl>
    <w:lvl w:ilvl="8" w:tplc="46E8AB8E" w:tentative="1">
      <w:start w:val="1"/>
      <w:numFmt w:val="bullet"/>
      <w:lvlText w:val="•"/>
      <w:lvlJc w:val="left"/>
      <w:pPr>
        <w:tabs>
          <w:tab w:val="num" w:pos="6120"/>
        </w:tabs>
        <w:ind w:left="6120" w:hanging="360"/>
      </w:pPr>
      <w:rPr>
        <w:rFonts w:ascii="Arial Narrow" w:hAnsi="Arial Narrow" w:hint="default"/>
      </w:rPr>
    </w:lvl>
  </w:abstractNum>
  <w:abstractNum w:abstractNumId="26">
    <w:nsid w:val="431B2277"/>
    <w:multiLevelType w:val="hybridMultilevel"/>
    <w:tmpl w:val="ACD4B1CA"/>
    <w:lvl w:ilvl="0" w:tplc="E35E4E0A">
      <w:start w:val="1"/>
      <w:numFmt w:val="bullet"/>
      <w:lvlText w:val=""/>
      <w:lvlJc w:val="left"/>
      <w:pPr>
        <w:tabs>
          <w:tab w:val="num" w:pos="792"/>
        </w:tabs>
        <w:ind w:left="792" w:hanging="432"/>
      </w:pPr>
      <w:rPr>
        <w:rFonts w:ascii="Symbol" w:hAnsi="Symbol" w:hint="default"/>
        <w:color w:val="auto"/>
        <w:sz w:val="20"/>
      </w:rPr>
    </w:lvl>
    <w:lvl w:ilvl="1" w:tplc="259063BE">
      <w:start w:val="174"/>
      <w:numFmt w:val="bullet"/>
      <w:lvlText w:val=""/>
      <w:lvlJc w:val="left"/>
      <w:pPr>
        <w:tabs>
          <w:tab w:val="num" w:pos="1440"/>
        </w:tabs>
        <w:ind w:left="1440" w:hanging="360"/>
      </w:pPr>
      <w:rPr>
        <w:rFonts w:ascii="Wingdings" w:hAnsi="Wingdings" w:hint="default"/>
      </w:rPr>
    </w:lvl>
    <w:lvl w:ilvl="2" w:tplc="E752E270" w:tentative="1">
      <w:start w:val="1"/>
      <w:numFmt w:val="bullet"/>
      <w:lvlText w:val=""/>
      <w:lvlJc w:val="left"/>
      <w:pPr>
        <w:tabs>
          <w:tab w:val="num" w:pos="2160"/>
        </w:tabs>
        <w:ind w:left="2160" w:hanging="360"/>
      </w:pPr>
      <w:rPr>
        <w:rFonts w:ascii="Wingdings" w:hAnsi="Wingdings" w:hint="default"/>
      </w:rPr>
    </w:lvl>
    <w:lvl w:ilvl="3" w:tplc="6E86A0FC" w:tentative="1">
      <w:start w:val="1"/>
      <w:numFmt w:val="bullet"/>
      <w:lvlText w:val=""/>
      <w:lvlJc w:val="left"/>
      <w:pPr>
        <w:tabs>
          <w:tab w:val="num" w:pos="2880"/>
        </w:tabs>
        <w:ind w:left="2880" w:hanging="360"/>
      </w:pPr>
      <w:rPr>
        <w:rFonts w:ascii="Wingdings" w:hAnsi="Wingdings" w:hint="default"/>
      </w:rPr>
    </w:lvl>
    <w:lvl w:ilvl="4" w:tplc="966AC874" w:tentative="1">
      <w:start w:val="1"/>
      <w:numFmt w:val="bullet"/>
      <w:lvlText w:val=""/>
      <w:lvlJc w:val="left"/>
      <w:pPr>
        <w:tabs>
          <w:tab w:val="num" w:pos="3600"/>
        </w:tabs>
        <w:ind w:left="3600" w:hanging="360"/>
      </w:pPr>
      <w:rPr>
        <w:rFonts w:ascii="Wingdings" w:hAnsi="Wingdings" w:hint="default"/>
      </w:rPr>
    </w:lvl>
    <w:lvl w:ilvl="5" w:tplc="C44AE41C" w:tentative="1">
      <w:start w:val="1"/>
      <w:numFmt w:val="bullet"/>
      <w:lvlText w:val=""/>
      <w:lvlJc w:val="left"/>
      <w:pPr>
        <w:tabs>
          <w:tab w:val="num" w:pos="4320"/>
        </w:tabs>
        <w:ind w:left="4320" w:hanging="360"/>
      </w:pPr>
      <w:rPr>
        <w:rFonts w:ascii="Wingdings" w:hAnsi="Wingdings" w:hint="default"/>
      </w:rPr>
    </w:lvl>
    <w:lvl w:ilvl="6" w:tplc="C1602474" w:tentative="1">
      <w:start w:val="1"/>
      <w:numFmt w:val="bullet"/>
      <w:lvlText w:val=""/>
      <w:lvlJc w:val="left"/>
      <w:pPr>
        <w:tabs>
          <w:tab w:val="num" w:pos="5040"/>
        </w:tabs>
        <w:ind w:left="5040" w:hanging="360"/>
      </w:pPr>
      <w:rPr>
        <w:rFonts w:ascii="Wingdings" w:hAnsi="Wingdings" w:hint="default"/>
      </w:rPr>
    </w:lvl>
    <w:lvl w:ilvl="7" w:tplc="BD26D874" w:tentative="1">
      <w:start w:val="1"/>
      <w:numFmt w:val="bullet"/>
      <w:lvlText w:val=""/>
      <w:lvlJc w:val="left"/>
      <w:pPr>
        <w:tabs>
          <w:tab w:val="num" w:pos="5760"/>
        </w:tabs>
        <w:ind w:left="5760" w:hanging="360"/>
      </w:pPr>
      <w:rPr>
        <w:rFonts w:ascii="Wingdings" w:hAnsi="Wingdings" w:hint="default"/>
      </w:rPr>
    </w:lvl>
    <w:lvl w:ilvl="8" w:tplc="89062C84" w:tentative="1">
      <w:start w:val="1"/>
      <w:numFmt w:val="bullet"/>
      <w:lvlText w:val=""/>
      <w:lvlJc w:val="left"/>
      <w:pPr>
        <w:tabs>
          <w:tab w:val="num" w:pos="6480"/>
        </w:tabs>
        <w:ind w:left="6480" w:hanging="360"/>
      </w:pPr>
      <w:rPr>
        <w:rFonts w:ascii="Wingdings" w:hAnsi="Wingdings" w:hint="default"/>
      </w:rPr>
    </w:lvl>
  </w:abstractNum>
  <w:abstractNum w:abstractNumId="27">
    <w:nsid w:val="445656BD"/>
    <w:multiLevelType w:val="hybridMultilevel"/>
    <w:tmpl w:val="A19AF982"/>
    <w:lvl w:ilvl="0" w:tplc="E35E4E0A">
      <w:start w:val="1"/>
      <w:numFmt w:val="bullet"/>
      <w:lvlText w:val=""/>
      <w:lvlJc w:val="left"/>
      <w:pPr>
        <w:tabs>
          <w:tab w:val="num" w:pos="792"/>
        </w:tabs>
        <w:ind w:left="792" w:hanging="432"/>
      </w:pPr>
      <w:rPr>
        <w:rFonts w:ascii="Symbol" w:hAnsi="Symbol" w:hint="default"/>
        <w:color w:val="auto"/>
        <w:sz w:val="20"/>
      </w:rPr>
    </w:lvl>
    <w:lvl w:ilvl="1" w:tplc="9712FF0C">
      <w:start w:val="2983"/>
      <w:numFmt w:val="bullet"/>
      <w:lvlText w:val=""/>
      <w:lvlJc w:val="left"/>
      <w:pPr>
        <w:tabs>
          <w:tab w:val="num" w:pos="1440"/>
        </w:tabs>
        <w:ind w:left="1440" w:hanging="360"/>
      </w:pPr>
      <w:rPr>
        <w:rFonts w:ascii="Wingdings" w:hAnsi="Wingdings" w:hint="default"/>
      </w:rPr>
    </w:lvl>
    <w:lvl w:ilvl="2" w:tplc="111CA65E" w:tentative="1">
      <w:start w:val="1"/>
      <w:numFmt w:val="bullet"/>
      <w:lvlText w:val="•"/>
      <w:lvlJc w:val="left"/>
      <w:pPr>
        <w:tabs>
          <w:tab w:val="num" w:pos="2160"/>
        </w:tabs>
        <w:ind w:left="2160" w:hanging="360"/>
      </w:pPr>
      <w:rPr>
        <w:rFonts w:ascii="Arial" w:hAnsi="Arial" w:hint="default"/>
      </w:rPr>
    </w:lvl>
    <w:lvl w:ilvl="3" w:tplc="DC8EE7C2" w:tentative="1">
      <w:start w:val="1"/>
      <w:numFmt w:val="bullet"/>
      <w:lvlText w:val="•"/>
      <w:lvlJc w:val="left"/>
      <w:pPr>
        <w:tabs>
          <w:tab w:val="num" w:pos="2880"/>
        </w:tabs>
        <w:ind w:left="2880" w:hanging="360"/>
      </w:pPr>
      <w:rPr>
        <w:rFonts w:ascii="Arial" w:hAnsi="Arial" w:hint="default"/>
      </w:rPr>
    </w:lvl>
    <w:lvl w:ilvl="4" w:tplc="C3C2A48A" w:tentative="1">
      <w:start w:val="1"/>
      <w:numFmt w:val="bullet"/>
      <w:lvlText w:val="•"/>
      <w:lvlJc w:val="left"/>
      <w:pPr>
        <w:tabs>
          <w:tab w:val="num" w:pos="3600"/>
        </w:tabs>
        <w:ind w:left="3600" w:hanging="360"/>
      </w:pPr>
      <w:rPr>
        <w:rFonts w:ascii="Arial" w:hAnsi="Arial" w:hint="default"/>
      </w:rPr>
    </w:lvl>
    <w:lvl w:ilvl="5" w:tplc="F528C2A8" w:tentative="1">
      <w:start w:val="1"/>
      <w:numFmt w:val="bullet"/>
      <w:lvlText w:val="•"/>
      <w:lvlJc w:val="left"/>
      <w:pPr>
        <w:tabs>
          <w:tab w:val="num" w:pos="4320"/>
        </w:tabs>
        <w:ind w:left="4320" w:hanging="360"/>
      </w:pPr>
      <w:rPr>
        <w:rFonts w:ascii="Arial" w:hAnsi="Arial" w:hint="default"/>
      </w:rPr>
    </w:lvl>
    <w:lvl w:ilvl="6" w:tplc="35603502" w:tentative="1">
      <w:start w:val="1"/>
      <w:numFmt w:val="bullet"/>
      <w:lvlText w:val="•"/>
      <w:lvlJc w:val="left"/>
      <w:pPr>
        <w:tabs>
          <w:tab w:val="num" w:pos="5040"/>
        </w:tabs>
        <w:ind w:left="5040" w:hanging="360"/>
      </w:pPr>
      <w:rPr>
        <w:rFonts w:ascii="Arial" w:hAnsi="Arial" w:hint="default"/>
      </w:rPr>
    </w:lvl>
    <w:lvl w:ilvl="7" w:tplc="E6304F1A" w:tentative="1">
      <w:start w:val="1"/>
      <w:numFmt w:val="bullet"/>
      <w:lvlText w:val="•"/>
      <w:lvlJc w:val="left"/>
      <w:pPr>
        <w:tabs>
          <w:tab w:val="num" w:pos="5760"/>
        </w:tabs>
        <w:ind w:left="5760" w:hanging="360"/>
      </w:pPr>
      <w:rPr>
        <w:rFonts w:ascii="Arial" w:hAnsi="Arial" w:hint="default"/>
      </w:rPr>
    </w:lvl>
    <w:lvl w:ilvl="8" w:tplc="EED04706" w:tentative="1">
      <w:start w:val="1"/>
      <w:numFmt w:val="bullet"/>
      <w:lvlText w:val="•"/>
      <w:lvlJc w:val="left"/>
      <w:pPr>
        <w:tabs>
          <w:tab w:val="num" w:pos="6480"/>
        </w:tabs>
        <w:ind w:left="6480" w:hanging="360"/>
      </w:pPr>
      <w:rPr>
        <w:rFonts w:ascii="Arial" w:hAnsi="Arial" w:hint="default"/>
      </w:rPr>
    </w:lvl>
  </w:abstractNum>
  <w:abstractNum w:abstractNumId="28">
    <w:nsid w:val="4F6D3CF4"/>
    <w:multiLevelType w:val="hybridMultilevel"/>
    <w:tmpl w:val="3D1EFA1C"/>
    <w:lvl w:ilvl="0" w:tplc="0F4EAAB6">
      <w:start w:val="1"/>
      <w:numFmt w:val="bullet"/>
      <w:lvlText w:val=""/>
      <w:lvlJc w:val="left"/>
      <w:pPr>
        <w:ind w:left="720" w:hanging="360"/>
      </w:pPr>
      <w:rPr>
        <w:rFonts w:ascii="Symbol" w:hAnsi="Symbol" w:hint="default"/>
        <w:b w:val="0"/>
        <w:i w:val="0"/>
        <w:color w:val="auto"/>
        <w:sz w:val="24"/>
      </w:rPr>
    </w:lvl>
    <w:lvl w:ilvl="1" w:tplc="0C0A0003">
      <w:start w:val="1"/>
      <w:numFmt w:val="bullet"/>
      <w:lvlText w:val="o"/>
      <w:lvlJc w:val="left"/>
      <w:pPr>
        <w:tabs>
          <w:tab w:val="num" w:pos="1800"/>
        </w:tabs>
        <w:ind w:left="1800" w:hanging="360"/>
      </w:pPr>
      <w:rPr>
        <w:rFonts w:ascii="Courier New" w:hAnsi="Courier New" w:hint="default"/>
        <w:b/>
        <w:i w:val="0"/>
        <w:color w:val="auto"/>
        <w:sz w:val="24"/>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52B827F4"/>
    <w:multiLevelType w:val="hybridMultilevel"/>
    <w:tmpl w:val="F7A07330"/>
    <w:lvl w:ilvl="0" w:tplc="E35E4E0A">
      <w:start w:val="1"/>
      <w:numFmt w:val="bullet"/>
      <w:lvlText w:val=""/>
      <w:lvlJc w:val="left"/>
      <w:pPr>
        <w:tabs>
          <w:tab w:val="num" w:pos="792"/>
        </w:tabs>
        <w:ind w:left="792" w:hanging="432"/>
      </w:pPr>
      <w:rPr>
        <w:rFonts w:ascii="Symbol" w:hAnsi="Symbol" w:hint="default"/>
        <w:color w:val="auto"/>
        <w:sz w:val="20"/>
      </w:rPr>
    </w:lvl>
    <w:lvl w:ilvl="1" w:tplc="CD888DB0">
      <w:start w:val="2983"/>
      <w:numFmt w:val="bullet"/>
      <w:lvlText w:val=""/>
      <w:lvlJc w:val="left"/>
      <w:pPr>
        <w:tabs>
          <w:tab w:val="num" w:pos="1080"/>
        </w:tabs>
        <w:ind w:left="1080" w:hanging="360"/>
      </w:pPr>
      <w:rPr>
        <w:rFonts w:ascii="Wingdings" w:hAnsi="Wingdings" w:hint="default"/>
      </w:rPr>
    </w:lvl>
    <w:lvl w:ilvl="2" w:tplc="26FCE54C" w:tentative="1">
      <w:start w:val="1"/>
      <w:numFmt w:val="bullet"/>
      <w:lvlText w:val="•"/>
      <w:lvlJc w:val="left"/>
      <w:pPr>
        <w:tabs>
          <w:tab w:val="num" w:pos="1800"/>
        </w:tabs>
        <w:ind w:left="1800" w:hanging="360"/>
      </w:pPr>
      <w:rPr>
        <w:rFonts w:ascii="Arial Narrow" w:hAnsi="Arial Narrow" w:hint="default"/>
      </w:rPr>
    </w:lvl>
    <w:lvl w:ilvl="3" w:tplc="1106964A" w:tentative="1">
      <w:start w:val="1"/>
      <w:numFmt w:val="bullet"/>
      <w:lvlText w:val="•"/>
      <w:lvlJc w:val="left"/>
      <w:pPr>
        <w:tabs>
          <w:tab w:val="num" w:pos="2520"/>
        </w:tabs>
        <w:ind w:left="2520" w:hanging="360"/>
      </w:pPr>
      <w:rPr>
        <w:rFonts w:ascii="Arial Narrow" w:hAnsi="Arial Narrow" w:hint="default"/>
      </w:rPr>
    </w:lvl>
    <w:lvl w:ilvl="4" w:tplc="24F883C0" w:tentative="1">
      <w:start w:val="1"/>
      <w:numFmt w:val="bullet"/>
      <w:lvlText w:val="•"/>
      <w:lvlJc w:val="left"/>
      <w:pPr>
        <w:tabs>
          <w:tab w:val="num" w:pos="3240"/>
        </w:tabs>
        <w:ind w:left="3240" w:hanging="360"/>
      </w:pPr>
      <w:rPr>
        <w:rFonts w:ascii="Arial Narrow" w:hAnsi="Arial Narrow" w:hint="default"/>
      </w:rPr>
    </w:lvl>
    <w:lvl w:ilvl="5" w:tplc="C2B422AE" w:tentative="1">
      <w:start w:val="1"/>
      <w:numFmt w:val="bullet"/>
      <w:lvlText w:val="•"/>
      <w:lvlJc w:val="left"/>
      <w:pPr>
        <w:tabs>
          <w:tab w:val="num" w:pos="3960"/>
        </w:tabs>
        <w:ind w:left="3960" w:hanging="360"/>
      </w:pPr>
      <w:rPr>
        <w:rFonts w:ascii="Arial Narrow" w:hAnsi="Arial Narrow" w:hint="default"/>
      </w:rPr>
    </w:lvl>
    <w:lvl w:ilvl="6" w:tplc="B9941D04" w:tentative="1">
      <w:start w:val="1"/>
      <w:numFmt w:val="bullet"/>
      <w:lvlText w:val="•"/>
      <w:lvlJc w:val="left"/>
      <w:pPr>
        <w:tabs>
          <w:tab w:val="num" w:pos="4680"/>
        </w:tabs>
        <w:ind w:left="4680" w:hanging="360"/>
      </w:pPr>
      <w:rPr>
        <w:rFonts w:ascii="Arial Narrow" w:hAnsi="Arial Narrow" w:hint="default"/>
      </w:rPr>
    </w:lvl>
    <w:lvl w:ilvl="7" w:tplc="796C8D2C" w:tentative="1">
      <w:start w:val="1"/>
      <w:numFmt w:val="bullet"/>
      <w:lvlText w:val="•"/>
      <w:lvlJc w:val="left"/>
      <w:pPr>
        <w:tabs>
          <w:tab w:val="num" w:pos="5400"/>
        </w:tabs>
        <w:ind w:left="5400" w:hanging="360"/>
      </w:pPr>
      <w:rPr>
        <w:rFonts w:ascii="Arial Narrow" w:hAnsi="Arial Narrow" w:hint="default"/>
      </w:rPr>
    </w:lvl>
    <w:lvl w:ilvl="8" w:tplc="46E8AB8E" w:tentative="1">
      <w:start w:val="1"/>
      <w:numFmt w:val="bullet"/>
      <w:lvlText w:val="•"/>
      <w:lvlJc w:val="left"/>
      <w:pPr>
        <w:tabs>
          <w:tab w:val="num" w:pos="6120"/>
        </w:tabs>
        <w:ind w:left="6120" w:hanging="360"/>
      </w:pPr>
      <w:rPr>
        <w:rFonts w:ascii="Arial Narrow" w:hAnsi="Arial Narrow" w:hint="default"/>
      </w:rPr>
    </w:lvl>
  </w:abstractNum>
  <w:abstractNum w:abstractNumId="30">
    <w:nsid w:val="615E0F36"/>
    <w:multiLevelType w:val="hybridMultilevel"/>
    <w:tmpl w:val="8454FF78"/>
    <w:lvl w:ilvl="0" w:tplc="6B24C2F4">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111CA65E" w:tentative="1">
      <w:start w:val="1"/>
      <w:numFmt w:val="bullet"/>
      <w:lvlText w:val="•"/>
      <w:lvlJc w:val="left"/>
      <w:pPr>
        <w:tabs>
          <w:tab w:val="num" w:pos="2160"/>
        </w:tabs>
        <w:ind w:left="2160" w:hanging="360"/>
      </w:pPr>
      <w:rPr>
        <w:rFonts w:ascii="Arial" w:hAnsi="Arial" w:hint="default"/>
      </w:rPr>
    </w:lvl>
    <w:lvl w:ilvl="3" w:tplc="DC8EE7C2" w:tentative="1">
      <w:start w:val="1"/>
      <w:numFmt w:val="bullet"/>
      <w:lvlText w:val="•"/>
      <w:lvlJc w:val="left"/>
      <w:pPr>
        <w:tabs>
          <w:tab w:val="num" w:pos="2880"/>
        </w:tabs>
        <w:ind w:left="2880" w:hanging="360"/>
      </w:pPr>
      <w:rPr>
        <w:rFonts w:ascii="Arial" w:hAnsi="Arial" w:hint="default"/>
      </w:rPr>
    </w:lvl>
    <w:lvl w:ilvl="4" w:tplc="C3C2A48A" w:tentative="1">
      <w:start w:val="1"/>
      <w:numFmt w:val="bullet"/>
      <w:lvlText w:val="•"/>
      <w:lvlJc w:val="left"/>
      <w:pPr>
        <w:tabs>
          <w:tab w:val="num" w:pos="3600"/>
        </w:tabs>
        <w:ind w:left="3600" w:hanging="360"/>
      </w:pPr>
      <w:rPr>
        <w:rFonts w:ascii="Arial" w:hAnsi="Arial" w:hint="default"/>
      </w:rPr>
    </w:lvl>
    <w:lvl w:ilvl="5" w:tplc="F528C2A8" w:tentative="1">
      <w:start w:val="1"/>
      <w:numFmt w:val="bullet"/>
      <w:lvlText w:val="•"/>
      <w:lvlJc w:val="left"/>
      <w:pPr>
        <w:tabs>
          <w:tab w:val="num" w:pos="4320"/>
        </w:tabs>
        <w:ind w:left="4320" w:hanging="360"/>
      </w:pPr>
      <w:rPr>
        <w:rFonts w:ascii="Arial" w:hAnsi="Arial" w:hint="default"/>
      </w:rPr>
    </w:lvl>
    <w:lvl w:ilvl="6" w:tplc="35603502" w:tentative="1">
      <w:start w:val="1"/>
      <w:numFmt w:val="bullet"/>
      <w:lvlText w:val="•"/>
      <w:lvlJc w:val="left"/>
      <w:pPr>
        <w:tabs>
          <w:tab w:val="num" w:pos="5040"/>
        </w:tabs>
        <w:ind w:left="5040" w:hanging="360"/>
      </w:pPr>
      <w:rPr>
        <w:rFonts w:ascii="Arial" w:hAnsi="Arial" w:hint="default"/>
      </w:rPr>
    </w:lvl>
    <w:lvl w:ilvl="7" w:tplc="E6304F1A" w:tentative="1">
      <w:start w:val="1"/>
      <w:numFmt w:val="bullet"/>
      <w:lvlText w:val="•"/>
      <w:lvlJc w:val="left"/>
      <w:pPr>
        <w:tabs>
          <w:tab w:val="num" w:pos="5760"/>
        </w:tabs>
        <w:ind w:left="5760" w:hanging="360"/>
      </w:pPr>
      <w:rPr>
        <w:rFonts w:ascii="Arial" w:hAnsi="Arial" w:hint="default"/>
      </w:rPr>
    </w:lvl>
    <w:lvl w:ilvl="8" w:tplc="EED04706" w:tentative="1">
      <w:start w:val="1"/>
      <w:numFmt w:val="bullet"/>
      <w:lvlText w:val="•"/>
      <w:lvlJc w:val="left"/>
      <w:pPr>
        <w:tabs>
          <w:tab w:val="num" w:pos="6480"/>
        </w:tabs>
        <w:ind w:left="6480" w:hanging="360"/>
      </w:pPr>
      <w:rPr>
        <w:rFonts w:ascii="Arial" w:hAnsi="Arial" w:hint="default"/>
      </w:rPr>
    </w:lvl>
  </w:abstractNum>
  <w:abstractNum w:abstractNumId="31">
    <w:nsid w:val="64B07EEB"/>
    <w:multiLevelType w:val="hybridMultilevel"/>
    <w:tmpl w:val="96D8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4E90CE5"/>
    <w:multiLevelType w:val="hybridMultilevel"/>
    <w:tmpl w:val="9E72E588"/>
    <w:lvl w:ilvl="0" w:tplc="0C0A0003">
      <w:start w:val="1"/>
      <w:numFmt w:val="bullet"/>
      <w:lvlText w:val="o"/>
      <w:lvlJc w:val="left"/>
      <w:pPr>
        <w:tabs>
          <w:tab w:val="num" w:pos="1440"/>
        </w:tabs>
        <w:ind w:left="144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3">
    <w:nsid w:val="68850FA0"/>
    <w:multiLevelType w:val="hybridMultilevel"/>
    <w:tmpl w:val="B588B398"/>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6CBA5983"/>
    <w:multiLevelType w:val="hybridMultilevel"/>
    <w:tmpl w:val="7E2A9C08"/>
    <w:lvl w:ilvl="0" w:tplc="EE8E5548">
      <w:start w:val="1"/>
      <w:numFmt w:val="bullet"/>
      <w:lvlText w:val="•"/>
      <w:lvlJc w:val="left"/>
      <w:pPr>
        <w:tabs>
          <w:tab w:val="num" w:pos="360"/>
        </w:tabs>
        <w:ind w:left="360" w:hanging="360"/>
      </w:pPr>
      <w:rPr>
        <w:rFonts w:ascii="Arial"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1292CEFA" w:tentative="1">
      <w:start w:val="1"/>
      <w:numFmt w:val="bullet"/>
      <w:lvlText w:val="•"/>
      <w:lvlJc w:val="left"/>
      <w:pPr>
        <w:tabs>
          <w:tab w:val="num" w:pos="1800"/>
        </w:tabs>
        <w:ind w:left="1800" w:hanging="360"/>
      </w:pPr>
      <w:rPr>
        <w:rFonts w:ascii="Arial" w:hAnsi="Arial" w:hint="default"/>
      </w:rPr>
    </w:lvl>
    <w:lvl w:ilvl="3" w:tplc="F648CFA8" w:tentative="1">
      <w:start w:val="1"/>
      <w:numFmt w:val="bullet"/>
      <w:lvlText w:val="•"/>
      <w:lvlJc w:val="left"/>
      <w:pPr>
        <w:tabs>
          <w:tab w:val="num" w:pos="2520"/>
        </w:tabs>
        <w:ind w:left="2520" w:hanging="360"/>
      </w:pPr>
      <w:rPr>
        <w:rFonts w:ascii="Arial" w:hAnsi="Arial" w:hint="default"/>
      </w:rPr>
    </w:lvl>
    <w:lvl w:ilvl="4" w:tplc="E3FE3D18" w:tentative="1">
      <w:start w:val="1"/>
      <w:numFmt w:val="bullet"/>
      <w:lvlText w:val="•"/>
      <w:lvlJc w:val="left"/>
      <w:pPr>
        <w:tabs>
          <w:tab w:val="num" w:pos="3240"/>
        </w:tabs>
        <w:ind w:left="3240" w:hanging="360"/>
      </w:pPr>
      <w:rPr>
        <w:rFonts w:ascii="Arial" w:hAnsi="Arial" w:hint="default"/>
      </w:rPr>
    </w:lvl>
    <w:lvl w:ilvl="5" w:tplc="42448692" w:tentative="1">
      <w:start w:val="1"/>
      <w:numFmt w:val="bullet"/>
      <w:lvlText w:val="•"/>
      <w:lvlJc w:val="left"/>
      <w:pPr>
        <w:tabs>
          <w:tab w:val="num" w:pos="3960"/>
        </w:tabs>
        <w:ind w:left="3960" w:hanging="360"/>
      </w:pPr>
      <w:rPr>
        <w:rFonts w:ascii="Arial" w:hAnsi="Arial" w:hint="default"/>
      </w:rPr>
    </w:lvl>
    <w:lvl w:ilvl="6" w:tplc="FEF81764" w:tentative="1">
      <w:start w:val="1"/>
      <w:numFmt w:val="bullet"/>
      <w:lvlText w:val="•"/>
      <w:lvlJc w:val="left"/>
      <w:pPr>
        <w:tabs>
          <w:tab w:val="num" w:pos="4680"/>
        </w:tabs>
        <w:ind w:left="4680" w:hanging="360"/>
      </w:pPr>
      <w:rPr>
        <w:rFonts w:ascii="Arial" w:hAnsi="Arial" w:hint="default"/>
      </w:rPr>
    </w:lvl>
    <w:lvl w:ilvl="7" w:tplc="DA127FB8" w:tentative="1">
      <w:start w:val="1"/>
      <w:numFmt w:val="bullet"/>
      <w:lvlText w:val="•"/>
      <w:lvlJc w:val="left"/>
      <w:pPr>
        <w:tabs>
          <w:tab w:val="num" w:pos="5400"/>
        </w:tabs>
        <w:ind w:left="5400" w:hanging="360"/>
      </w:pPr>
      <w:rPr>
        <w:rFonts w:ascii="Arial" w:hAnsi="Arial" w:hint="default"/>
      </w:rPr>
    </w:lvl>
    <w:lvl w:ilvl="8" w:tplc="2B3CF09A" w:tentative="1">
      <w:start w:val="1"/>
      <w:numFmt w:val="bullet"/>
      <w:lvlText w:val="•"/>
      <w:lvlJc w:val="left"/>
      <w:pPr>
        <w:tabs>
          <w:tab w:val="num" w:pos="6120"/>
        </w:tabs>
        <w:ind w:left="6120" w:hanging="360"/>
      </w:pPr>
      <w:rPr>
        <w:rFonts w:ascii="Arial" w:hAnsi="Arial" w:hint="default"/>
      </w:rPr>
    </w:lvl>
  </w:abstractNum>
  <w:abstractNum w:abstractNumId="35">
    <w:nsid w:val="6EDA728D"/>
    <w:multiLevelType w:val="hybridMultilevel"/>
    <w:tmpl w:val="A6F6D7C8"/>
    <w:lvl w:ilvl="0" w:tplc="ABB82B72">
      <w:start w:val="1"/>
      <w:numFmt w:val="bullet"/>
      <w:lvlText w:val="•"/>
      <w:lvlJc w:val="left"/>
      <w:pPr>
        <w:tabs>
          <w:tab w:val="num" w:pos="360"/>
        </w:tabs>
        <w:ind w:left="360" w:hanging="360"/>
      </w:pPr>
      <w:rPr>
        <w:rFonts w:ascii="Arial"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5706FF6A" w:tentative="1">
      <w:start w:val="1"/>
      <w:numFmt w:val="bullet"/>
      <w:lvlText w:val="•"/>
      <w:lvlJc w:val="left"/>
      <w:pPr>
        <w:tabs>
          <w:tab w:val="num" w:pos="1800"/>
        </w:tabs>
        <w:ind w:left="1800" w:hanging="360"/>
      </w:pPr>
      <w:rPr>
        <w:rFonts w:ascii="Arial" w:hAnsi="Arial" w:hint="default"/>
      </w:rPr>
    </w:lvl>
    <w:lvl w:ilvl="3" w:tplc="0A887A88" w:tentative="1">
      <w:start w:val="1"/>
      <w:numFmt w:val="bullet"/>
      <w:lvlText w:val="•"/>
      <w:lvlJc w:val="left"/>
      <w:pPr>
        <w:tabs>
          <w:tab w:val="num" w:pos="2520"/>
        </w:tabs>
        <w:ind w:left="2520" w:hanging="360"/>
      </w:pPr>
      <w:rPr>
        <w:rFonts w:ascii="Arial" w:hAnsi="Arial" w:hint="default"/>
      </w:rPr>
    </w:lvl>
    <w:lvl w:ilvl="4" w:tplc="54940DDC" w:tentative="1">
      <w:start w:val="1"/>
      <w:numFmt w:val="bullet"/>
      <w:lvlText w:val="•"/>
      <w:lvlJc w:val="left"/>
      <w:pPr>
        <w:tabs>
          <w:tab w:val="num" w:pos="3240"/>
        </w:tabs>
        <w:ind w:left="3240" w:hanging="360"/>
      </w:pPr>
      <w:rPr>
        <w:rFonts w:ascii="Arial" w:hAnsi="Arial" w:hint="default"/>
      </w:rPr>
    </w:lvl>
    <w:lvl w:ilvl="5" w:tplc="033461EC" w:tentative="1">
      <w:start w:val="1"/>
      <w:numFmt w:val="bullet"/>
      <w:lvlText w:val="•"/>
      <w:lvlJc w:val="left"/>
      <w:pPr>
        <w:tabs>
          <w:tab w:val="num" w:pos="3960"/>
        </w:tabs>
        <w:ind w:left="3960" w:hanging="360"/>
      </w:pPr>
      <w:rPr>
        <w:rFonts w:ascii="Arial" w:hAnsi="Arial" w:hint="default"/>
      </w:rPr>
    </w:lvl>
    <w:lvl w:ilvl="6" w:tplc="F0429B92" w:tentative="1">
      <w:start w:val="1"/>
      <w:numFmt w:val="bullet"/>
      <w:lvlText w:val="•"/>
      <w:lvlJc w:val="left"/>
      <w:pPr>
        <w:tabs>
          <w:tab w:val="num" w:pos="4680"/>
        </w:tabs>
        <w:ind w:left="4680" w:hanging="360"/>
      </w:pPr>
      <w:rPr>
        <w:rFonts w:ascii="Arial" w:hAnsi="Arial" w:hint="default"/>
      </w:rPr>
    </w:lvl>
    <w:lvl w:ilvl="7" w:tplc="9F667E08" w:tentative="1">
      <w:start w:val="1"/>
      <w:numFmt w:val="bullet"/>
      <w:lvlText w:val="•"/>
      <w:lvlJc w:val="left"/>
      <w:pPr>
        <w:tabs>
          <w:tab w:val="num" w:pos="5400"/>
        </w:tabs>
        <w:ind w:left="5400" w:hanging="360"/>
      </w:pPr>
      <w:rPr>
        <w:rFonts w:ascii="Arial" w:hAnsi="Arial" w:hint="default"/>
      </w:rPr>
    </w:lvl>
    <w:lvl w:ilvl="8" w:tplc="9DF40684" w:tentative="1">
      <w:start w:val="1"/>
      <w:numFmt w:val="bullet"/>
      <w:lvlText w:val="•"/>
      <w:lvlJc w:val="left"/>
      <w:pPr>
        <w:tabs>
          <w:tab w:val="num" w:pos="6120"/>
        </w:tabs>
        <w:ind w:left="6120" w:hanging="360"/>
      </w:pPr>
      <w:rPr>
        <w:rFonts w:ascii="Arial" w:hAnsi="Arial" w:hint="default"/>
      </w:rPr>
    </w:lvl>
  </w:abstractNum>
  <w:abstractNum w:abstractNumId="36">
    <w:nsid w:val="74A3757D"/>
    <w:multiLevelType w:val="hybridMultilevel"/>
    <w:tmpl w:val="2B2CBC8C"/>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757C572E"/>
    <w:multiLevelType w:val="hybridMultilevel"/>
    <w:tmpl w:val="AD7AB26E"/>
    <w:lvl w:ilvl="0" w:tplc="B302095E">
      <w:start w:val="1"/>
      <w:numFmt w:val="bullet"/>
      <w:lvlText w:val="•"/>
      <w:lvlJc w:val="left"/>
      <w:pPr>
        <w:tabs>
          <w:tab w:val="num" w:pos="360"/>
        </w:tabs>
        <w:ind w:left="360" w:hanging="360"/>
      </w:pPr>
      <w:rPr>
        <w:rFonts w:ascii="Arial" w:hAnsi="Arial" w:hint="default"/>
      </w:rPr>
    </w:lvl>
    <w:lvl w:ilvl="1" w:tplc="AF500E20">
      <w:start w:val="174"/>
      <w:numFmt w:val="bullet"/>
      <w:lvlText w:val=""/>
      <w:lvlJc w:val="left"/>
      <w:pPr>
        <w:tabs>
          <w:tab w:val="num" w:pos="1080"/>
        </w:tabs>
        <w:ind w:left="1080" w:hanging="360"/>
      </w:pPr>
      <w:rPr>
        <w:rFonts w:ascii="Wingdings" w:hAnsi="Wingdings" w:hint="default"/>
      </w:rPr>
    </w:lvl>
    <w:lvl w:ilvl="2" w:tplc="33A80DF0" w:tentative="1">
      <w:start w:val="1"/>
      <w:numFmt w:val="bullet"/>
      <w:lvlText w:val="•"/>
      <w:lvlJc w:val="left"/>
      <w:pPr>
        <w:tabs>
          <w:tab w:val="num" w:pos="1800"/>
        </w:tabs>
        <w:ind w:left="1800" w:hanging="360"/>
      </w:pPr>
      <w:rPr>
        <w:rFonts w:ascii="Arial" w:hAnsi="Arial" w:hint="default"/>
      </w:rPr>
    </w:lvl>
    <w:lvl w:ilvl="3" w:tplc="EFCE5DDC" w:tentative="1">
      <w:start w:val="1"/>
      <w:numFmt w:val="bullet"/>
      <w:lvlText w:val="•"/>
      <w:lvlJc w:val="left"/>
      <w:pPr>
        <w:tabs>
          <w:tab w:val="num" w:pos="2520"/>
        </w:tabs>
        <w:ind w:left="2520" w:hanging="360"/>
      </w:pPr>
      <w:rPr>
        <w:rFonts w:ascii="Arial" w:hAnsi="Arial" w:hint="default"/>
      </w:rPr>
    </w:lvl>
    <w:lvl w:ilvl="4" w:tplc="52EA3750" w:tentative="1">
      <w:start w:val="1"/>
      <w:numFmt w:val="bullet"/>
      <w:lvlText w:val="•"/>
      <w:lvlJc w:val="left"/>
      <w:pPr>
        <w:tabs>
          <w:tab w:val="num" w:pos="3240"/>
        </w:tabs>
        <w:ind w:left="3240" w:hanging="360"/>
      </w:pPr>
      <w:rPr>
        <w:rFonts w:ascii="Arial" w:hAnsi="Arial" w:hint="default"/>
      </w:rPr>
    </w:lvl>
    <w:lvl w:ilvl="5" w:tplc="5BECF68E" w:tentative="1">
      <w:start w:val="1"/>
      <w:numFmt w:val="bullet"/>
      <w:lvlText w:val="•"/>
      <w:lvlJc w:val="left"/>
      <w:pPr>
        <w:tabs>
          <w:tab w:val="num" w:pos="3960"/>
        </w:tabs>
        <w:ind w:left="3960" w:hanging="360"/>
      </w:pPr>
      <w:rPr>
        <w:rFonts w:ascii="Arial" w:hAnsi="Arial" w:hint="default"/>
      </w:rPr>
    </w:lvl>
    <w:lvl w:ilvl="6" w:tplc="4154B162" w:tentative="1">
      <w:start w:val="1"/>
      <w:numFmt w:val="bullet"/>
      <w:lvlText w:val="•"/>
      <w:lvlJc w:val="left"/>
      <w:pPr>
        <w:tabs>
          <w:tab w:val="num" w:pos="4680"/>
        </w:tabs>
        <w:ind w:left="4680" w:hanging="360"/>
      </w:pPr>
      <w:rPr>
        <w:rFonts w:ascii="Arial" w:hAnsi="Arial" w:hint="default"/>
      </w:rPr>
    </w:lvl>
    <w:lvl w:ilvl="7" w:tplc="966666CE" w:tentative="1">
      <w:start w:val="1"/>
      <w:numFmt w:val="bullet"/>
      <w:lvlText w:val="•"/>
      <w:lvlJc w:val="left"/>
      <w:pPr>
        <w:tabs>
          <w:tab w:val="num" w:pos="5400"/>
        </w:tabs>
        <w:ind w:left="5400" w:hanging="360"/>
      </w:pPr>
      <w:rPr>
        <w:rFonts w:ascii="Arial" w:hAnsi="Arial" w:hint="default"/>
      </w:rPr>
    </w:lvl>
    <w:lvl w:ilvl="8" w:tplc="444EE56C" w:tentative="1">
      <w:start w:val="1"/>
      <w:numFmt w:val="bullet"/>
      <w:lvlText w:val="•"/>
      <w:lvlJc w:val="left"/>
      <w:pPr>
        <w:tabs>
          <w:tab w:val="num" w:pos="6120"/>
        </w:tabs>
        <w:ind w:left="6120" w:hanging="360"/>
      </w:pPr>
      <w:rPr>
        <w:rFonts w:ascii="Arial" w:hAnsi="Arial" w:hint="default"/>
      </w:rPr>
    </w:lvl>
  </w:abstractNum>
  <w:abstractNum w:abstractNumId="38">
    <w:nsid w:val="76531DBC"/>
    <w:multiLevelType w:val="hybridMultilevel"/>
    <w:tmpl w:val="E7229B96"/>
    <w:lvl w:ilvl="0" w:tplc="60A4DF98">
      <w:start w:val="1"/>
      <w:numFmt w:val="bullet"/>
      <w:lvlText w:val="•"/>
      <w:lvlJc w:val="left"/>
      <w:pPr>
        <w:tabs>
          <w:tab w:val="num" w:pos="720"/>
        </w:tabs>
        <w:ind w:left="720" w:hanging="360"/>
      </w:pPr>
      <w:rPr>
        <w:rFonts w:ascii="Arial" w:hAnsi="Arial" w:hint="default"/>
      </w:rPr>
    </w:lvl>
    <w:lvl w:ilvl="1" w:tplc="53A45218">
      <w:numFmt w:val="none"/>
      <w:lvlText w:val=""/>
      <w:lvlJc w:val="left"/>
      <w:pPr>
        <w:tabs>
          <w:tab w:val="num" w:pos="360"/>
        </w:tabs>
      </w:pPr>
      <w:rPr>
        <w:rFonts w:cs="Times New Roman"/>
      </w:rPr>
    </w:lvl>
    <w:lvl w:ilvl="2" w:tplc="B9EE96A0" w:tentative="1">
      <w:start w:val="1"/>
      <w:numFmt w:val="bullet"/>
      <w:lvlText w:val="•"/>
      <w:lvlJc w:val="left"/>
      <w:pPr>
        <w:tabs>
          <w:tab w:val="num" w:pos="2160"/>
        </w:tabs>
        <w:ind w:left="2160" w:hanging="360"/>
      </w:pPr>
      <w:rPr>
        <w:rFonts w:ascii="Arial" w:hAnsi="Arial" w:hint="default"/>
      </w:rPr>
    </w:lvl>
    <w:lvl w:ilvl="3" w:tplc="ECD8D7B4" w:tentative="1">
      <w:start w:val="1"/>
      <w:numFmt w:val="bullet"/>
      <w:lvlText w:val="•"/>
      <w:lvlJc w:val="left"/>
      <w:pPr>
        <w:tabs>
          <w:tab w:val="num" w:pos="2880"/>
        </w:tabs>
        <w:ind w:left="2880" w:hanging="360"/>
      </w:pPr>
      <w:rPr>
        <w:rFonts w:ascii="Arial" w:hAnsi="Arial" w:hint="default"/>
      </w:rPr>
    </w:lvl>
    <w:lvl w:ilvl="4" w:tplc="B1B4EF96" w:tentative="1">
      <w:start w:val="1"/>
      <w:numFmt w:val="bullet"/>
      <w:lvlText w:val="•"/>
      <w:lvlJc w:val="left"/>
      <w:pPr>
        <w:tabs>
          <w:tab w:val="num" w:pos="3600"/>
        </w:tabs>
        <w:ind w:left="3600" w:hanging="360"/>
      </w:pPr>
      <w:rPr>
        <w:rFonts w:ascii="Arial" w:hAnsi="Arial" w:hint="default"/>
      </w:rPr>
    </w:lvl>
    <w:lvl w:ilvl="5" w:tplc="DBCEF1D6" w:tentative="1">
      <w:start w:val="1"/>
      <w:numFmt w:val="bullet"/>
      <w:lvlText w:val="•"/>
      <w:lvlJc w:val="left"/>
      <w:pPr>
        <w:tabs>
          <w:tab w:val="num" w:pos="4320"/>
        </w:tabs>
        <w:ind w:left="4320" w:hanging="360"/>
      </w:pPr>
      <w:rPr>
        <w:rFonts w:ascii="Arial" w:hAnsi="Arial" w:hint="default"/>
      </w:rPr>
    </w:lvl>
    <w:lvl w:ilvl="6" w:tplc="23468D04" w:tentative="1">
      <w:start w:val="1"/>
      <w:numFmt w:val="bullet"/>
      <w:lvlText w:val="•"/>
      <w:lvlJc w:val="left"/>
      <w:pPr>
        <w:tabs>
          <w:tab w:val="num" w:pos="5040"/>
        </w:tabs>
        <w:ind w:left="5040" w:hanging="360"/>
      </w:pPr>
      <w:rPr>
        <w:rFonts w:ascii="Arial" w:hAnsi="Arial" w:hint="default"/>
      </w:rPr>
    </w:lvl>
    <w:lvl w:ilvl="7" w:tplc="3450440E" w:tentative="1">
      <w:start w:val="1"/>
      <w:numFmt w:val="bullet"/>
      <w:lvlText w:val="•"/>
      <w:lvlJc w:val="left"/>
      <w:pPr>
        <w:tabs>
          <w:tab w:val="num" w:pos="5760"/>
        </w:tabs>
        <w:ind w:left="5760" w:hanging="360"/>
      </w:pPr>
      <w:rPr>
        <w:rFonts w:ascii="Arial" w:hAnsi="Arial" w:hint="default"/>
      </w:rPr>
    </w:lvl>
    <w:lvl w:ilvl="8" w:tplc="240AF448" w:tentative="1">
      <w:start w:val="1"/>
      <w:numFmt w:val="bullet"/>
      <w:lvlText w:val="•"/>
      <w:lvlJc w:val="left"/>
      <w:pPr>
        <w:tabs>
          <w:tab w:val="num" w:pos="6480"/>
        </w:tabs>
        <w:ind w:left="6480" w:hanging="360"/>
      </w:pPr>
      <w:rPr>
        <w:rFonts w:ascii="Arial" w:hAnsi="Arial" w:hint="default"/>
      </w:rPr>
    </w:lvl>
  </w:abstractNum>
  <w:abstractNum w:abstractNumId="39">
    <w:nsid w:val="7C837703"/>
    <w:multiLevelType w:val="hybridMultilevel"/>
    <w:tmpl w:val="FEAC900A"/>
    <w:lvl w:ilvl="0" w:tplc="6B24C2F4">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111CA65E" w:tentative="1">
      <w:start w:val="1"/>
      <w:numFmt w:val="bullet"/>
      <w:lvlText w:val="•"/>
      <w:lvlJc w:val="left"/>
      <w:pPr>
        <w:tabs>
          <w:tab w:val="num" w:pos="2160"/>
        </w:tabs>
        <w:ind w:left="2160" w:hanging="360"/>
      </w:pPr>
      <w:rPr>
        <w:rFonts w:ascii="Arial" w:hAnsi="Arial" w:hint="default"/>
      </w:rPr>
    </w:lvl>
    <w:lvl w:ilvl="3" w:tplc="DC8EE7C2" w:tentative="1">
      <w:start w:val="1"/>
      <w:numFmt w:val="bullet"/>
      <w:lvlText w:val="•"/>
      <w:lvlJc w:val="left"/>
      <w:pPr>
        <w:tabs>
          <w:tab w:val="num" w:pos="2880"/>
        </w:tabs>
        <w:ind w:left="2880" w:hanging="360"/>
      </w:pPr>
      <w:rPr>
        <w:rFonts w:ascii="Arial" w:hAnsi="Arial" w:hint="default"/>
      </w:rPr>
    </w:lvl>
    <w:lvl w:ilvl="4" w:tplc="C3C2A48A" w:tentative="1">
      <w:start w:val="1"/>
      <w:numFmt w:val="bullet"/>
      <w:lvlText w:val="•"/>
      <w:lvlJc w:val="left"/>
      <w:pPr>
        <w:tabs>
          <w:tab w:val="num" w:pos="3600"/>
        </w:tabs>
        <w:ind w:left="3600" w:hanging="360"/>
      </w:pPr>
      <w:rPr>
        <w:rFonts w:ascii="Arial" w:hAnsi="Arial" w:hint="default"/>
      </w:rPr>
    </w:lvl>
    <w:lvl w:ilvl="5" w:tplc="F528C2A8" w:tentative="1">
      <w:start w:val="1"/>
      <w:numFmt w:val="bullet"/>
      <w:lvlText w:val="•"/>
      <w:lvlJc w:val="left"/>
      <w:pPr>
        <w:tabs>
          <w:tab w:val="num" w:pos="4320"/>
        </w:tabs>
        <w:ind w:left="4320" w:hanging="360"/>
      </w:pPr>
      <w:rPr>
        <w:rFonts w:ascii="Arial" w:hAnsi="Arial" w:hint="default"/>
      </w:rPr>
    </w:lvl>
    <w:lvl w:ilvl="6" w:tplc="35603502" w:tentative="1">
      <w:start w:val="1"/>
      <w:numFmt w:val="bullet"/>
      <w:lvlText w:val="•"/>
      <w:lvlJc w:val="left"/>
      <w:pPr>
        <w:tabs>
          <w:tab w:val="num" w:pos="5040"/>
        </w:tabs>
        <w:ind w:left="5040" w:hanging="360"/>
      </w:pPr>
      <w:rPr>
        <w:rFonts w:ascii="Arial" w:hAnsi="Arial" w:hint="default"/>
      </w:rPr>
    </w:lvl>
    <w:lvl w:ilvl="7" w:tplc="E6304F1A" w:tentative="1">
      <w:start w:val="1"/>
      <w:numFmt w:val="bullet"/>
      <w:lvlText w:val="•"/>
      <w:lvlJc w:val="left"/>
      <w:pPr>
        <w:tabs>
          <w:tab w:val="num" w:pos="5760"/>
        </w:tabs>
        <w:ind w:left="5760" w:hanging="360"/>
      </w:pPr>
      <w:rPr>
        <w:rFonts w:ascii="Arial" w:hAnsi="Arial" w:hint="default"/>
      </w:rPr>
    </w:lvl>
    <w:lvl w:ilvl="8" w:tplc="EED04706" w:tentative="1">
      <w:start w:val="1"/>
      <w:numFmt w:val="bullet"/>
      <w:lvlText w:val="•"/>
      <w:lvlJc w:val="left"/>
      <w:pPr>
        <w:tabs>
          <w:tab w:val="num" w:pos="6480"/>
        </w:tabs>
        <w:ind w:left="6480" w:hanging="360"/>
      </w:pPr>
      <w:rPr>
        <w:rFonts w:ascii="Arial" w:hAnsi="Arial" w:hint="default"/>
      </w:rPr>
    </w:lvl>
  </w:abstractNum>
  <w:abstractNum w:abstractNumId="40">
    <w:nsid w:val="7EAD0448"/>
    <w:multiLevelType w:val="hybridMultilevel"/>
    <w:tmpl w:val="ECA4FA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7EF72AAF"/>
    <w:multiLevelType w:val="hybridMultilevel"/>
    <w:tmpl w:val="69764910"/>
    <w:lvl w:ilvl="0" w:tplc="7A2EB0BA">
      <w:start w:val="1"/>
      <w:numFmt w:val="bullet"/>
      <w:lvlText w:val="•"/>
      <w:lvlJc w:val="left"/>
      <w:pPr>
        <w:tabs>
          <w:tab w:val="num" w:pos="360"/>
        </w:tabs>
        <w:ind w:left="360" w:hanging="360"/>
      </w:pPr>
      <w:rPr>
        <w:rFonts w:ascii="Arial" w:hAnsi="Arial" w:hint="default"/>
      </w:rPr>
    </w:lvl>
    <w:lvl w:ilvl="1" w:tplc="E35E4E0A">
      <w:start w:val="1"/>
      <w:numFmt w:val="bullet"/>
      <w:lvlText w:val=""/>
      <w:lvlJc w:val="left"/>
      <w:pPr>
        <w:tabs>
          <w:tab w:val="num" w:pos="1152"/>
        </w:tabs>
        <w:ind w:left="1152" w:hanging="432"/>
      </w:pPr>
      <w:rPr>
        <w:rFonts w:ascii="Symbol" w:hAnsi="Symbol" w:hint="default"/>
        <w:color w:val="auto"/>
        <w:sz w:val="20"/>
      </w:rPr>
    </w:lvl>
    <w:lvl w:ilvl="2" w:tplc="534E567C">
      <w:start w:val="1465"/>
      <w:numFmt w:val="bullet"/>
      <w:lvlText w:val="o"/>
      <w:lvlJc w:val="left"/>
      <w:pPr>
        <w:tabs>
          <w:tab w:val="num" w:pos="1800"/>
        </w:tabs>
        <w:ind w:left="1800" w:hanging="360"/>
      </w:pPr>
      <w:rPr>
        <w:rFonts w:ascii="Arial Narrow" w:hAnsi="Arial Narrow" w:hint="default"/>
      </w:rPr>
    </w:lvl>
    <w:lvl w:ilvl="3" w:tplc="4C748438" w:tentative="1">
      <w:start w:val="1"/>
      <w:numFmt w:val="bullet"/>
      <w:lvlText w:val="•"/>
      <w:lvlJc w:val="left"/>
      <w:pPr>
        <w:tabs>
          <w:tab w:val="num" w:pos="2520"/>
        </w:tabs>
        <w:ind w:left="2520" w:hanging="360"/>
      </w:pPr>
      <w:rPr>
        <w:rFonts w:ascii="Arial" w:hAnsi="Arial" w:hint="default"/>
      </w:rPr>
    </w:lvl>
    <w:lvl w:ilvl="4" w:tplc="DA50E322" w:tentative="1">
      <w:start w:val="1"/>
      <w:numFmt w:val="bullet"/>
      <w:lvlText w:val="•"/>
      <w:lvlJc w:val="left"/>
      <w:pPr>
        <w:tabs>
          <w:tab w:val="num" w:pos="3240"/>
        </w:tabs>
        <w:ind w:left="3240" w:hanging="360"/>
      </w:pPr>
      <w:rPr>
        <w:rFonts w:ascii="Arial" w:hAnsi="Arial" w:hint="default"/>
      </w:rPr>
    </w:lvl>
    <w:lvl w:ilvl="5" w:tplc="13365496" w:tentative="1">
      <w:start w:val="1"/>
      <w:numFmt w:val="bullet"/>
      <w:lvlText w:val="•"/>
      <w:lvlJc w:val="left"/>
      <w:pPr>
        <w:tabs>
          <w:tab w:val="num" w:pos="3960"/>
        </w:tabs>
        <w:ind w:left="3960" w:hanging="360"/>
      </w:pPr>
      <w:rPr>
        <w:rFonts w:ascii="Arial" w:hAnsi="Arial" w:hint="default"/>
      </w:rPr>
    </w:lvl>
    <w:lvl w:ilvl="6" w:tplc="8648F664" w:tentative="1">
      <w:start w:val="1"/>
      <w:numFmt w:val="bullet"/>
      <w:lvlText w:val="•"/>
      <w:lvlJc w:val="left"/>
      <w:pPr>
        <w:tabs>
          <w:tab w:val="num" w:pos="4680"/>
        </w:tabs>
        <w:ind w:left="4680" w:hanging="360"/>
      </w:pPr>
      <w:rPr>
        <w:rFonts w:ascii="Arial" w:hAnsi="Arial" w:hint="default"/>
      </w:rPr>
    </w:lvl>
    <w:lvl w:ilvl="7" w:tplc="E56E6FE8" w:tentative="1">
      <w:start w:val="1"/>
      <w:numFmt w:val="bullet"/>
      <w:lvlText w:val="•"/>
      <w:lvlJc w:val="left"/>
      <w:pPr>
        <w:tabs>
          <w:tab w:val="num" w:pos="5400"/>
        </w:tabs>
        <w:ind w:left="5400" w:hanging="360"/>
      </w:pPr>
      <w:rPr>
        <w:rFonts w:ascii="Arial" w:hAnsi="Arial" w:hint="default"/>
      </w:rPr>
    </w:lvl>
    <w:lvl w:ilvl="8" w:tplc="730271F6" w:tentative="1">
      <w:start w:val="1"/>
      <w:numFmt w:val="bullet"/>
      <w:lvlText w:val="•"/>
      <w:lvlJc w:val="left"/>
      <w:pPr>
        <w:tabs>
          <w:tab w:val="num" w:pos="6120"/>
        </w:tabs>
        <w:ind w:left="6120" w:hanging="360"/>
      </w:pPr>
      <w:rPr>
        <w:rFonts w:ascii="Arial" w:hAnsi="Arial" w:hint="default"/>
      </w:rPr>
    </w:lvl>
  </w:abstractNum>
  <w:num w:numId="1">
    <w:abstractNumId w:val="21"/>
  </w:num>
  <w:num w:numId="2">
    <w:abstractNumId w:val="4"/>
  </w:num>
  <w:num w:numId="3">
    <w:abstractNumId w:val="31"/>
  </w:num>
  <w:num w:numId="4">
    <w:abstractNumId w:val="40"/>
  </w:num>
  <w:num w:numId="5">
    <w:abstractNumId w:val="22"/>
  </w:num>
  <w:num w:numId="6">
    <w:abstractNumId w:val="14"/>
  </w:num>
  <w:num w:numId="7">
    <w:abstractNumId w:val="16"/>
  </w:num>
  <w:num w:numId="8">
    <w:abstractNumId w:val="8"/>
  </w:num>
  <w:num w:numId="9">
    <w:abstractNumId w:val="11"/>
  </w:num>
  <w:num w:numId="10">
    <w:abstractNumId w:val="19"/>
  </w:num>
  <w:num w:numId="11">
    <w:abstractNumId w:val="2"/>
  </w:num>
  <w:num w:numId="12">
    <w:abstractNumId w:val="13"/>
  </w:num>
  <w:num w:numId="13">
    <w:abstractNumId w:val="12"/>
  </w:num>
  <w:num w:numId="14">
    <w:abstractNumId w:val="38"/>
  </w:num>
  <w:num w:numId="15">
    <w:abstractNumId w:val="26"/>
  </w:num>
  <w:num w:numId="16">
    <w:abstractNumId w:val="18"/>
  </w:num>
  <w:num w:numId="17">
    <w:abstractNumId w:val="37"/>
  </w:num>
  <w:num w:numId="18">
    <w:abstractNumId w:val="17"/>
  </w:num>
  <w:num w:numId="19">
    <w:abstractNumId w:val="35"/>
  </w:num>
  <w:num w:numId="20">
    <w:abstractNumId w:val="24"/>
  </w:num>
  <w:num w:numId="21">
    <w:abstractNumId w:val="34"/>
  </w:num>
  <w:num w:numId="22">
    <w:abstractNumId w:val="25"/>
  </w:num>
  <w:num w:numId="23">
    <w:abstractNumId w:val="29"/>
  </w:num>
  <w:num w:numId="24">
    <w:abstractNumId w:val="27"/>
  </w:num>
  <w:num w:numId="25">
    <w:abstractNumId w:val="3"/>
  </w:num>
  <w:num w:numId="26">
    <w:abstractNumId w:val="10"/>
  </w:num>
  <w:num w:numId="27">
    <w:abstractNumId w:val="30"/>
  </w:num>
  <w:num w:numId="28">
    <w:abstractNumId w:val="39"/>
  </w:num>
  <w:num w:numId="29">
    <w:abstractNumId w:val="32"/>
  </w:num>
  <w:num w:numId="30">
    <w:abstractNumId w:val="6"/>
  </w:num>
  <w:num w:numId="31">
    <w:abstractNumId w:val="1"/>
  </w:num>
  <w:num w:numId="32">
    <w:abstractNumId w:val="41"/>
  </w:num>
  <w:num w:numId="33">
    <w:abstractNumId w:val="15"/>
  </w:num>
  <w:num w:numId="34">
    <w:abstractNumId w:val="0"/>
  </w:num>
  <w:num w:numId="35">
    <w:abstractNumId w:val="7"/>
  </w:num>
  <w:num w:numId="36">
    <w:abstractNumId w:val="28"/>
  </w:num>
  <w:num w:numId="37">
    <w:abstractNumId w:val="5"/>
  </w:num>
  <w:num w:numId="38">
    <w:abstractNumId w:val="23"/>
  </w:num>
  <w:num w:numId="39">
    <w:abstractNumId w:val="20"/>
  </w:num>
  <w:num w:numId="40">
    <w:abstractNumId w:val="9"/>
  </w:num>
  <w:num w:numId="41">
    <w:abstractNumId w:val="36"/>
  </w:num>
  <w:num w:numId="42">
    <w:abstractNumId w:val="3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504"/>
    <w:rsid w:val="00007E81"/>
    <w:rsid w:val="00011080"/>
    <w:rsid w:val="000115E2"/>
    <w:rsid w:val="00013723"/>
    <w:rsid w:val="00014429"/>
    <w:rsid w:val="0001742A"/>
    <w:rsid w:val="00021F2B"/>
    <w:rsid w:val="000244D0"/>
    <w:rsid w:val="00030836"/>
    <w:rsid w:val="00030CDB"/>
    <w:rsid w:val="00031E1D"/>
    <w:rsid w:val="0003659B"/>
    <w:rsid w:val="00043762"/>
    <w:rsid w:val="00044AA9"/>
    <w:rsid w:val="00045E52"/>
    <w:rsid w:val="000474C6"/>
    <w:rsid w:val="00060DFD"/>
    <w:rsid w:val="000614CB"/>
    <w:rsid w:val="00071046"/>
    <w:rsid w:val="000737EB"/>
    <w:rsid w:val="000833E1"/>
    <w:rsid w:val="000874C0"/>
    <w:rsid w:val="0009070D"/>
    <w:rsid w:val="0009078E"/>
    <w:rsid w:val="000926FC"/>
    <w:rsid w:val="000936E2"/>
    <w:rsid w:val="00097016"/>
    <w:rsid w:val="000A074F"/>
    <w:rsid w:val="000A43E1"/>
    <w:rsid w:val="000B1EED"/>
    <w:rsid w:val="000B6CDB"/>
    <w:rsid w:val="000C2638"/>
    <w:rsid w:val="000C4057"/>
    <w:rsid w:val="000D2CDF"/>
    <w:rsid w:val="000E5D6A"/>
    <w:rsid w:val="000E65BE"/>
    <w:rsid w:val="000F181D"/>
    <w:rsid w:val="00115773"/>
    <w:rsid w:val="00115EDA"/>
    <w:rsid w:val="001214B0"/>
    <w:rsid w:val="001252DE"/>
    <w:rsid w:val="0013031A"/>
    <w:rsid w:val="00133E38"/>
    <w:rsid w:val="00146839"/>
    <w:rsid w:val="00146972"/>
    <w:rsid w:val="00150264"/>
    <w:rsid w:val="00154945"/>
    <w:rsid w:val="00155826"/>
    <w:rsid w:val="00157C79"/>
    <w:rsid w:val="00164A55"/>
    <w:rsid w:val="00166268"/>
    <w:rsid w:val="00167861"/>
    <w:rsid w:val="00175B0F"/>
    <w:rsid w:val="00181C75"/>
    <w:rsid w:val="001825A8"/>
    <w:rsid w:val="00183137"/>
    <w:rsid w:val="00186463"/>
    <w:rsid w:val="00187987"/>
    <w:rsid w:val="001A0741"/>
    <w:rsid w:val="001A0A3B"/>
    <w:rsid w:val="001A2C87"/>
    <w:rsid w:val="001A7CCF"/>
    <w:rsid w:val="001C1F68"/>
    <w:rsid w:val="001C1FB5"/>
    <w:rsid w:val="001C7F38"/>
    <w:rsid w:val="001D0F0C"/>
    <w:rsid w:val="001D16DB"/>
    <w:rsid w:val="001D40E4"/>
    <w:rsid w:val="001D546D"/>
    <w:rsid w:val="001E0791"/>
    <w:rsid w:val="001E1DF4"/>
    <w:rsid w:val="001E2553"/>
    <w:rsid w:val="001E2D2A"/>
    <w:rsid w:val="001E335D"/>
    <w:rsid w:val="001E5D55"/>
    <w:rsid w:val="001E5EF9"/>
    <w:rsid w:val="001E6FAA"/>
    <w:rsid w:val="001E7F73"/>
    <w:rsid w:val="001F0D51"/>
    <w:rsid w:val="001F24E4"/>
    <w:rsid w:val="001F686A"/>
    <w:rsid w:val="00201EE6"/>
    <w:rsid w:val="00202DDE"/>
    <w:rsid w:val="00207B6E"/>
    <w:rsid w:val="0021148A"/>
    <w:rsid w:val="0021268F"/>
    <w:rsid w:val="00216EE3"/>
    <w:rsid w:val="002216E8"/>
    <w:rsid w:val="002256F1"/>
    <w:rsid w:val="0023041F"/>
    <w:rsid w:val="00233395"/>
    <w:rsid w:val="00234D87"/>
    <w:rsid w:val="002360CD"/>
    <w:rsid w:val="0023735D"/>
    <w:rsid w:val="00240FE2"/>
    <w:rsid w:val="0024111E"/>
    <w:rsid w:val="00241687"/>
    <w:rsid w:val="00246AE0"/>
    <w:rsid w:val="00254C8B"/>
    <w:rsid w:val="0025570D"/>
    <w:rsid w:val="00255D8E"/>
    <w:rsid w:val="00260936"/>
    <w:rsid w:val="0026706F"/>
    <w:rsid w:val="0027580A"/>
    <w:rsid w:val="0027685B"/>
    <w:rsid w:val="00282141"/>
    <w:rsid w:val="00285D6F"/>
    <w:rsid w:val="00287BF8"/>
    <w:rsid w:val="00291B31"/>
    <w:rsid w:val="002A1A90"/>
    <w:rsid w:val="002A2D5C"/>
    <w:rsid w:val="002A3DE7"/>
    <w:rsid w:val="002A621E"/>
    <w:rsid w:val="002A7AC5"/>
    <w:rsid w:val="002C2E9E"/>
    <w:rsid w:val="002C68A6"/>
    <w:rsid w:val="002D0811"/>
    <w:rsid w:val="002D4EC4"/>
    <w:rsid w:val="002E12E4"/>
    <w:rsid w:val="002E494E"/>
    <w:rsid w:val="002F2EA9"/>
    <w:rsid w:val="002F3444"/>
    <w:rsid w:val="002F5187"/>
    <w:rsid w:val="00304708"/>
    <w:rsid w:val="00304A67"/>
    <w:rsid w:val="00321367"/>
    <w:rsid w:val="003267B5"/>
    <w:rsid w:val="00331B61"/>
    <w:rsid w:val="00332EF8"/>
    <w:rsid w:val="00333F58"/>
    <w:rsid w:val="0034362C"/>
    <w:rsid w:val="0035352F"/>
    <w:rsid w:val="003557FD"/>
    <w:rsid w:val="00357183"/>
    <w:rsid w:val="00357CD4"/>
    <w:rsid w:val="00367E76"/>
    <w:rsid w:val="00373648"/>
    <w:rsid w:val="003740E5"/>
    <w:rsid w:val="003743CB"/>
    <w:rsid w:val="00377057"/>
    <w:rsid w:val="00391B0C"/>
    <w:rsid w:val="00394CAD"/>
    <w:rsid w:val="003A252A"/>
    <w:rsid w:val="003B379D"/>
    <w:rsid w:val="003B44CE"/>
    <w:rsid w:val="003B45AB"/>
    <w:rsid w:val="003B5761"/>
    <w:rsid w:val="003C084F"/>
    <w:rsid w:val="003C3135"/>
    <w:rsid w:val="003C3227"/>
    <w:rsid w:val="003C3362"/>
    <w:rsid w:val="003C5229"/>
    <w:rsid w:val="003C52B6"/>
    <w:rsid w:val="003C54E7"/>
    <w:rsid w:val="003D2137"/>
    <w:rsid w:val="003D7A30"/>
    <w:rsid w:val="003E183D"/>
    <w:rsid w:val="003E4C01"/>
    <w:rsid w:val="003E4C7C"/>
    <w:rsid w:val="003F3A71"/>
    <w:rsid w:val="003F715D"/>
    <w:rsid w:val="00400F22"/>
    <w:rsid w:val="00412C7A"/>
    <w:rsid w:val="00415B3C"/>
    <w:rsid w:val="004201BD"/>
    <w:rsid w:val="0042348E"/>
    <w:rsid w:val="00425BAB"/>
    <w:rsid w:val="00427503"/>
    <w:rsid w:val="004309D0"/>
    <w:rsid w:val="00431A2B"/>
    <w:rsid w:val="00431BD0"/>
    <w:rsid w:val="0043518C"/>
    <w:rsid w:val="00440B31"/>
    <w:rsid w:val="004438BE"/>
    <w:rsid w:val="00444873"/>
    <w:rsid w:val="00445079"/>
    <w:rsid w:val="004531FE"/>
    <w:rsid w:val="0045603D"/>
    <w:rsid w:val="00456ADC"/>
    <w:rsid w:val="00471EC3"/>
    <w:rsid w:val="00473D00"/>
    <w:rsid w:val="00476187"/>
    <w:rsid w:val="0048022F"/>
    <w:rsid w:val="0048180D"/>
    <w:rsid w:val="004863ED"/>
    <w:rsid w:val="004900C6"/>
    <w:rsid w:val="004929C8"/>
    <w:rsid w:val="004A714D"/>
    <w:rsid w:val="004C3C2C"/>
    <w:rsid w:val="004C47C9"/>
    <w:rsid w:val="004D0E07"/>
    <w:rsid w:val="004E093E"/>
    <w:rsid w:val="004E2901"/>
    <w:rsid w:val="004E4524"/>
    <w:rsid w:val="004F58AA"/>
    <w:rsid w:val="0050112D"/>
    <w:rsid w:val="005019E7"/>
    <w:rsid w:val="00512EEC"/>
    <w:rsid w:val="005140FF"/>
    <w:rsid w:val="00514912"/>
    <w:rsid w:val="00516EAF"/>
    <w:rsid w:val="005231A9"/>
    <w:rsid w:val="005239ED"/>
    <w:rsid w:val="00524C54"/>
    <w:rsid w:val="00527AB7"/>
    <w:rsid w:val="005303B6"/>
    <w:rsid w:val="00532E36"/>
    <w:rsid w:val="005358AE"/>
    <w:rsid w:val="00540042"/>
    <w:rsid w:val="00540C1E"/>
    <w:rsid w:val="00543DF4"/>
    <w:rsid w:val="005511E3"/>
    <w:rsid w:val="0055147B"/>
    <w:rsid w:val="005518F8"/>
    <w:rsid w:val="00564C9C"/>
    <w:rsid w:val="005701E5"/>
    <w:rsid w:val="0057376D"/>
    <w:rsid w:val="00584ABD"/>
    <w:rsid w:val="005869E8"/>
    <w:rsid w:val="005876D4"/>
    <w:rsid w:val="0059100D"/>
    <w:rsid w:val="00593B83"/>
    <w:rsid w:val="0059436D"/>
    <w:rsid w:val="005A00BA"/>
    <w:rsid w:val="005A7164"/>
    <w:rsid w:val="005B1990"/>
    <w:rsid w:val="005B4819"/>
    <w:rsid w:val="005B4F2F"/>
    <w:rsid w:val="005B5747"/>
    <w:rsid w:val="005B7E72"/>
    <w:rsid w:val="005C6254"/>
    <w:rsid w:val="005C6AF4"/>
    <w:rsid w:val="005D2625"/>
    <w:rsid w:val="005D2C0E"/>
    <w:rsid w:val="005D5A8C"/>
    <w:rsid w:val="005E0008"/>
    <w:rsid w:val="005E1FF0"/>
    <w:rsid w:val="005F52BE"/>
    <w:rsid w:val="00600CE6"/>
    <w:rsid w:val="0060113D"/>
    <w:rsid w:val="00602610"/>
    <w:rsid w:val="00605F2D"/>
    <w:rsid w:val="00606E05"/>
    <w:rsid w:val="00610FB0"/>
    <w:rsid w:val="006124C0"/>
    <w:rsid w:val="006144BD"/>
    <w:rsid w:val="00617AFB"/>
    <w:rsid w:val="00617C43"/>
    <w:rsid w:val="00623AEB"/>
    <w:rsid w:val="00626EE6"/>
    <w:rsid w:val="0062719E"/>
    <w:rsid w:val="00627DA3"/>
    <w:rsid w:val="006306FE"/>
    <w:rsid w:val="00643B16"/>
    <w:rsid w:val="00645841"/>
    <w:rsid w:val="00645C72"/>
    <w:rsid w:val="00650859"/>
    <w:rsid w:val="00654296"/>
    <w:rsid w:val="00655D8B"/>
    <w:rsid w:val="006564D9"/>
    <w:rsid w:val="00656D90"/>
    <w:rsid w:val="00663A18"/>
    <w:rsid w:val="00664E79"/>
    <w:rsid w:val="006736F9"/>
    <w:rsid w:val="00674CD1"/>
    <w:rsid w:val="006763A0"/>
    <w:rsid w:val="00677366"/>
    <w:rsid w:val="006807CB"/>
    <w:rsid w:val="00690A83"/>
    <w:rsid w:val="00697697"/>
    <w:rsid w:val="006A0105"/>
    <w:rsid w:val="006A0F41"/>
    <w:rsid w:val="006A23BD"/>
    <w:rsid w:val="006A6D90"/>
    <w:rsid w:val="006B6EEE"/>
    <w:rsid w:val="006B7B69"/>
    <w:rsid w:val="006B7D58"/>
    <w:rsid w:val="006C3CF1"/>
    <w:rsid w:val="006C4569"/>
    <w:rsid w:val="006C45FF"/>
    <w:rsid w:val="006C4C8E"/>
    <w:rsid w:val="006D2B9B"/>
    <w:rsid w:val="006D2D46"/>
    <w:rsid w:val="006D48C1"/>
    <w:rsid w:val="006E05C5"/>
    <w:rsid w:val="006E485A"/>
    <w:rsid w:val="006F1D96"/>
    <w:rsid w:val="006F3D17"/>
    <w:rsid w:val="006F4BF9"/>
    <w:rsid w:val="006F71AA"/>
    <w:rsid w:val="00705A28"/>
    <w:rsid w:val="00706183"/>
    <w:rsid w:val="007108AB"/>
    <w:rsid w:val="00711A38"/>
    <w:rsid w:val="00711C87"/>
    <w:rsid w:val="007146B1"/>
    <w:rsid w:val="0071581A"/>
    <w:rsid w:val="007210E6"/>
    <w:rsid w:val="00722B8F"/>
    <w:rsid w:val="007236AD"/>
    <w:rsid w:val="00725C81"/>
    <w:rsid w:val="00725E1F"/>
    <w:rsid w:val="0073068A"/>
    <w:rsid w:val="00731272"/>
    <w:rsid w:val="00737F92"/>
    <w:rsid w:val="007413A2"/>
    <w:rsid w:val="00760082"/>
    <w:rsid w:val="00771906"/>
    <w:rsid w:val="00772FF2"/>
    <w:rsid w:val="0077444D"/>
    <w:rsid w:val="00774CF7"/>
    <w:rsid w:val="00775A3B"/>
    <w:rsid w:val="00775AA3"/>
    <w:rsid w:val="00776C73"/>
    <w:rsid w:val="00783868"/>
    <w:rsid w:val="007910C2"/>
    <w:rsid w:val="00791FC4"/>
    <w:rsid w:val="0079291B"/>
    <w:rsid w:val="00793F3B"/>
    <w:rsid w:val="00794448"/>
    <w:rsid w:val="007A131F"/>
    <w:rsid w:val="007A3E04"/>
    <w:rsid w:val="007A61FC"/>
    <w:rsid w:val="007B117D"/>
    <w:rsid w:val="007B2E45"/>
    <w:rsid w:val="007B2F53"/>
    <w:rsid w:val="007B5414"/>
    <w:rsid w:val="007C072C"/>
    <w:rsid w:val="007C0BC0"/>
    <w:rsid w:val="007C1DF1"/>
    <w:rsid w:val="007D198C"/>
    <w:rsid w:val="007D23D3"/>
    <w:rsid w:val="007D6752"/>
    <w:rsid w:val="007D6C8C"/>
    <w:rsid w:val="007D7074"/>
    <w:rsid w:val="007D75F9"/>
    <w:rsid w:val="007E217E"/>
    <w:rsid w:val="007E2614"/>
    <w:rsid w:val="007E42D0"/>
    <w:rsid w:val="007F50A5"/>
    <w:rsid w:val="007F750C"/>
    <w:rsid w:val="00800BD5"/>
    <w:rsid w:val="008025CA"/>
    <w:rsid w:val="00802DE6"/>
    <w:rsid w:val="0080752F"/>
    <w:rsid w:val="0081073C"/>
    <w:rsid w:val="0081613A"/>
    <w:rsid w:val="0083145B"/>
    <w:rsid w:val="008357A6"/>
    <w:rsid w:val="00840DE0"/>
    <w:rsid w:val="008566B5"/>
    <w:rsid w:val="00857795"/>
    <w:rsid w:val="00857A27"/>
    <w:rsid w:val="00857D1F"/>
    <w:rsid w:val="008653FE"/>
    <w:rsid w:val="00865FD8"/>
    <w:rsid w:val="008678EC"/>
    <w:rsid w:val="00870178"/>
    <w:rsid w:val="008714D5"/>
    <w:rsid w:val="00876263"/>
    <w:rsid w:val="008809C0"/>
    <w:rsid w:val="00881E73"/>
    <w:rsid w:val="0088243D"/>
    <w:rsid w:val="008831EA"/>
    <w:rsid w:val="00883353"/>
    <w:rsid w:val="008842BC"/>
    <w:rsid w:val="00890B5A"/>
    <w:rsid w:val="008923F4"/>
    <w:rsid w:val="00892547"/>
    <w:rsid w:val="00894690"/>
    <w:rsid w:val="00894C0B"/>
    <w:rsid w:val="00895C6A"/>
    <w:rsid w:val="00897A65"/>
    <w:rsid w:val="008A178B"/>
    <w:rsid w:val="008B4EBC"/>
    <w:rsid w:val="008C73FA"/>
    <w:rsid w:val="008C7872"/>
    <w:rsid w:val="008D0DD3"/>
    <w:rsid w:val="008D3D4A"/>
    <w:rsid w:val="008D43DF"/>
    <w:rsid w:val="008D445E"/>
    <w:rsid w:val="008D7EAE"/>
    <w:rsid w:val="008E5EBB"/>
    <w:rsid w:val="008F0C7F"/>
    <w:rsid w:val="008F2405"/>
    <w:rsid w:val="008F3762"/>
    <w:rsid w:val="008F6FD1"/>
    <w:rsid w:val="009009D7"/>
    <w:rsid w:val="00901ECA"/>
    <w:rsid w:val="00911003"/>
    <w:rsid w:val="00913B6D"/>
    <w:rsid w:val="009146ED"/>
    <w:rsid w:val="009147FF"/>
    <w:rsid w:val="0091567A"/>
    <w:rsid w:val="009170FF"/>
    <w:rsid w:val="009313E0"/>
    <w:rsid w:val="00932C26"/>
    <w:rsid w:val="00933C7A"/>
    <w:rsid w:val="00935F4B"/>
    <w:rsid w:val="009376E9"/>
    <w:rsid w:val="00941616"/>
    <w:rsid w:val="00944041"/>
    <w:rsid w:val="009458A8"/>
    <w:rsid w:val="0095373F"/>
    <w:rsid w:val="00960D65"/>
    <w:rsid w:val="0096239F"/>
    <w:rsid w:val="0096276F"/>
    <w:rsid w:val="00964930"/>
    <w:rsid w:val="00970CD0"/>
    <w:rsid w:val="00974401"/>
    <w:rsid w:val="00974955"/>
    <w:rsid w:val="00976D3A"/>
    <w:rsid w:val="00982BA8"/>
    <w:rsid w:val="009840E1"/>
    <w:rsid w:val="00987744"/>
    <w:rsid w:val="00991BC4"/>
    <w:rsid w:val="00996EA8"/>
    <w:rsid w:val="009A002F"/>
    <w:rsid w:val="009A0096"/>
    <w:rsid w:val="009A0918"/>
    <w:rsid w:val="009A0A40"/>
    <w:rsid w:val="009A0BE8"/>
    <w:rsid w:val="009A0E40"/>
    <w:rsid w:val="009A669B"/>
    <w:rsid w:val="009B0434"/>
    <w:rsid w:val="009B3016"/>
    <w:rsid w:val="009B7B95"/>
    <w:rsid w:val="009C2632"/>
    <w:rsid w:val="009C7C60"/>
    <w:rsid w:val="009D2DF2"/>
    <w:rsid w:val="009D4D6A"/>
    <w:rsid w:val="009E0407"/>
    <w:rsid w:val="009E6450"/>
    <w:rsid w:val="009F1B02"/>
    <w:rsid w:val="009F1C65"/>
    <w:rsid w:val="009F2D4C"/>
    <w:rsid w:val="009F3382"/>
    <w:rsid w:val="00A00543"/>
    <w:rsid w:val="00A03FA8"/>
    <w:rsid w:val="00A04D4A"/>
    <w:rsid w:val="00A05C48"/>
    <w:rsid w:val="00A1527A"/>
    <w:rsid w:val="00A15631"/>
    <w:rsid w:val="00A27C8F"/>
    <w:rsid w:val="00A31E45"/>
    <w:rsid w:val="00A43DCE"/>
    <w:rsid w:val="00A43F3C"/>
    <w:rsid w:val="00A45F09"/>
    <w:rsid w:val="00A547FB"/>
    <w:rsid w:val="00A609F2"/>
    <w:rsid w:val="00A62CE1"/>
    <w:rsid w:val="00A736F8"/>
    <w:rsid w:val="00A85C9B"/>
    <w:rsid w:val="00A86D8C"/>
    <w:rsid w:val="00A93884"/>
    <w:rsid w:val="00A95504"/>
    <w:rsid w:val="00A9685E"/>
    <w:rsid w:val="00AA4BB7"/>
    <w:rsid w:val="00AA6450"/>
    <w:rsid w:val="00AA7C37"/>
    <w:rsid w:val="00AB3984"/>
    <w:rsid w:val="00AB3BB0"/>
    <w:rsid w:val="00AB6AFB"/>
    <w:rsid w:val="00AB6E58"/>
    <w:rsid w:val="00AC3D3C"/>
    <w:rsid w:val="00AC6220"/>
    <w:rsid w:val="00AC6C5B"/>
    <w:rsid w:val="00AD0E7B"/>
    <w:rsid w:val="00AD3FE7"/>
    <w:rsid w:val="00AD4F0A"/>
    <w:rsid w:val="00AD549C"/>
    <w:rsid w:val="00AD56E5"/>
    <w:rsid w:val="00AD61A3"/>
    <w:rsid w:val="00AE0251"/>
    <w:rsid w:val="00AE28FD"/>
    <w:rsid w:val="00AE5EBF"/>
    <w:rsid w:val="00AE7D36"/>
    <w:rsid w:val="00AF11F5"/>
    <w:rsid w:val="00AF15D1"/>
    <w:rsid w:val="00AF4133"/>
    <w:rsid w:val="00AF5A01"/>
    <w:rsid w:val="00AF796A"/>
    <w:rsid w:val="00B30BB1"/>
    <w:rsid w:val="00B34B5F"/>
    <w:rsid w:val="00B448C9"/>
    <w:rsid w:val="00B47FD1"/>
    <w:rsid w:val="00B512F0"/>
    <w:rsid w:val="00B51990"/>
    <w:rsid w:val="00B53254"/>
    <w:rsid w:val="00B61CAF"/>
    <w:rsid w:val="00B62E60"/>
    <w:rsid w:val="00B66771"/>
    <w:rsid w:val="00B721E8"/>
    <w:rsid w:val="00B72E9E"/>
    <w:rsid w:val="00B75622"/>
    <w:rsid w:val="00B75FE2"/>
    <w:rsid w:val="00B775F1"/>
    <w:rsid w:val="00B810C7"/>
    <w:rsid w:val="00B83B71"/>
    <w:rsid w:val="00B850DA"/>
    <w:rsid w:val="00B8794F"/>
    <w:rsid w:val="00B914F5"/>
    <w:rsid w:val="00B96876"/>
    <w:rsid w:val="00B97D24"/>
    <w:rsid w:val="00BA0F29"/>
    <w:rsid w:val="00BA1A32"/>
    <w:rsid w:val="00BA390A"/>
    <w:rsid w:val="00BB382E"/>
    <w:rsid w:val="00BB71A7"/>
    <w:rsid w:val="00BB721E"/>
    <w:rsid w:val="00BB746F"/>
    <w:rsid w:val="00BB7A8C"/>
    <w:rsid w:val="00BC10AD"/>
    <w:rsid w:val="00BC4521"/>
    <w:rsid w:val="00BD2B5E"/>
    <w:rsid w:val="00BD3231"/>
    <w:rsid w:val="00BD65B6"/>
    <w:rsid w:val="00BE44E8"/>
    <w:rsid w:val="00BE6A1D"/>
    <w:rsid w:val="00BF2A78"/>
    <w:rsid w:val="00BF39B5"/>
    <w:rsid w:val="00BF3BD8"/>
    <w:rsid w:val="00BF4FEF"/>
    <w:rsid w:val="00BF56B9"/>
    <w:rsid w:val="00BF6286"/>
    <w:rsid w:val="00C036DB"/>
    <w:rsid w:val="00C048CE"/>
    <w:rsid w:val="00C11D1A"/>
    <w:rsid w:val="00C1294A"/>
    <w:rsid w:val="00C179AA"/>
    <w:rsid w:val="00C20E37"/>
    <w:rsid w:val="00C21F99"/>
    <w:rsid w:val="00C22165"/>
    <w:rsid w:val="00C22C53"/>
    <w:rsid w:val="00C230D9"/>
    <w:rsid w:val="00C23230"/>
    <w:rsid w:val="00C338B9"/>
    <w:rsid w:val="00C36C39"/>
    <w:rsid w:val="00C36EB8"/>
    <w:rsid w:val="00C37BED"/>
    <w:rsid w:val="00C408C9"/>
    <w:rsid w:val="00C40F29"/>
    <w:rsid w:val="00C43EA6"/>
    <w:rsid w:val="00C543B1"/>
    <w:rsid w:val="00C55A1B"/>
    <w:rsid w:val="00C57B1A"/>
    <w:rsid w:val="00C7089C"/>
    <w:rsid w:val="00C711E4"/>
    <w:rsid w:val="00C71947"/>
    <w:rsid w:val="00C757E3"/>
    <w:rsid w:val="00C75A27"/>
    <w:rsid w:val="00C77996"/>
    <w:rsid w:val="00C779B8"/>
    <w:rsid w:val="00C81BA5"/>
    <w:rsid w:val="00C9556B"/>
    <w:rsid w:val="00C95DAA"/>
    <w:rsid w:val="00C961FE"/>
    <w:rsid w:val="00CA1E88"/>
    <w:rsid w:val="00CA3438"/>
    <w:rsid w:val="00CA3F31"/>
    <w:rsid w:val="00CA5B30"/>
    <w:rsid w:val="00CB0A90"/>
    <w:rsid w:val="00CB2C86"/>
    <w:rsid w:val="00CB640A"/>
    <w:rsid w:val="00CC7ED2"/>
    <w:rsid w:val="00CD0355"/>
    <w:rsid w:val="00CD15C1"/>
    <w:rsid w:val="00CE59C3"/>
    <w:rsid w:val="00CF169E"/>
    <w:rsid w:val="00CF69F9"/>
    <w:rsid w:val="00CF6D66"/>
    <w:rsid w:val="00CF7871"/>
    <w:rsid w:val="00D03A9F"/>
    <w:rsid w:val="00D0479F"/>
    <w:rsid w:val="00D06722"/>
    <w:rsid w:val="00D11F64"/>
    <w:rsid w:val="00D14F25"/>
    <w:rsid w:val="00D20239"/>
    <w:rsid w:val="00D25298"/>
    <w:rsid w:val="00D302C3"/>
    <w:rsid w:val="00D3394B"/>
    <w:rsid w:val="00D34102"/>
    <w:rsid w:val="00D34977"/>
    <w:rsid w:val="00D3562C"/>
    <w:rsid w:val="00D37B98"/>
    <w:rsid w:val="00D42DFF"/>
    <w:rsid w:val="00D43296"/>
    <w:rsid w:val="00D46973"/>
    <w:rsid w:val="00D533A8"/>
    <w:rsid w:val="00D54DFC"/>
    <w:rsid w:val="00D56390"/>
    <w:rsid w:val="00D57AEB"/>
    <w:rsid w:val="00D64CB2"/>
    <w:rsid w:val="00D71408"/>
    <w:rsid w:val="00D725D6"/>
    <w:rsid w:val="00D72C37"/>
    <w:rsid w:val="00D81026"/>
    <w:rsid w:val="00D846CE"/>
    <w:rsid w:val="00D852B6"/>
    <w:rsid w:val="00D87BE9"/>
    <w:rsid w:val="00D902BC"/>
    <w:rsid w:val="00DA0655"/>
    <w:rsid w:val="00DA4041"/>
    <w:rsid w:val="00DA685B"/>
    <w:rsid w:val="00DA6D3B"/>
    <w:rsid w:val="00DB22A7"/>
    <w:rsid w:val="00DB5DBB"/>
    <w:rsid w:val="00DB624F"/>
    <w:rsid w:val="00DC0FE9"/>
    <w:rsid w:val="00DC1735"/>
    <w:rsid w:val="00DC1EBA"/>
    <w:rsid w:val="00DC26B7"/>
    <w:rsid w:val="00DC661B"/>
    <w:rsid w:val="00DC7141"/>
    <w:rsid w:val="00DD0301"/>
    <w:rsid w:val="00DD09CD"/>
    <w:rsid w:val="00DD1E44"/>
    <w:rsid w:val="00DD6779"/>
    <w:rsid w:val="00DD6939"/>
    <w:rsid w:val="00DE2414"/>
    <w:rsid w:val="00DF1BEC"/>
    <w:rsid w:val="00DF41A5"/>
    <w:rsid w:val="00DF604E"/>
    <w:rsid w:val="00DF78FB"/>
    <w:rsid w:val="00E000D2"/>
    <w:rsid w:val="00E04F5E"/>
    <w:rsid w:val="00E135E1"/>
    <w:rsid w:val="00E1370D"/>
    <w:rsid w:val="00E14213"/>
    <w:rsid w:val="00E17C50"/>
    <w:rsid w:val="00E206AA"/>
    <w:rsid w:val="00E25D28"/>
    <w:rsid w:val="00E26AFA"/>
    <w:rsid w:val="00E317F6"/>
    <w:rsid w:val="00E333A9"/>
    <w:rsid w:val="00E34383"/>
    <w:rsid w:val="00E35990"/>
    <w:rsid w:val="00E36016"/>
    <w:rsid w:val="00E40A39"/>
    <w:rsid w:val="00E46AC0"/>
    <w:rsid w:val="00E50CD6"/>
    <w:rsid w:val="00E51206"/>
    <w:rsid w:val="00E56B1C"/>
    <w:rsid w:val="00E571E6"/>
    <w:rsid w:val="00E65B90"/>
    <w:rsid w:val="00E663BC"/>
    <w:rsid w:val="00E715CF"/>
    <w:rsid w:val="00E7319F"/>
    <w:rsid w:val="00E8477C"/>
    <w:rsid w:val="00E866F1"/>
    <w:rsid w:val="00E90D9B"/>
    <w:rsid w:val="00E9412C"/>
    <w:rsid w:val="00E9544E"/>
    <w:rsid w:val="00EA03A4"/>
    <w:rsid w:val="00EA1A40"/>
    <w:rsid w:val="00EA5620"/>
    <w:rsid w:val="00EA7EC8"/>
    <w:rsid w:val="00EB201D"/>
    <w:rsid w:val="00EB400B"/>
    <w:rsid w:val="00EB45F4"/>
    <w:rsid w:val="00EB5757"/>
    <w:rsid w:val="00EB7889"/>
    <w:rsid w:val="00EC0BBE"/>
    <w:rsid w:val="00EC0D42"/>
    <w:rsid w:val="00EC1ECF"/>
    <w:rsid w:val="00EC530B"/>
    <w:rsid w:val="00ED175D"/>
    <w:rsid w:val="00ED7434"/>
    <w:rsid w:val="00EE1F9C"/>
    <w:rsid w:val="00EE3B99"/>
    <w:rsid w:val="00EE4A42"/>
    <w:rsid w:val="00EF441F"/>
    <w:rsid w:val="00F0064F"/>
    <w:rsid w:val="00F015C1"/>
    <w:rsid w:val="00F043DC"/>
    <w:rsid w:val="00F059D3"/>
    <w:rsid w:val="00F07EC4"/>
    <w:rsid w:val="00F07F39"/>
    <w:rsid w:val="00F13495"/>
    <w:rsid w:val="00F1508E"/>
    <w:rsid w:val="00F215B3"/>
    <w:rsid w:val="00F25484"/>
    <w:rsid w:val="00F257DC"/>
    <w:rsid w:val="00F3012B"/>
    <w:rsid w:val="00F34E09"/>
    <w:rsid w:val="00F456E8"/>
    <w:rsid w:val="00F478A0"/>
    <w:rsid w:val="00F540EC"/>
    <w:rsid w:val="00F5470E"/>
    <w:rsid w:val="00F55AA1"/>
    <w:rsid w:val="00F55B18"/>
    <w:rsid w:val="00F56122"/>
    <w:rsid w:val="00F56EA7"/>
    <w:rsid w:val="00F607FF"/>
    <w:rsid w:val="00F73422"/>
    <w:rsid w:val="00F755A3"/>
    <w:rsid w:val="00F75743"/>
    <w:rsid w:val="00F778A6"/>
    <w:rsid w:val="00F804D3"/>
    <w:rsid w:val="00F813B5"/>
    <w:rsid w:val="00F823EE"/>
    <w:rsid w:val="00F825F6"/>
    <w:rsid w:val="00F843FC"/>
    <w:rsid w:val="00F87308"/>
    <w:rsid w:val="00F90AB3"/>
    <w:rsid w:val="00F92C01"/>
    <w:rsid w:val="00F92C5A"/>
    <w:rsid w:val="00F94CA6"/>
    <w:rsid w:val="00FA1092"/>
    <w:rsid w:val="00FA24EC"/>
    <w:rsid w:val="00FA51EC"/>
    <w:rsid w:val="00FA5FED"/>
    <w:rsid w:val="00FB4388"/>
    <w:rsid w:val="00FB77D0"/>
    <w:rsid w:val="00FC6B0D"/>
    <w:rsid w:val="00FC6C6D"/>
    <w:rsid w:val="00FD1BB1"/>
    <w:rsid w:val="00FD57BC"/>
    <w:rsid w:val="00FD6AA7"/>
    <w:rsid w:val="00FD7260"/>
    <w:rsid w:val="00FE0B0D"/>
    <w:rsid w:val="00FE2743"/>
    <w:rsid w:val="00FE3E3F"/>
    <w:rsid w:val="00FE4B1C"/>
    <w:rsid w:val="00FF20E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015C1"/>
    <w:rPr>
      <w:rFonts w:ascii="Calibri" w:hAnsi="Calibri"/>
      <w:szCs w:val="24"/>
    </w:rPr>
  </w:style>
  <w:style w:type="paragraph" w:styleId="Heading1">
    <w:name w:val="heading 1"/>
    <w:basedOn w:val="Normal"/>
    <w:next w:val="Normal"/>
    <w:link w:val="Heading1Char"/>
    <w:uiPriority w:val="99"/>
    <w:qFormat/>
    <w:rsid w:val="00D06722"/>
    <w:pPr>
      <w:keepNext/>
      <w:spacing w:before="240" w:after="60"/>
      <w:outlineLvl w:val="0"/>
    </w:pPr>
    <w:rPr>
      <w:rFonts w:ascii="Cambria" w:eastAsia="MS ????" w:hAnsi="Cambria"/>
      <w:b/>
      <w:bCs/>
      <w:kern w:val="32"/>
      <w:sz w:val="32"/>
      <w:szCs w:val="32"/>
    </w:rPr>
  </w:style>
  <w:style w:type="paragraph" w:styleId="Heading2">
    <w:name w:val="heading 2"/>
    <w:basedOn w:val="Normal"/>
    <w:link w:val="Heading2Char"/>
    <w:uiPriority w:val="99"/>
    <w:qFormat/>
    <w:rsid w:val="00CF69F9"/>
    <w:pPr>
      <w:spacing w:before="100" w:beforeAutospacing="1" w:after="100" w:afterAutospacing="1"/>
      <w:outlineLvl w:val="1"/>
    </w:pPr>
    <w:rPr>
      <w:rFonts w:ascii="Cambria" w:eastAsia="MS ????" w:hAnsi="Cambria"/>
      <w:b/>
      <w:bCs/>
      <w:i/>
      <w:iCs/>
      <w:sz w:val="28"/>
      <w:szCs w:val="28"/>
    </w:rPr>
  </w:style>
  <w:style w:type="paragraph" w:styleId="Heading3">
    <w:name w:val="heading 3"/>
    <w:basedOn w:val="Normal"/>
    <w:next w:val="Normal"/>
    <w:link w:val="Heading3Char"/>
    <w:uiPriority w:val="99"/>
    <w:qFormat/>
    <w:rsid w:val="00DF604E"/>
    <w:pPr>
      <w:keepNext/>
      <w:spacing w:before="240" w:after="60"/>
      <w:outlineLvl w:val="2"/>
    </w:pPr>
    <w:rPr>
      <w:rFonts w:ascii="Cambria" w:eastAsia="MS ????" w:hAnsi="Cambria"/>
      <w:b/>
      <w:bCs/>
      <w:sz w:val="26"/>
      <w:szCs w:val="26"/>
    </w:rPr>
  </w:style>
  <w:style w:type="paragraph" w:styleId="Heading4">
    <w:name w:val="heading 4"/>
    <w:basedOn w:val="Normal"/>
    <w:next w:val="Normal"/>
    <w:link w:val="Heading4Char"/>
    <w:uiPriority w:val="99"/>
    <w:qFormat/>
    <w:rsid w:val="00DF604E"/>
    <w:pPr>
      <w:keepNext/>
      <w:spacing w:before="240" w:after="60"/>
      <w:outlineLvl w:val="3"/>
    </w:pPr>
    <w:rPr>
      <w:rFonts w:eastAsia="MS ??"/>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43DC"/>
    <w:rPr>
      <w:rFonts w:ascii="Cambria" w:eastAsia="MS ????" w:hAnsi="Cambria" w:cs="Times New Roman"/>
      <w:b/>
      <w:kern w:val="32"/>
      <w:sz w:val="32"/>
    </w:rPr>
  </w:style>
  <w:style w:type="character" w:customStyle="1" w:styleId="Heading2Char">
    <w:name w:val="Heading 2 Char"/>
    <w:basedOn w:val="DefaultParagraphFont"/>
    <w:link w:val="Heading2"/>
    <w:uiPriority w:val="99"/>
    <w:semiHidden/>
    <w:locked/>
    <w:rsid w:val="00F043DC"/>
    <w:rPr>
      <w:rFonts w:ascii="Cambria" w:eastAsia="MS ????" w:hAnsi="Cambria" w:cs="Times New Roman"/>
      <w:b/>
      <w:i/>
      <w:sz w:val="28"/>
    </w:rPr>
  </w:style>
  <w:style w:type="character" w:customStyle="1" w:styleId="Heading3Char">
    <w:name w:val="Heading 3 Char"/>
    <w:basedOn w:val="DefaultParagraphFont"/>
    <w:link w:val="Heading3"/>
    <w:uiPriority w:val="99"/>
    <w:semiHidden/>
    <w:locked/>
    <w:rsid w:val="00F043DC"/>
    <w:rPr>
      <w:rFonts w:ascii="Cambria" w:eastAsia="MS ????" w:hAnsi="Cambria" w:cs="Times New Roman"/>
      <w:b/>
      <w:sz w:val="26"/>
    </w:rPr>
  </w:style>
  <w:style w:type="character" w:customStyle="1" w:styleId="Heading4Char">
    <w:name w:val="Heading 4 Char"/>
    <w:basedOn w:val="DefaultParagraphFont"/>
    <w:link w:val="Heading4"/>
    <w:uiPriority w:val="99"/>
    <w:semiHidden/>
    <w:locked/>
    <w:rsid w:val="00F043DC"/>
    <w:rPr>
      <w:rFonts w:ascii="Calibri" w:eastAsia="MS ??" w:hAnsi="Calibri" w:cs="Times New Roman"/>
      <w:b/>
      <w:sz w:val="28"/>
    </w:rPr>
  </w:style>
  <w:style w:type="paragraph" w:styleId="Header">
    <w:name w:val="header"/>
    <w:basedOn w:val="Normal"/>
    <w:link w:val="HeaderChar"/>
    <w:uiPriority w:val="99"/>
    <w:rsid w:val="00A95504"/>
    <w:pPr>
      <w:tabs>
        <w:tab w:val="center" w:pos="4252"/>
        <w:tab w:val="right" w:pos="8504"/>
      </w:tabs>
    </w:pPr>
    <w:rPr>
      <w:sz w:val="24"/>
    </w:rPr>
  </w:style>
  <w:style w:type="character" w:customStyle="1" w:styleId="HeaderChar">
    <w:name w:val="Header Char"/>
    <w:basedOn w:val="DefaultParagraphFont"/>
    <w:link w:val="Header"/>
    <w:uiPriority w:val="99"/>
    <w:semiHidden/>
    <w:locked/>
    <w:rsid w:val="00F043DC"/>
    <w:rPr>
      <w:rFonts w:ascii="Calibri" w:hAnsi="Calibri" w:cs="Times New Roman"/>
      <w:sz w:val="24"/>
    </w:rPr>
  </w:style>
  <w:style w:type="paragraph" w:styleId="Footer">
    <w:name w:val="footer"/>
    <w:basedOn w:val="Normal"/>
    <w:link w:val="FooterChar"/>
    <w:uiPriority w:val="99"/>
    <w:rsid w:val="00A95504"/>
    <w:pPr>
      <w:tabs>
        <w:tab w:val="center" w:pos="4252"/>
        <w:tab w:val="right" w:pos="8504"/>
      </w:tabs>
    </w:pPr>
    <w:rPr>
      <w:sz w:val="24"/>
    </w:rPr>
  </w:style>
  <w:style w:type="character" w:customStyle="1" w:styleId="FooterChar">
    <w:name w:val="Footer Char"/>
    <w:basedOn w:val="DefaultParagraphFont"/>
    <w:link w:val="Footer"/>
    <w:uiPriority w:val="99"/>
    <w:semiHidden/>
    <w:locked/>
    <w:rsid w:val="00F043DC"/>
    <w:rPr>
      <w:rFonts w:ascii="Calibri" w:hAnsi="Calibri" w:cs="Times New Roman"/>
      <w:sz w:val="24"/>
    </w:rPr>
  </w:style>
  <w:style w:type="character" w:styleId="PageNumber">
    <w:name w:val="page number"/>
    <w:basedOn w:val="DefaultParagraphFont"/>
    <w:uiPriority w:val="99"/>
    <w:rsid w:val="00A95504"/>
    <w:rPr>
      <w:rFonts w:cs="Times New Roman"/>
    </w:rPr>
  </w:style>
  <w:style w:type="paragraph" w:customStyle="1" w:styleId="Listavistosa-nfasis11">
    <w:name w:val="Lista vistosa - Énfasis 11"/>
    <w:basedOn w:val="Normal"/>
    <w:uiPriority w:val="99"/>
    <w:rsid w:val="00B775F1"/>
    <w:pPr>
      <w:widowControl w:val="0"/>
      <w:suppressAutoHyphens/>
      <w:spacing w:after="160"/>
      <w:ind w:left="720"/>
      <w:contextualSpacing/>
    </w:pPr>
    <w:rPr>
      <w:rFonts w:ascii="Liberation Serif" w:eastAsia="SimSun" w:hAnsi="Liberation Serif" w:cs="Mangal"/>
      <w:kern w:val="1"/>
      <w:sz w:val="24"/>
      <w:lang w:eastAsia="zh-CN" w:bidi="hi-IN"/>
    </w:rPr>
  </w:style>
  <w:style w:type="character" w:styleId="Hyperlink">
    <w:name w:val="Hyperlink"/>
    <w:basedOn w:val="DefaultParagraphFont"/>
    <w:uiPriority w:val="99"/>
    <w:rsid w:val="001A0741"/>
    <w:rPr>
      <w:rFonts w:cs="Times New Roman"/>
      <w:color w:val="0000FF"/>
      <w:u w:val="single"/>
    </w:rPr>
  </w:style>
  <w:style w:type="character" w:styleId="FollowedHyperlink">
    <w:name w:val="FollowedHyperlink"/>
    <w:basedOn w:val="DefaultParagraphFont"/>
    <w:uiPriority w:val="99"/>
    <w:rsid w:val="009170FF"/>
    <w:rPr>
      <w:rFonts w:cs="Times New Roman"/>
      <w:color w:val="800080"/>
      <w:u w:val="single"/>
    </w:rPr>
  </w:style>
  <w:style w:type="paragraph" w:styleId="FootnoteText">
    <w:name w:val="footnote text"/>
    <w:basedOn w:val="Normal"/>
    <w:link w:val="FootnoteTextChar"/>
    <w:uiPriority w:val="99"/>
    <w:rsid w:val="00D902BC"/>
    <w:rPr>
      <w:sz w:val="20"/>
      <w:szCs w:val="20"/>
    </w:rPr>
  </w:style>
  <w:style w:type="character" w:customStyle="1" w:styleId="FootnoteTextChar">
    <w:name w:val="Footnote Text Char"/>
    <w:basedOn w:val="DefaultParagraphFont"/>
    <w:link w:val="FootnoteText"/>
    <w:uiPriority w:val="99"/>
    <w:locked/>
    <w:rsid w:val="00B61CAF"/>
    <w:rPr>
      <w:rFonts w:ascii="Calibri" w:hAnsi="Calibri" w:cs="Times New Roman"/>
      <w:lang w:val="es-ES" w:eastAsia="es-ES"/>
    </w:rPr>
  </w:style>
  <w:style w:type="character" w:styleId="FootnoteReference">
    <w:name w:val="footnote reference"/>
    <w:basedOn w:val="DefaultParagraphFont"/>
    <w:uiPriority w:val="99"/>
    <w:rsid w:val="00D902BC"/>
    <w:rPr>
      <w:rFonts w:cs="Times New Roman"/>
      <w:vertAlign w:val="superscript"/>
    </w:rPr>
  </w:style>
  <w:style w:type="paragraph" w:customStyle="1" w:styleId="Listavistosa-nfasis12">
    <w:name w:val="Lista vistosa - Énfasis 12"/>
    <w:basedOn w:val="Normal"/>
    <w:uiPriority w:val="99"/>
    <w:rsid w:val="008714D5"/>
    <w:pPr>
      <w:ind w:left="720"/>
      <w:contextualSpacing/>
    </w:pPr>
    <w:rPr>
      <w:rFonts w:ascii="Times" w:eastAsia="MS Mincho" w:hAnsi="Times"/>
      <w:sz w:val="20"/>
      <w:szCs w:val="20"/>
    </w:rPr>
  </w:style>
  <w:style w:type="character" w:customStyle="1" w:styleId="apple-converted-space">
    <w:name w:val="apple-converted-space"/>
    <w:uiPriority w:val="99"/>
    <w:rsid w:val="00291B31"/>
  </w:style>
  <w:style w:type="paragraph" w:styleId="NormalWeb">
    <w:name w:val="Normal (Web)"/>
    <w:basedOn w:val="Normal"/>
    <w:uiPriority w:val="99"/>
    <w:rsid w:val="0050112D"/>
    <w:pPr>
      <w:spacing w:before="100" w:beforeAutospacing="1" w:after="100" w:afterAutospacing="1"/>
    </w:pPr>
    <w:rPr>
      <w:rFonts w:ascii="Times" w:hAnsi="Times"/>
      <w:sz w:val="20"/>
      <w:szCs w:val="20"/>
    </w:rPr>
  </w:style>
  <w:style w:type="character" w:customStyle="1" w:styleId="hit">
    <w:name w:val="hit"/>
    <w:uiPriority w:val="99"/>
    <w:rsid w:val="00CF69F9"/>
  </w:style>
  <w:style w:type="character" w:customStyle="1" w:styleId="articletypelabel">
    <w:name w:val="articletypelabel"/>
    <w:uiPriority w:val="99"/>
    <w:rsid w:val="00CF69F9"/>
  </w:style>
  <w:style w:type="paragraph" w:styleId="BalloonText">
    <w:name w:val="Balloon Text"/>
    <w:basedOn w:val="Normal"/>
    <w:link w:val="BalloonTextChar"/>
    <w:uiPriority w:val="99"/>
    <w:semiHidden/>
    <w:rsid w:val="00C81BA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C81BA5"/>
    <w:rPr>
      <w:rFonts w:ascii="Lucida Grande" w:hAnsi="Lucida Grande" w:cs="Times New Roman"/>
      <w:sz w:val="18"/>
    </w:rPr>
  </w:style>
  <w:style w:type="paragraph" w:customStyle="1" w:styleId="Prrafodelista1">
    <w:name w:val="Párrafo de lista1"/>
    <w:basedOn w:val="Normal"/>
    <w:uiPriority w:val="99"/>
    <w:rsid w:val="00F478A0"/>
    <w:pPr>
      <w:ind w:left="720"/>
      <w:contextualSpacing/>
    </w:pPr>
  </w:style>
  <w:style w:type="character" w:customStyle="1" w:styleId="CarCar">
    <w:name w:val="Car Car"/>
    <w:uiPriority w:val="99"/>
    <w:rsid w:val="0025570D"/>
    <w:rPr>
      <w:rFonts w:ascii="Calibri" w:hAnsi="Calibri"/>
      <w:lang w:val="es-ES" w:eastAsia="es-ES"/>
    </w:rPr>
  </w:style>
  <w:style w:type="character" w:styleId="Emphasis">
    <w:name w:val="Emphasis"/>
    <w:basedOn w:val="DefaultParagraphFont"/>
    <w:uiPriority w:val="99"/>
    <w:qFormat/>
    <w:locked/>
    <w:rsid w:val="00E9412C"/>
    <w:rPr>
      <w:rFonts w:cs="Times New Roman"/>
      <w:i/>
    </w:rPr>
  </w:style>
  <w:style w:type="paragraph" w:styleId="Date">
    <w:name w:val="Date"/>
    <w:basedOn w:val="Normal"/>
    <w:next w:val="Normal"/>
    <w:link w:val="DateChar"/>
    <w:uiPriority w:val="99"/>
    <w:rsid w:val="0071581A"/>
  </w:style>
  <w:style w:type="character" w:customStyle="1" w:styleId="DateChar">
    <w:name w:val="Date Char"/>
    <w:basedOn w:val="DefaultParagraphFont"/>
    <w:link w:val="Date"/>
    <w:uiPriority w:val="99"/>
    <w:semiHidden/>
    <w:locked/>
    <w:rsid w:val="000D2CDF"/>
    <w:rPr>
      <w:rFonts w:ascii="Calibri" w:hAnsi="Calibri" w:cs="Times New Roman"/>
      <w:sz w:val="24"/>
      <w:szCs w:val="24"/>
    </w:rPr>
  </w:style>
  <w:style w:type="paragraph" w:styleId="ListParagraph">
    <w:name w:val="List Paragraph"/>
    <w:basedOn w:val="Normal"/>
    <w:uiPriority w:val="99"/>
    <w:qFormat/>
    <w:rsid w:val="00D302C3"/>
    <w:pPr>
      <w:ind w:left="708"/>
    </w:pPr>
  </w:style>
  <w:style w:type="character" w:customStyle="1" w:styleId="CarCar4">
    <w:name w:val="Car Car4"/>
    <w:uiPriority w:val="99"/>
    <w:rsid w:val="00895C6A"/>
    <w:rPr>
      <w:sz w:val="22"/>
      <w:lang w:val="en-US" w:eastAsia="en-US"/>
    </w:rPr>
  </w:style>
  <w:style w:type="character" w:customStyle="1" w:styleId="CarCar3">
    <w:name w:val="Car Car3"/>
    <w:uiPriority w:val="99"/>
    <w:rsid w:val="00895C6A"/>
    <w:rPr>
      <w:sz w:val="22"/>
      <w:lang w:val="en-US" w:eastAsia="en-US"/>
    </w:rPr>
  </w:style>
</w:styles>
</file>

<file path=word/webSettings.xml><?xml version="1.0" encoding="utf-8"?>
<w:webSettings xmlns:r="http://schemas.openxmlformats.org/officeDocument/2006/relationships" xmlns:w="http://schemas.openxmlformats.org/wordprocessingml/2006/main">
  <w:divs>
    <w:div w:id="2011326690">
      <w:marLeft w:val="0"/>
      <w:marRight w:val="0"/>
      <w:marTop w:val="0"/>
      <w:marBottom w:val="0"/>
      <w:divBdr>
        <w:top w:val="none" w:sz="0" w:space="0" w:color="auto"/>
        <w:left w:val="none" w:sz="0" w:space="0" w:color="auto"/>
        <w:bottom w:val="none" w:sz="0" w:space="0" w:color="auto"/>
        <w:right w:val="none" w:sz="0" w:space="0" w:color="auto"/>
      </w:divBdr>
    </w:div>
    <w:div w:id="2011326705">
      <w:marLeft w:val="0"/>
      <w:marRight w:val="0"/>
      <w:marTop w:val="0"/>
      <w:marBottom w:val="0"/>
      <w:divBdr>
        <w:top w:val="none" w:sz="0" w:space="0" w:color="auto"/>
        <w:left w:val="none" w:sz="0" w:space="0" w:color="auto"/>
        <w:bottom w:val="none" w:sz="0" w:space="0" w:color="auto"/>
        <w:right w:val="none" w:sz="0" w:space="0" w:color="auto"/>
      </w:divBdr>
      <w:divsChild>
        <w:div w:id="2011326692">
          <w:marLeft w:val="1987"/>
          <w:marRight w:val="0"/>
          <w:marTop w:val="0"/>
          <w:marBottom w:val="0"/>
          <w:divBdr>
            <w:top w:val="none" w:sz="0" w:space="0" w:color="auto"/>
            <w:left w:val="none" w:sz="0" w:space="0" w:color="auto"/>
            <w:bottom w:val="none" w:sz="0" w:space="0" w:color="auto"/>
            <w:right w:val="none" w:sz="0" w:space="0" w:color="auto"/>
          </w:divBdr>
        </w:div>
        <w:div w:id="2011326700">
          <w:marLeft w:val="1987"/>
          <w:marRight w:val="0"/>
          <w:marTop w:val="0"/>
          <w:marBottom w:val="0"/>
          <w:divBdr>
            <w:top w:val="none" w:sz="0" w:space="0" w:color="auto"/>
            <w:left w:val="none" w:sz="0" w:space="0" w:color="auto"/>
            <w:bottom w:val="none" w:sz="0" w:space="0" w:color="auto"/>
            <w:right w:val="none" w:sz="0" w:space="0" w:color="auto"/>
          </w:divBdr>
        </w:div>
        <w:div w:id="2011326709">
          <w:marLeft w:val="1987"/>
          <w:marRight w:val="0"/>
          <w:marTop w:val="0"/>
          <w:marBottom w:val="0"/>
          <w:divBdr>
            <w:top w:val="none" w:sz="0" w:space="0" w:color="auto"/>
            <w:left w:val="none" w:sz="0" w:space="0" w:color="auto"/>
            <w:bottom w:val="none" w:sz="0" w:space="0" w:color="auto"/>
            <w:right w:val="none" w:sz="0" w:space="0" w:color="auto"/>
          </w:divBdr>
        </w:div>
        <w:div w:id="2011326720">
          <w:marLeft w:val="1987"/>
          <w:marRight w:val="0"/>
          <w:marTop w:val="0"/>
          <w:marBottom w:val="0"/>
          <w:divBdr>
            <w:top w:val="none" w:sz="0" w:space="0" w:color="auto"/>
            <w:left w:val="none" w:sz="0" w:space="0" w:color="auto"/>
            <w:bottom w:val="none" w:sz="0" w:space="0" w:color="auto"/>
            <w:right w:val="none" w:sz="0" w:space="0" w:color="auto"/>
          </w:divBdr>
        </w:div>
        <w:div w:id="2011326726">
          <w:marLeft w:val="1987"/>
          <w:marRight w:val="0"/>
          <w:marTop w:val="0"/>
          <w:marBottom w:val="0"/>
          <w:divBdr>
            <w:top w:val="none" w:sz="0" w:space="0" w:color="auto"/>
            <w:left w:val="none" w:sz="0" w:space="0" w:color="auto"/>
            <w:bottom w:val="none" w:sz="0" w:space="0" w:color="auto"/>
            <w:right w:val="none" w:sz="0" w:space="0" w:color="auto"/>
          </w:divBdr>
        </w:div>
        <w:div w:id="2011326747">
          <w:marLeft w:val="1987"/>
          <w:marRight w:val="0"/>
          <w:marTop w:val="0"/>
          <w:marBottom w:val="0"/>
          <w:divBdr>
            <w:top w:val="none" w:sz="0" w:space="0" w:color="auto"/>
            <w:left w:val="none" w:sz="0" w:space="0" w:color="auto"/>
            <w:bottom w:val="none" w:sz="0" w:space="0" w:color="auto"/>
            <w:right w:val="none" w:sz="0" w:space="0" w:color="auto"/>
          </w:divBdr>
        </w:div>
        <w:div w:id="2011326755">
          <w:marLeft w:val="1987"/>
          <w:marRight w:val="0"/>
          <w:marTop w:val="0"/>
          <w:marBottom w:val="0"/>
          <w:divBdr>
            <w:top w:val="none" w:sz="0" w:space="0" w:color="auto"/>
            <w:left w:val="none" w:sz="0" w:space="0" w:color="auto"/>
            <w:bottom w:val="none" w:sz="0" w:space="0" w:color="auto"/>
            <w:right w:val="none" w:sz="0" w:space="0" w:color="auto"/>
          </w:divBdr>
        </w:div>
        <w:div w:id="2011326770">
          <w:marLeft w:val="1987"/>
          <w:marRight w:val="0"/>
          <w:marTop w:val="0"/>
          <w:marBottom w:val="0"/>
          <w:divBdr>
            <w:top w:val="none" w:sz="0" w:space="0" w:color="auto"/>
            <w:left w:val="none" w:sz="0" w:space="0" w:color="auto"/>
            <w:bottom w:val="none" w:sz="0" w:space="0" w:color="auto"/>
            <w:right w:val="none" w:sz="0" w:space="0" w:color="auto"/>
          </w:divBdr>
        </w:div>
        <w:div w:id="2011326788">
          <w:marLeft w:val="1987"/>
          <w:marRight w:val="0"/>
          <w:marTop w:val="0"/>
          <w:marBottom w:val="0"/>
          <w:divBdr>
            <w:top w:val="none" w:sz="0" w:space="0" w:color="auto"/>
            <w:left w:val="none" w:sz="0" w:space="0" w:color="auto"/>
            <w:bottom w:val="none" w:sz="0" w:space="0" w:color="auto"/>
            <w:right w:val="none" w:sz="0" w:space="0" w:color="auto"/>
          </w:divBdr>
        </w:div>
      </w:divsChild>
    </w:div>
    <w:div w:id="2011326706">
      <w:marLeft w:val="0"/>
      <w:marRight w:val="0"/>
      <w:marTop w:val="0"/>
      <w:marBottom w:val="0"/>
      <w:divBdr>
        <w:top w:val="none" w:sz="0" w:space="0" w:color="auto"/>
        <w:left w:val="none" w:sz="0" w:space="0" w:color="auto"/>
        <w:bottom w:val="none" w:sz="0" w:space="0" w:color="auto"/>
        <w:right w:val="none" w:sz="0" w:space="0" w:color="auto"/>
      </w:divBdr>
      <w:divsChild>
        <w:div w:id="2011326699">
          <w:marLeft w:val="1886"/>
          <w:marRight w:val="0"/>
          <w:marTop w:val="0"/>
          <w:marBottom w:val="0"/>
          <w:divBdr>
            <w:top w:val="none" w:sz="0" w:space="0" w:color="auto"/>
            <w:left w:val="none" w:sz="0" w:space="0" w:color="auto"/>
            <w:bottom w:val="none" w:sz="0" w:space="0" w:color="auto"/>
            <w:right w:val="none" w:sz="0" w:space="0" w:color="auto"/>
          </w:divBdr>
        </w:div>
        <w:div w:id="2011326703">
          <w:marLeft w:val="1886"/>
          <w:marRight w:val="0"/>
          <w:marTop w:val="0"/>
          <w:marBottom w:val="0"/>
          <w:divBdr>
            <w:top w:val="none" w:sz="0" w:space="0" w:color="auto"/>
            <w:left w:val="none" w:sz="0" w:space="0" w:color="auto"/>
            <w:bottom w:val="none" w:sz="0" w:space="0" w:color="auto"/>
            <w:right w:val="none" w:sz="0" w:space="0" w:color="auto"/>
          </w:divBdr>
        </w:div>
        <w:div w:id="2011326772">
          <w:marLeft w:val="1886"/>
          <w:marRight w:val="0"/>
          <w:marTop w:val="0"/>
          <w:marBottom w:val="0"/>
          <w:divBdr>
            <w:top w:val="none" w:sz="0" w:space="0" w:color="auto"/>
            <w:left w:val="none" w:sz="0" w:space="0" w:color="auto"/>
            <w:bottom w:val="none" w:sz="0" w:space="0" w:color="auto"/>
            <w:right w:val="none" w:sz="0" w:space="0" w:color="auto"/>
          </w:divBdr>
        </w:div>
      </w:divsChild>
    </w:div>
    <w:div w:id="2011326714">
      <w:marLeft w:val="0"/>
      <w:marRight w:val="0"/>
      <w:marTop w:val="0"/>
      <w:marBottom w:val="0"/>
      <w:divBdr>
        <w:top w:val="none" w:sz="0" w:space="0" w:color="auto"/>
        <w:left w:val="none" w:sz="0" w:space="0" w:color="auto"/>
        <w:bottom w:val="none" w:sz="0" w:space="0" w:color="auto"/>
        <w:right w:val="none" w:sz="0" w:space="0" w:color="auto"/>
      </w:divBdr>
    </w:div>
    <w:div w:id="2011326715">
      <w:marLeft w:val="0"/>
      <w:marRight w:val="0"/>
      <w:marTop w:val="0"/>
      <w:marBottom w:val="0"/>
      <w:divBdr>
        <w:top w:val="none" w:sz="0" w:space="0" w:color="auto"/>
        <w:left w:val="none" w:sz="0" w:space="0" w:color="auto"/>
        <w:bottom w:val="none" w:sz="0" w:space="0" w:color="auto"/>
        <w:right w:val="none" w:sz="0" w:space="0" w:color="auto"/>
      </w:divBdr>
      <w:divsChild>
        <w:div w:id="2011326741">
          <w:marLeft w:val="0"/>
          <w:marRight w:val="0"/>
          <w:marTop w:val="0"/>
          <w:marBottom w:val="0"/>
          <w:divBdr>
            <w:top w:val="none" w:sz="0" w:space="0" w:color="auto"/>
            <w:left w:val="none" w:sz="0" w:space="0" w:color="auto"/>
            <w:bottom w:val="none" w:sz="0" w:space="0" w:color="auto"/>
            <w:right w:val="none" w:sz="0" w:space="0" w:color="auto"/>
          </w:divBdr>
        </w:div>
      </w:divsChild>
    </w:div>
    <w:div w:id="2011326718">
      <w:marLeft w:val="0"/>
      <w:marRight w:val="0"/>
      <w:marTop w:val="0"/>
      <w:marBottom w:val="0"/>
      <w:divBdr>
        <w:top w:val="none" w:sz="0" w:space="0" w:color="auto"/>
        <w:left w:val="none" w:sz="0" w:space="0" w:color="auto"/>
        <w:bottom w:val="none" w:sz="0" w:space="0" w:color="auto"/>
        <w:right w:val="none" w:sz="0" w:space="0" w:color="auto"/>
      </w:divBdr>
      <w:divsChild>
        <w:div w:id="2011326786">
          <w:marLeft w:val="0"/>
          <w:marRight w:val="0"/>
          <w:marTop w:val="0"/>
          <w:marBottom w:val="0"/>
          <w:divBdr>
            <w:top w:val="none" w:sz="0" w:space="0" w:color="auto"/>
            <w:left w:val="none" w:sz="0" w:space="0" w:color="auto"/>
            <w:bottom w:val="none" w:sz="0" w:space="0" w:color="auto"/>
            <w:right w:val="none" w:sz="0" w:space="0" w:color="auto"/>
          </w:divBdr>
        </w:div>
      </w:divsChild>
    </w:div>
    <w:div w:id="2011326721">
      <w:marLeft w:val="0"/>
      <w:marRight w:val="0"/>
      <w:marTop w:val="0"/>
      <w:marBottom w:val="0"/>
      <w:divBdr>
        <w:top w:val="none" w:sz="0" w:space="0" w:color="auto"/>
        <w:left w:val="none" w:sz="0" w:space="0" w:color="auto"/>
        <w:bottom w:val="none" w:sz="0" w:space="0" w:color="auto"/>
        <w:right w:val="none" w:sz="0" w:space="0" w:color="auto"/>
      </w:divBdr>
    </w:div>
    <w:div w:id="2011326722">
      <w:marLeft w:val="0"/>
      <w:marRight w:val="0"/>
      <w:marTop w:val="0"/>
      <w:marBottom w:val="0"/>
      <w:divBdr>
        <w:top w:val="none" w:sz="0" w:space="0" w:color="auto"/>
        <w:left w:val="none" w:sz="0" w:space="0" w:color="auto"/>
        <w:bottom w:val="none" w:sz="0" w:space="0" w:color="auto"/>
        <w:right w:val="none" w:sz="0" w:space="0" w:color="auto"/>
      </w:divBdr>
    </w:div>
    <w:div w:id="2011326725">
      <w:marLeft w:val="0"/>
      <w:marRight w:val="0"/>
      <w:marTop w:val="0"/>
      <w:marBottom w:val="0"/>
      <w:divBdr>
        <w:top w:val="none" w:sz="0" w:space="0" w:color="auto"/>
        <w:left w:val="none" w:sz="0" w:space="0" w:color="auto"/>
        <w:bottom w:val="none" w:sz="0" w:space="0" w:color="auto"/>
        <w:right w:val="none" w:sz="0" w:space="0" w:color="auto"/>
      </w:divBdr>
      <w:divsChild>
        <w:div w:id="2011326802">
          <w:marLeft w:val="0"/>
          <w:marRight w:val="0"/>
          <w:marTop w:val="0"/>
          <w:marBottom w:val="0"/>
          <w:divBdr>
            <w:top w:val="none" w:sz="0" w:space="0" w:color="auto"/>
            <w:left w:val="none" w:sz="0" w:space="0" w:color="auto"/>
            <w:bottom w:val="none" w:sz="0" w:space="0" w:color="auto"/>
            <w:right w:val="none" w:sz="0" w:space="0" w:color="auto"/>
          </w:divBdr>
        </w:div>
      </w:divsChild>
    </w:div>
    <w:div w:id="2011326727">
      <w:marLeft w:val="0"/>
      <w:marRight w:val="0"/>
      <w:marTop w:val="0"/>
      <w:marBottom w:val="0"/>
      <w:divBdr>
        <w:top w:val="none" w:sz="0" w:space="0" w:color="auto"/>
        <w:left w:val="none" w:sz="0" w:space="0" w:color="auto"/>
        <w:bottom w:val="none" w:sz="0" w:space="0" w:color="auto"/>
        <w:right w:val="none" w:sz="0" w:space="0" w:color="auto"/>
      </w:divBdr>
      <w:divsChild>
        <w:div w:id="2011326775">
          <w:marLeft w:val="0"/>
          <w:marRight w:val="0"/>
          <w:marTop w:val="0"/>
          <w:marBottom w:val="0"/>
          <w:divBdr>
            <w:top w:val="none" w:sz="0" w:space="0" w:color="auto"/>
            <w:left w:val="none" w:sz="0" w:space="0" w:color="auto"/>
            <w:bottom w:val="none" w:sz="0" w:space="0" w:color="auto"/>
            <w:right w:val="none" w:sz="0" w:space="0" w:color="auto"/>
          </w:divBdr>
        </w:div>
      </w:divsChild>
    </w:div>
    <w:div w:id="2011326732">
      <w:marLeft w:val="0"/>
      <w:marRight w:val="0"/>
      <w:marTop w:val="0"/>
      <w:marBottom w:val="0"/>
      <w:divBdr>
        <w:top w:val="none" w:sz="0" w:space="0" w:color="auto"/>
        <w:left w:val="none" w:sz="0" w:space="0" w:color="auto"/>
        <w:bottom w:val="none" w:sz="0" w:space="0" w:color="auto"/>
        <w:right w:val="none" w:sz="0" w:space="0" w:color="auto"/>
      </w:divBdr>
      <w:divsChild>
        <w:div w:id="2011326750">
          <w:marLeft w:val="0"/>
          <w:marRight w:val="0"/>
          <w:marTop w:val="0"/>
          <w:marBottom w:val="0"/>
          <w:divBdr>
            <w:top w:val="none" w:sz="0" w:space="0" w:color="auto"/>
            <w:left w:val="none" w:sz="0" w:space="0" w:color="auto"/>
            <w:bottom w:val="none" w:sz="0" w:space="0" w:color="auto"/>
            <w:right w:val="none" w:sz="0" w:space="0" w:color="auto"/>
          </w:divBdr>
        </w:div>
      </w:divsChild>
    </w:div>
    <w:div w:id="2011326735">
      <w:marLeft w:val="0"/>
      <w:marRight w:val="0"/>
      <w:marTop w:val="0"/>
      <w:marBottom w:val="0"/>
      <w:divBdr>
        <w:top w:val="none" w:sz="0" w:space="0" w:color="auto"/>
        <w:left w:val="none" w:sz="0" w:space="0" w:color="auto"/>
        <w:bottom w:val="none" w:sz="0" w:space="0" w:color="auto"/>
        <w:right w:val="none" w:sz="0" w:space="0" w:color="auto"/>
      </w:divBdr>
      <w:divsChild>
        <w:div w:id="2011326791">
          <w:marLeft w:val="0"/>
          <w:marRight w:val="0"/>
          <w:marTop w:val="0"/>
          <w:marBottom w:val="0"/>
          <w:divBdr>
            <w:top w:val="none" w:sz="0" w:space="0" w:color="auto"/>
            <w:left w:val="none" w:sz="0" w:space="0" w:color="auto"/>
            <w:bottom w:val="none" w:sz="0" w:space="0" w:color="auto"/>
            <w:right w:val="none" w:sz="0" w:space="0" w:color="auto"/>
          </w:divBdr>
        </w:div>
      </w:divsChild>
    </w:div>
    <w:div w:id="2011326736">
      <w:marLeft w:val="0"/>
      <w:marRight w:val="0"/>
      <w:marTop w:val="0"/>
      <w:marBottom w:val="0"/>
      <w:divBdr>
        <w:top w:val="none" w:sz="0" w:space="0" w:color="auto"/>
        <w:left w:val="none" w:sz="0" w:space="0" w:color="auto"/>
        <w:bottom w:val="none" w:sz="0" w:space="0" w:color="auto"/>
        <w:right w:val="none" w:sz="0" w:space="0" w:color="auto"/>
      </w:divBdr>
      <w:divsChild>
        <w:div w:id="2011326689">
          <w:marLeft w:val="0"/>
          <w:marRight w:val="0"/>
          <w:marTop w:val="0"/>
          <w:marBottom w:val="0"/>
          <w:divBdr>
            <w:top w:val="none" w:sz="0" w:space="0" w:color="auto"/>
            <w:left w:val="none" w:sz="0" w:space="0" w:color="auto"/>
            <w:bottom w:val="none" w:sz="0" w:space="0" w:color="auto"/>
            <w:right w:val="none" w:sz="0" w:space="0" w:color="auto"/>
          </w:divBdr>
        </w:div>
      </w:divsChild>
    </w:div>
    <w:div w:id="2011326738">
      <w:marLeft w:val="0"/>
      <w:marRight w:val="0"/>
      <w:marTop w:val="0"/>
      <w:marBottom w:val="0"/>
      <w:divBdr>
        <w:top w:val="none" w:sz="0" w:space="0" w:color="auto"/>
        <w:left w:val="none" w:sz="0" w:space="0" w:color="auto"/>
        <w:bottom w:val="none" w:sz="0" w:space="0" w:color="auto"/>
        <w:right w:val="none" w:sz="0" w:space="0" w:color="auto"/>
      </w:divBdr>
      <w:divsChild>
        <w:div w:id="2011326719">
          <w:marLeft w:val="0"/>
          <w:marRight w:val="0"/>
          <w:marTop w:val="0"/>
          <w:marBottom w:val="0"/>
          <w:divBdr>
            <w:top w:val="none" w:sz="0" w:space="0" w:color="auto"/>
            <w:left w:val="none" w:sz="0" w:space="0" w:color="auto"/>
            <w:bottom w:val="none" w:sz="0" w:space="0" w:color="auto"/>
            <w:right w:val="none" w:sz="0" w:space="0" w:color="auto"/>
          </w:divBdr>
        </w:div>
      </w:divsChild>
    </w:div>
    <w:div w:id="2011326739">
      <w:marLeft w:val="0"/>
      <w:marRight w:val="0"/>
      <w:marTop w:val="0"/>
      <w:marBottom w:val="0"/>
      <w:divBdr>
        <w:top w:val="none" w:sz="0" w:space="0" w:color="auto"/>
        <w:left w:val="none" w:sz="0" w:space="0" w:color="auto"/>
        <w:bottom w:val="none" w:sz="0" w:space="0" w:color="auto"/>
        <w:right w:val="none" w:sz="0" w:space="0" w:color="auto"/>
      </w:divBdr>
    </w:div>
    <w:div w:id="2011326740">
      <w:marLeft w:val="0"/>
      <w:marRight w:val="0"/>
      <w:marTop w:val="0"/>
      <w:marBottom w:val="0"/>
      <w:divBdr>
        <w:top w:val="none" w:sz="0" w:space="0" w:color="auto"/>
        <w:left w:val="none" w:sz="0" w:space="0" w:color="auto"/>
        <w:bottom w:val="none" w:sz="0" w:space="0" w:color="auto"/>
        <w:right w:val="none" w:sz="0" w:space="0" w:color="auto"/>
      </w:divBdr>
      <w:divsChild>
        <w:div w:id="2011326776">
          <w:marLeft w:val="0"/>
          <w:marRight w:val="0"/>
          <w:marTop w:val="0"/>
          <w:marBottom w:val="0"/>
          <w:divBdr>
            <w:top w:val="none" w:sz="0" w:space="0" w:color="auto"/>
            <w:left w:val="none" w:sz="0" w:space="0" w:color="auto"/>
            <w:bottom w:val="none" w:sz="0" w:space="0" w:color="auto"/>
            <w:right w:val="none" w:sz="0" w:space="0" w:color="auto"/>
          </w:divBdr>
        </w:div>
      </w:divsChild>
    </w:div>
    <w:div w:id="2011326742">
      <w:marLeft w:val="0"/>
      <w:marRight w:val="0"/>
      <w:marTop w:val="0"/>
      <w:marBottom w:val="0"/>
      <w:divBdr>
        <w:top w:val="none" w:sz="0" w:space="0" w:color="auto"/>
        <w:left w:val="none" w:sz="0" w:space="0" w:color="auto"/>
        <w:bottom w:val="none" w:sz="0" w:space="0" w:color="auto"/>
        <w:right w:val="none" w:sz="0" w:space="0" w:color="auto"/>
      </w:divBdr>
    </w:div>
    <w:div w:id="2011326743">
      <w:marLeft w:val="0"/>
      <w:marRight w:val="0"/>
      <w:marTop w:val="0"/>
      <w:marBottom w:val="0"/>
      <w:divBdr>
        <w:top w:val="none" w:sz="0" w:space="0" w:color="auto"/>
        <w:left w:val="none" w:sz="0" w:space="0" w:color="auto"/>
        <w:bottom w:val="none" w:sz="0" w:space="0" w:color="auto"/>
        <w:right w:val="none" w:sz="0" w:space="0" w:color="auto"/>
      </w:divBdr>
    </w:div>
    <w:div w:id="2011326749">
      <w:marLeft w:val="0"/>
      <w:marRight w:val="0"/>
      <w:marTop w:val="0"/>
      <w:marBottom w:val="0"/>
      <w:divBdr>
        <w:top w:val="none" w:sz="0" w:space="0" w:color="auto"/>
        <w:left w:val="none" w:sz="0" w:space="0" w:color="auto"/>
        <w:bottom w:val="none" w:sz="0" w:space="0" w:color="auto"/>
        <w:right w:val="none" w:sz="0" w:space="0" w:color="auto"/>
      </w:divBdr>
      <w:divsChild>
        <w:div w:id="2011326695">
          <w:marLeft w:val="1440"/>
          <w:marRight w:val="0"/>
          <w:marTop w:val="0"/>
          <w:marBottom w:val="0"/>
          <w:divBdr>
            <w:top w:val="none" w:sz="0" w:space="0" w:color="auto"/>
            <w:left w:val="none" w:sz="0" w:space="0" w:color="auto"/>
            <w:bottom w:val="none" w:sz="0" w:space="0" w:color="auto"/>
            <w:right w:val="none" w:sz="0" w:space="0" w:color="auto"/>
          </w:divBdr>
        </w:div>
        <w:div w:id="2011326717">
          <w:marLeft w:val="1440"/>
          <w:marRight w:val="0"/>
          <w:marTop w:val="0"/>
          <w:marBottom w:val="0"/>
          <w:divBdr>
            <w:top w:val="none" w:sz="0" w:space="0" w:color="auto"/>
            <w:left w:val="none" w:sz="0" w:space="0" w:color="auto"/>
            <w:bottom w:val="none" w:sz="0" w:space="0" w:color="auto"/>
            <w:right w:val="none" w:sz="0" w:space="0" w:color="auto"/>
          </w:divBdr>
        </w:div>
        <w:div w:id="2011326730">
          <w:marLeft w:val="1440"/>
          <w:marRight w:val="0"/>
          <w:marTop w:val="0"/>
          <w:marBottom w:val="0"/>
          <w:divBdr>
            <w:top w:val="none" w:sz="0" w:space="0" w:color="auto"/>
            <w:left w:val="none" w:sz="0" w:space="0" w:color="auto"/>
            <w:bottom w:val="none" w:sz="0" w:space="0" w:color="auto"/>
            <w:right w:val="none" w:sz="0" w:space="0" w:color="auto"/>
          </w:divBdr>
        </w:div>
        <w:div w:id="2011326746">
          <w:marLeft w:val="1440"/>
          <w:marRight w:val="0"/>
          <w:marTop w:val="0"/>
          <w:marBottom w:val="0"/>
          <w:divBdr>
            <w:top w:val="none" w:sz="0" w:space="0" w:color="auto"/>
            <w:left w:val="none" w:sz="0" w:space="0" w:color="auto"/>
            <w:bottom w:val="none" w:sz="0" w:space="0" w:color="auto"/>
            <w:right w:val="none" w:sz="0" w:space="0" w:color="auto"/>
          </w:divBdr>
        </w:div>
        <w:div w:id="2011326792">
          <w:marLeft w:val="1440"/>
          <w:marRight w:val="0"/>
          <w:marTop w:val="0"/>
          <w:marBottom w:val="0"/>
          <w:divBdr>
            <w:top w:val="none" w:sz="0" w:space="0" w:color="auto"/>
            <w:left w:val="none" w:sz="0" w:space="0" w:color="auto"/>
            <w:bottom w:val="none" w:sz="0" w:space="0" w:color="auto"/>
            <w:right w:val="none" w:sz="0" w:space="0" w:color="auto"/>
          </w:divBdr>
        </w:div>
        <w:div w:id="2011326800">
          <w:marLeft w:val="1440"/>
          <w:marRight w:val="0"/>
          <w:marTop w:val="0"/>
          <w:marBottom w:val="0"/>
          <w:divBdr>
            <w:top w:val="none" w:sz="0" w:space="0" w:color="auto"/>
            <w:left w:val="none" w:sz="0" w:space="0" w:color="auto"/>
            <w:bottom w:val="none" w:sz="0" w:space="0" w:color="auto"/>
            <w:right w:val="none" w:sz="0" w:space="0" w:color="auto"/>
          </w:divBdr>
        </w:div>
        <w:div w:id="2011326801">
          <w:marLeft w:val="1440"/>
          <w:marRight w:val="0"/>
          <w:marTop w:val="0"/>
          <w:marBottom w:val="0"/>
          <w:divBdr>
            <w:top w:val="none" w:sz="0" w:space="0" w:color="auto"/>
            <w:left w:val="none" w:sz="0" w:space="0" w:color="auto"/>
            <w:bottom w:val="none" w:sz="0" w:space="0" w:color="auto"/>
            <w:right w:val="none" w:sz="0" w:space="0" w:color="auto"/>
          </w:divBdr>
        </w:div>
      </w:divsChild>
    </w:div>
    <w:div w:id="2011326751">
      <w:marLeft w:val="0"/>
      <w:marRight w:val="0"/>
      <w:marTop w:val="0"/>
      <w:marBottom w:val="0"/>
      <w:divBdr>
        <w:top w:val="none" w:sz="0" w:space="0" w:color="auto"/>
        <w:left w:val="none" w:sz="0" w:space="0" w:color="auto"/>
        <w:bottom w:val="none" w:sz="0" w:space="0" w:color="auto"/>
        <w:right w:val="none" w:sz="0" w:space="0" w:color="auto"/>
      </w:divBdr>
    </w:div>
    <w:div w:id="2011326752">
      <w:marLeft w:val="0"/>
      <w:marRight w:val="0"/>
      <w:marTop w:val="0"/>
      <w:marBottom w:val="0"/>
      <w:divBdr>
        <w:top w:val="none" w:sz="0" w:space="0" w:color="auto"/>
        <w:left w:val="none" w:sz="0" w:space="0" w:color="auto"/>
        <w:bottom w:val="none" w:sz="0" w:space="0" w:color="auto"/>
        <w:right w:val="none" w:sz="0" w:space="0" w:color="auto"/>
      </w:divBdr>
      <w:divsChild>
        <w:div w:id="2011326723">
          <w:marLeft w:val="0"/>
          <w:marRight w:val="0"/>
          <w:marTop w:val="0"/>
          <w:marBottom w:val="0"/>
          <w:divBdr>
            <w:top w:val="none" w:sz="0" w:space="0" w:color="auto"/>
            <w:left w:val="none" w:sz="0" w:space="0" w:color="auto"/>
            <w:bottom w:val="none" w:sz="0" w:space="0" w:color="auto"/>
            <w:right w:val="none" w:sz="0" w:space="0" w:color="auto"/>
          </w:divBdr>
        </w:div>
      </w:divsChild>
    </w:div>
    <w:div w:id="2011326754">
      <w:marLeft w:val="0"/>
      <w:marRight w:val="0"/>
      <w:marTop w:val="0"/>
      <w:marBottom w:val="0"/>
      <w:divBdr>
        <w:top w:val="none" w:sz="0" w:space="0" w:color="auto"/>
        <w:left w:val="none" w:sz="0" w:space="0" w:color="auto"/>
        <w:bottom w:val="none" w:sz="0" w:space="0" w:color="auto"/>
        <w:right w:val="none" w:sz="0" w:space="0" w:color="auto"/>
      </w:divBdr>
      <w:divsChild>
        <w:div w:id="2011326701">
          <w:marLeft w:val="1166"/>
          <w:marRight w:val="0"/>
          <w:marTop w:val="0"/>
          <w:marBottom w:val="0"/>
          <w:divBdr>
            <w:top w:val="none" w:sz="0" w:space="0" w:color="auto"/>
            <w:left w:val="none" w:sz="0" w:space="0" w:color="auto"/>
            <w:bottom w:val="none" w:sz="0" w:space="0" w:color="auto"/>
            <w:right w:val="none" w:sz="0" w:space="0" w:color="auto"/>
          </w:divBdr>
        </w:div>
        <w:div w:id="2011326707">
          <w:marLeft w:val="1166"/>
          <w:marRight w:val="0"/>
          <w:marTop w:val="0"/>
          <w:marBottom w:val="0"/>
          <w:divBdr>
            <w:top w:val="none" w:sz="0" w:space="0" w:color="auto"/>
            <w:left w:val="none" w:sz="0" w:space="0" w:color="auto"/>
            <w:bottom w:val="none" w:sz="0" w:space="0" w:color="auto"/>
            <w:right w:val="none" w:sz="0" w:space="0" w:color="auto"/>
          </w:divBdr>
        </w:div>
        <w:div w:id="2011326729">
          <w:marLeft w:val="1166"/>
          <w:marRight w:val="0"/>
          <w:marTop w:val="0"/>
          <w:marBottom w:val="0"/>
          <w:divBdr>
            <w:top w:val="none" w:sz="0" w:space="0" w:color="auto"/>
            <w:left w:val="none" w:sz="0" w:space="0" w:color="auto"/>
            <w:bottom w:val="none" w:sz="0" w:space="0" w:color="auto"/>
            <w:right w:val="none" w:sz="0" w:space="0" w:color="auto"/>
          </w:divBdr>
        </w:div>
        <w:div w:id="2011326745">
          <w:marLeft w:val="1166"/>
          <w:marRight w:val="0"/>
          <w:marTop w:val="0"/>
          <w:marBottom w:val="0"/>
          <w:divBdr>
            <w:top w:val="none" w:sz="0" w:space="0" w:color="auto"/>
            <w:left w:val="none" w:sz="0" w:space="0" w:color="auto"/>
            <w:bottom w:val="none" w:sz="0" w:space="0" w:color="auto"/>
            <w:right w:val="none" w:sz="0" w:space="0" w:color="auto"/>
          </w:divBdr>
        </w:div>
        <w:div w:id="2011326798">
          <w:marLeft w:val="1166"/>
          <w:marRight w:val="0"/>
          <w:marTop w:val="0"/>
          <w:marBottom w:val="0"/>
          <w:divBdr>
            <w:top w:val="none" w:sz="0" w:space="0" w:color="auto"/>
            <w:left w:val="none" w:sz="0" w:space="0" w:color="auto"/>
            <w:bottom w:val="none" w:sz="0" w:space="0" w:color="auto"/>
            <w:right w:val="none" w:sz="0" w:space="0" w:color="auto"/>
          </w:divBdr>
        </w:div>
      </w:divsChild>
    </w:div>
    <w:div w:id="2011326756">
      <w:marLeft w:val="0"/>
      <w:marRight w:val="0"/>
      <w:marTop w:val="0"/>
      <w:marBottom w:val="0"/>
      <w:divBdr>
        <w:top w:val="none" w:sz="0" w:space="0" w:color="auto"/>
        <w:left w:val="none" w:sz="0" w:space="0" w:color="auto"/>
        <w:bottom w:val="none" w:sz="0" w:space="0" w:color="auto"/>
        <w:right w:val="none" w:sz="0" w:space="0" w:color="auto"/>
      </w:divBdr>
      <w:divsChild>
        <w:div w:id="2011326716">
          <w:marLeft w:val="0"/>
          <w:marRight w:val="0"/>
          <w:marTop w:val="0"/>
          <w:marBottom w:val="0"/>
          <w:divBdr>
            <w:top w:val="none" w:sz="0" w:space="0" w:color="auto"/>
            <w:left w:val="none" w:sz="0" w:space="0" w:color="auto"/>
            <w:bottom w:val="none" w:sz="0" w:space="0" w:color="auto"/>
            <w:right w:val="none" w:sz="0" w:space="0" w:color="auto"/>
          </w:divBdr>
        </w:div>
      </w:divsChild>
    </w:div>
    <w:div w:id="2011326757">
      <w:marLeft w:val="0"/>
      <w:marRight w:val="0"/>
      <w:marTop w:val="0"/>
      <w:marBottom w:val="0"/>
      <w:divBdr>
        <w:top w:val="none" w:sz="0" w:space="0" w:color="auto"/>
        <w:left w:val="none" w:sz="0" w:space="0" w:color="auto"/>
        <w:bottom w:val="none" w:sz="0" w:space="0" w:color="auto"/>
        <w:right w:val="none" w:sz="0" w:space="0" w:color="auto"/>
      </w:divBdr>
    </w:div>
    <w:div w:id="2011326758">
      <w:marLeft w:val="0"/>
      <w:marRight w:val="0"/>
      <w:marTop w:val="0"/>
      <w:marBottom w:val="0"/>
      <w:divBdr>
        <w:top w:val="none" w:sz="0" w:space="0" w:color="auto"/>
        <w:left w:val="none" w:sz="0" w:space="0" w:color="auto"/>
        <w:bottom w:val="none" w:sz="0" w:space="0" w:color="auto"/>
        <w:right w:val="none" w:sz="0" w:space="0" w:color="auto"/>
      </w:divBdr>
      <w:divsChild>
        <w:div w:id="2011326753">
          <w:marLeft w:val="0"/>
          <w:marRight w:val="0"/>
          <w:marTop w:val="0"/>
          <w:marBottom w:val="0"/>
          <w:divBdr>
            <w:top w:val="none" w:sz="0" w:space="0" w:color="auto"/>
            <w:left w:val="none" w:sz="0" w:space="0" w:color="auto"/>
            <w:bottom w:val="none" w:sz="0" w:space="0" w:color="auto"/>
            <w:right w:val="none" w:sz="0" w:space="0" w:color="auto"/>
          </w:divBdr>
        </w:div>
      </w:divsChild>
    </w:div>
    <w:div w:id="2011326759">
      <w:marLeft w:val="0"/>
      <w:marRight w:val="0"/>
      <w:marTop w:val="0"/>
      <w:marBottom w:val="0"/>
      <w:divBdr>
        <w:top w:val="none" w:sz="0" w:space="0" w:color="auto"/>
        <w:left w:val="none" w:sz="0" w:space="0" w:color="auto"/>
        <w:bottom w:val="none" w:sz="0" w:space="0" w:color="auto"/>
        <w:right w:val="none" w:sz="0" w:space="0" w:color="auto"/>
      </w:divBdr>
    </w:div>
    <w:div w:id="2011326760">
      <w:marLeft w:val="0"/>
      <w:marRight w:val="0"/>
      <w:marTop w:val="0"/>
      <w:marBottom w:val="0"/>
      <w:divBdr>
        <w:top w:val="none" w:sz="0" w:space="0" w:color="auto"/>
        <w:left w:val="none" w:sz="0" w:space="0" w:color="auto"/>
        <w:bottom w:val="none" w:sz="0" w:space="0" w:color="auto"/>
        <w:right w:val="none" w:sz="0" w:space="0" w:color="auto"/>
      </w:divBdr>
      <w:divsChild>
        <w:div w:id="2011326724">
          <w:marLeft w:val="720"/>
          <w:marRight w:val="0"/>
          <w:marTop w:val="0"/>
          <w:marBottom w:val="0"/>
          <w:divBdr>
            <w:top w:val="none" w:sz="0" w:space="0" w:color="auto"/>
            <w:left w:val="none" w:sz="0" w:space="0" w:color="auto"/>
            <w:bottom w:val="none" w:sz="0" w:space="0" w:color="auto"/>
            <w:right w:val="none" w:sz="0" w:space="0" w:color="auto"/>
          </w:divBdr>
        </w:div>
        <w:div w:id="2011326733">
          <w:marLeft w:val="1886"/>
          <w:marRight w:val="0"/>
          <w:marTop w:val="0"/>
          <w:marBottom w:val="0"/>
          <w:divBdr>
            <w:top w:val="none" w:sz="0" w:space="0" w:color="auto"/>
            <w:left w:val="none" w:sz="0" w:space="0" w:color="auto"/>
            <w:bottom w:val="none" w:sz="0" w:space="0" w:color="auto"/>
            <w:right w:val="none" w:sz="0" w:space="0" w:color="auto"/>
          </w:divBdr>
        </w:div>
        <w:div w:id="2011326734">
          <w:marLeft w:val="1886"/>
          <w:marRight w:val="0"/>
          <w:marTop w:val="0"/>
          <w:marBottom w:val="0"/>
          <w:divBdr>
            <w:top w:val="none" w:sz="0" w:space="0" w:color="auto"/>
            <w:left w:val="none" w:sz="0" w:space="0" w:color="auto"/>
            <w:bottom w:val="none" w:sz="0" w:space="0" w:color="auto"/>
            <w:right w:val="none" w:sz="0" w:space="0" w:color="auto"/>
          </w:divBdr>
        </w:div>
        <w:div w:id="2011326764">
          <w:marLeft w:val="1886"/>
          <w:marRight w:val="0"/>
          <w:marTop w:val="0"/>
          <w:marBottom w:val="0"/>
          <w:divBdr>
            <w:top w:val="none" w:sz="0" w:space="0" w:color="auto"/>
            <w:left w:val="none" w:sz="0" w:space="0" w:color="auto"/>
            <w:bottom w:val="none" w:sz="0" w:space="0" w:color="auto"/>
            <w:right w:val="none" w:sz="0" w:space="0" w:color="auto"/>
          </w:divBdr>
        </w:div>
        <w:div w:id="2011326782">
          <w:marLeft w:val="1886"/>
          <w:marRight w:val="0"/>
          <w:marTop w:val="0"/>
          <w:marBottom w:val="0"/>
          <w:divBdr>
            <w:top w:val="none" w:sz="0" w:space="0" w:color="auto"/>
            <w:left w:val="none" w:sz="0" w:space="0" w:color="auto"/>
            <w:bottom w:val="none" w:sz="0" w:space="0" w:color="auto"/>
            <w:right w:val="none" w:sz="0" w:space="0" w:color="auto"/>
          </w:divBdr>
        </w:div>
        <w:div w:id="2011326796">
          <w:marLeft w:val="720"/>
          <w:marRight w:val="0"/>
          <w:marTop w:val="0"/>
          <w:marBottom w:val="0"/>
          <w:divBdr>
            <w:top w:val="none" w:sz="0" w:space="0" w:color="auto"/>
            <w:left w:val="none" w:sz="0" w:space="0" w:color="auto"/>
            <w:bottom w:val="none" w:sz="0" w:space="0" w:color="auto"/>
            <w:right w:val="none" w:sz="0" w:space="0" w:color="auto"/>
          </w:divBdr>
        </w:div>
      </w:divsChild>
    </w:div>
    <w:div w:id="2011326763">
      <w:marLeft w:val="0"/>
      <w:marRight w:val="0"/>
      <w:marTop w:val="0"/>
      <w:marBottom w:val="0"/>
      <w:divBdr>
        <w:top w:val="none" w:sz="0" w:space="0" w:color="auto"/>
        <w:left w:val="none" w:sz="0" w:space="0" w:color="auto"/>
        <w:bottom w:val="none" w:sz="0" w:space="0" w:color="auto"/>
        <w:right w:val="none" w:sz="0" w:space="0" w:color="auto"/>
      </w:divBdr>
      <w:divsChild>
        <w:div w:id="2011326702">
          <w:marLeft w:val="1440"/>
          <w:marRight w:val="0"/>
          <w:marTop w:val="0"/>
          <w:marBottom w:val="0"/>
          <w:divBdr>
            <w:top w:val="none" w:sz="0" w:space="0" w:color="auto"/>
            <w:left w:val="none" w:sz="0" w:space="0" w:color="auto"/>
            <w:bottom w:val="none" w:sz="0" w:space="0" w:color="auto"/>
            <w:right w:val="none" w:sz="0" w:space="0" w:color="auto"/>
          </w:divBdr>
        </w:div>
        <w:div w:id="2011326781">
          <w:marLeft w:val="1440"/>
          <w:marRight w:val="0"/>
          <w:marTop w:val="0"/>
          <w:marBottom w:val="0"/>
          <w:divBdr>
            <w:top w:val="none" w:sz="0" w:space="0" w:color="auto"/>
            <w:left w:val="none" w:sz="0" w:space="0" w:color="auto"/>
            <w:bottom w:val="none" w:sz="0" w:space="0" w:color="auto"/>
            <w:right w:val="none" w:sz="0" w:space="0" w:color="auto"/>
          </w:divBdr>
        </w:div>
      </w:divsChild>
    </w:div>
    <w:div w:id="2011326765">
      <w:marLeft w:val="0"/>
      <w:marRight w:val="0"/>
      <w:marTop w:val="0"/>
      <w:marBottom w:val="0"/>
      <w:divBdr>
        <w:top w:val="none" w:sz="0" w:space="0" w:color="auto"/>
        <w:left w:val="none" w:sz="0" w:space="0" w:color="auto"/>
        <w:bottom w:val="none" w:sz="0" w:space="0" w:color="auto"/>
        <w:right w:val="none" w:sz="0" w:space="0" w:color="auto"/>
      </w:divBdr>
    </w:div>
    <w:div w:id="2011326766">
      <w:marLeft w:val="0"/>
      <w:marRight w:val="0"/>
      <w:marTop w:val="0"/>
      <w:marBottom w:val="0"/>
      <w:divBdr>
        <w:top w:val="none" w:sz="0" w:space="0" w:color="auto"/>
        <w:left w:val="none" w:sz="0" w:space="0" w:color="auto"/>
        <w:bottom w:val="none" w:sz="0" w:space="0" w:color="auto"/>
        <w:right w:val="none" w:sz="0" w:space="0" w:color="auto"/>
      </w:divBdr>
      <w:divsChild>
        <w:div w:id="2011326712">
          <w:marLeft w:val="1166"/>
          <w:marRight w:val="0"/>
          <w:marTop w:val="0"/>
          <w:marBottom w:val="0"/>
          <w:divBdr>
            <w:top w:val="none" w:sz="0" w:space="0" w:color="auto"/>
            <w:left w:val="none" w:sz="0" w:space="0" w:color="auto"/>
            <w:bottom w:val="none" w:sz="0" w:space="0" w:color="auto"/>
            <w:right w:val="none" w:sz="0" w:space="0" w:color="auto"/>
          </w:divBdr>
        </w:div>
      </w:divsChild>
    </w:div>
    <w:div w:id="2011326767">
      <w:marLeft w:val="0"/>
      <w:marRight w:val="0"/>
      <w:marTop w:val="0"/>
      <w:marBottom w:val="0"/>
      <w:divBdr>
        <w:top w:val="none" w:sz="0" w:space="0" w:color="auto"/>
        <w:left w:val="none" w:sz="0" w:space="0" w:color="auto"/>
        <w:bottom w:val="none" w:sz="0" w:space="0" w:color="auto"/>
        <w:right w:val="none" w:sz="0" w:space="0" w:color="auto"/>
      </w:divBdr>
      <w:divsChild>
        <w:div w:id="2011326777">
          <w:marLeft w:val="1354"/>
          <w:marRight w:val="0"/>
          <w:marTop w:val="0"/>
          <w:marBottom w:val="0"/>
          <w:divBdr>
            <w:top w:val="none" w:sz="0" w:space="0" w:color="auto"/>
            <w:left w:val="none" w:sz="0" w:space="0" w:color="auto"/>
            <w:bottom w:val="none" w:sz="0" w:space="0" w:color="auto"/>
            <w:right w:val="none" w:sz="0" w:space="0" w:color="auto"/>
          </w:divBdr>
        </w:div>
      </w:divsChild>
    </w:div>
    <w:div w:id="2011326768">
      <w:marLeft w:val="0"/>
      <w:marRight w:val="0"/>
      <w:marTop w:val="0"/>
      <w:marBottom w:val="0"/>
      <w:divBdr>
        <w:top w:val="none" w:sz="0" w:space="0" w:color="auto"/>
        <w:left w:val="none" w:sz="0" w:space="0" w:color="auto"/>
        <w:bottom w:val="none" w:sz="0" w:space="0" w:color="auto"/>
        <w:right w:val="none" w:sz="0" w:space="0" w:color="auto"/>
      </w:divBdr>
      <w:divsChild>
        <w:div w:id="2011326698">
          <w:marLeft w:val="1166"/>
          <w:marRight w:val="0"/>
          <w:marTop w:val="0"/>
          <w:marBottom w:val="0"/>
          <w:divBdr>
            <w:top w:val="none" w:sz="0" w:space="0" w:color="auto"/>
            <w:left w:val="none" w:sz="0" w:space="0" w:color="auto"/>
            <w:bottom w:val="none" w:sz="0" w:space="0" w:color="auto"/>
            <w:right w:val="none" w:sz="0" w:space="0" w:color="auto"/>
          </w:divBdr>
        </w:div>
        <w:div w:id="2011326704">
          <w:marLeft w:val="1166"/>
          <w:marRight w:val="0"/>
          <w:marTop w:val="0"/>
          <w:marBottom w:val="0"/>
          <w:divBdr>
            <w:top w:val="none" w:sz="0" w:space="0" w:color="auto"/>
            <w:left w:val="none" w:sz="0" w:space="0" w:color="auto"/>
            <w:bottom w:val="none" w:sz="0" w:space="0" w:color="auto"/>
            <w:right w:val="none" w:sz="0" w:space="0" w:color="auto"/>
          </w:divBdr>
        </w:div>
        <w:div w:id="2011326713">
          <w:marLeft w:val="1166"/>
          <w:marRight w:val="0"/>
          <w:marTop w:val="0"/>
          <w:marBottom w:val="0"/>
          <w:divBdr>
            <w:top w:val="none" w:sz="0" w:space="0" w:color="auto"/>
            <w:left w:val="none" w:sz="0" w:space="0" w:color="auto"/>
            <w:bottom w:val="none" w:sz="0" w:space="0" w:color="auto"/>
            <w:right w:val="none" w:sz="0" w:space="0" w:color="auto"/>
          </w:divBdr>
        </w:div>
        <w:div w:id="2011326731">
          <w:marLeft w:val="1166"/>
          <w:marRight w:val="0"/>
          <w:marTop w:val="0"/>
          <w:marBottom w:val="0"/>
          <w:divBdr>
            <w:top w:val="none" w:sz="0" w:space="0" w:color="auto"/>
            <w:left w:val="none" w:sz="0" w:space="0" w:color="auto"/>
            <w:bottom w:val="none" w:sz="0" w:space="0" w:color="auto"/>
            <w:right w:val="none" w:sz="0" w:space="0" w:color="auto"/>
          </w:divBdr>
        </w:div>
        <w:div w:id="2011326761">
          <w:marLeft w:val="1166"/>
          <w:marRight w:val="0"/>
          <w:marTop w:val="0"/>
          <w:marBottom w:val="0"/>
          <w:divBdr>
            <w:top w:val="none" w:sz="0" w:space="0" w:color="auto"/>
            <w:left w:val="none" w:sz="0" w:space="0" w:color="auto"/>
            <w:bottom w:val="none" w:sz="0" w:space="0" w:color="auto"/>
            <w:right w:val="none" w:sz="0" w:space="0" w:color="auto"/>
          </w:divBdr>
        </w:div>
        <w:div w:id="2011326774">
          <w:marLeft w:val="1166"/>
          <w:marRight w:val="0"/>
          <w:marTop w:val="0"/>
          <w:marBottom w:val="0"/>
          <w:divBdr>
            <w:top w:val="none" w:sz="0" w:space="0" w:color="auto"/>
            <w:left w:val="none" w:sz="0" w:space="0" w:color="auto"/>
            <w:bottom w:val="none" w:sz="0" w:space="0" w:color="auto"/>
            <w:right w:val="none" w:sz="0" w:space="0" w:color="auto"/>
          </w:divBdr>
        </w:div>
        <w:div w:id="2011326784">
          <w:marLeft w:val="1166"/>
          <w:marRight w:val="0"/>
          <w:marTop w:val="0"/>
          <w:marBottom w:val="0"/>
          <w:divBdr>
            <w:top w:val="none" w:sz="0" w:space="0" w:color="auto"/>
            <w:left w:val="none" w:sz="0" w:space="0" w:color="auto"/>
            <w:bottom w:val="none" w:sz="0" w:space="0" w:color="auto"/>
            <w:right w:val="none" w:sz="0" w:space="0" w:color="auto"/>
          </w:divBdr>
        </w:div>
        <w:div w:id="2011326790">
          <w:marLeft w:val="1166"/>
          <w:marRight w:val="0"/>
          <w:marTop w:val="0"/>
          <w:marBottom w:val="0"/>
          <w:divBdr>
            <w:top w:val="none" w:sz="0" w:space="0" w:color="auto"/>
            <w:left w:val="none" w:sz="0" w:space="0" w:color="auto"/>
            <w:bottom w:val="none" w:sz="0" w:space="0" w:color="auto"/>
            <w:right w:val="none" w:sz="0" w:space="0" w:color="auto"/>
          </w:divBdr>
        </w:div>
        <w:div w:id="2011326793">
          <w:marLeft w:val="1166"/>
          <w:marRight w:val="0"/>
          <w:marTop w:val="0"/>
          <w:marBottom w:val="0"/>
          <w:divBdr>
            <w:top w:val="none" w:sz="0" w:space="0" w:color="auto"/>
            <w:left w:val="none" w:sz="0" w:space="0" w:color="auto"/>
            <w:bottom w:val="none" w:sz="0" w:space="0" w:color="auto"/>
            <w:right w:val="none" w:sz="0" w:space="0" w:color="auto"/>
          </w:divBdr>
        </w:div>
        <w:div w:id="2011326797">
          <w:marLeft w:val="1166"/>
          <w:marRight w:val="0"/>
          <w:marTop w:val="0"/>
          <w:marBottom w:val="0"/>
          <w:divBdr>
            <w:top w:val="none" w:sz="0" w:space="0" w:color="auto"/>
            <w:left w:val="none" w:sz="0" w:space="0" w:color="auto"/>
            <w:bottom w:val="none" w:sz="0" w:space="0" w:color="auto"/>
            <w:right w:val="none" w:sz="0" w:space="0" w:color="auto"/>
          </w:divBdr>
        </w:div>
      </w:divsChild>
    </w:div>
    <w:div w:id="2011326771">
      <w:marLeft w:val="0"/>
      <w:marRight w:val="0"/>
      <w:marTop w:val="0"/>
      <w:marBottom w:val="0"/>
      <w:divBdr>
        <w:top w:val="none" w:sz="0" w:space="0" w:color="auto"/>
        <w:left w:val="none" w:sz="0" w:space="0" w:color="auto"/>
        <w:bottom w:val="none" w:sz="0" w:space="0" w:color="auto"/>
        <w:right w:val="none" w:sz="0" w:space="0" w:color="auto"/>
      </w:divBdr>
      <w:divsChild>
        <w:div w:id="2011326691">
          <w:marLeft w:val="634"/>
          <w:marRight w:val="0"/>
          <w:marTop w:val="0"/>
          <w:marBottom w:val="0"/>
          <w:divBdr>
            <w:top w:val="none" w:sz="0" w:space="0" w:color="auto"/>
            <w:left w:val="none" w:sz="0" w:space="0" w:color="auto"/>
            <w:bottom w:val="none" w:sz="0" w:space="0" w:color="auto"/>
            <w:right w:val="none" w:sz="0" w:space="0" w:color="auto"/>
          </w:divBdr>
        </w:div>
      </w:divsChild>
    </w:div>
    <w:div w:id="2011326773">
      <w:marLeft w:val="0"/>
      <w:marRight w:val="0"/>
      <w:marTop w:val="0"/>
      <w:marBottom w:val="0"/>
      <w:divBdr>
        <w:top w:val="none" w:sz="0" w:space="0" w:color="auto"/>
        <w:left w:val="none" w:sz="0" w:space="0" w:color="auto"/>
        <w:bottom w:val="none" w:sz="0" w:space="0" w:color="auto"/>
        <w:right w:val="none" w:sz="0" w:space="0" w:color="auto"/>
      </w:divBdr>
    </w:div>
    <w:div w:id="2011326779">
      <w:marLeft w:val="0"/>
      <w:marRight w:val="0"/>
      <w:marTop w:val="0"/>
      <w:marBottom w:val="0"/>
      <w:divBdr>
        <w:top w:val="none" w:sz="0" w:space="0" w:color="auto"/>
        <w:left w:val="none" w:sz="0" w:space="0" w:color="auto"/>
        <w:bottom w:val="none" w:sz="0" w:space="0" w:color="auto"/>
        <w:right w:val="none" w:sz="0" w:space="0" w:color="auto"/>
      </w:divBdr>
      <w:divsChild>
        <w:div w:id="2011326748">
          <w:marLeft w:val="0"/>
          <w:marRight w:val="0"/>
          <w:marTop w:val="0"/>
          <w:marBottom w:val="0"/>
          <w:divBdr>
            <w:top w:val="none" w:sz="0" w:space="0" w:color="auto"/>
            <w:left w:val="none" w:sz="0" w:space="0" w:color="auto"/>
            <w:bottom w:val="none" w:sz="0" w:space="0" w:color="auto"/>
            <w:right w:val="none" w:sz="0" w:space="0" w:color="auto"/>
          </w:divBdr>
        </w:div>
      </w:divsChild>
    </w:div>
    <w:div w:id="2011326780">
      <w:marLeft w:val="0"/>
      <w:marRight w:val="0"/>
      <w:marTop w:val="0"/>
      <w:marBottom w:val="0"/>
      <w:divBdr>
        <w:top w:val="none" w:sz="0" w:space="0" w:color="auto"/>
        <w:left w:val="none" w:sz="0" w:space="0" w:color="auto"/>
        <w:bottom w:val="none" w:sz="0" w:space="0" w:color="auto"/>
        <w:right w:val="none" w:sz="0" w:space="0" w:color="auto"/>
      </w:divBdr>
      <w:divsChild>
        <w:div w:id="2011326708">
          <w:marLeft w:val="720"/>
          <w:marRight w:val="0"/>
          <w:marTop w:val="0"/>
          <w:marBottom w:val="0"/>
          <w:divBdr>
            <w:top w:val="none" w:sz="0" w:space="0" w:color="auto"/>
            <w:left w:val="none" w:sz="0" w:space="0" w:color="auto"/>
            <w:bottom w:val="none" w:sz="0" w:space="0" w:color="auto"/>
            <w:right w:val="none" w:sz="0" w:space="0" w:color="auto"/>
          </w:divBdr>
        </w:div>
        <w:div w:id="2011326769">
          <w:marLeft w:val="720"/>
          <w:marRight w:val="0"/>
          <w:marTop w:val="0"/>
          <w:marBottom w:val="0"/>
          <w:divBdr>
            <w:top w:val="none" w:sz="0" w:space="0" w:color="auto"/>
            <w:left w:val="none" w:sz="0" w:space="0" w:color="auto"/>
            <w:bottom w:val="none" w:sz="0" w:space="0" w:color="auto"/>
            <w:right w:val="none" w:sz="0" w:space="0" w:color="auto"/>
          </w:divBdr>
        </w:div>
        <w:div w:id="2011326785">
          <w:marLeft w:val="720"/>
          <w:marRight w:val="0"/>
          <w:marTop w:val="0"/>
          <w:marBottom w:val="0"/>
          <w:divBdr>
            <w:top w:val="none" w:sz="0" w:space="0" w:color="auto"/>
            <w:left w:val="none" w:sz="0" w:space="0" w:color="auto"/>
            <w:bottom w:val="none" w:sz="0" w:space="0" w:color="auto"/>
            <w:right w:val="none" w:sz="0" w:space="0" w:color="auto"/>
          </w:divBdr>
        </w:div>
      </w:divsChild>
    </w:div>
    <w:div w:id="2011326783">
      <w:marLeft w:val="0"/>
      <w:marRight w:val="0"/>
      <w:marTop w:val="0"/>
      <w:marBottom w:val="0"/>
      <w:divBdr>
        <w:top w:val="none" w:sz="0" w:space="0" w:color="auto"/>
        <w:left w:val="none" w:sz="0" w:space="0" w:color="auto"/>
        <w:bottom w:val="none" w:sz="0" w:space="0" w:color="auto"/>
        <w:right w:val="none" w:sz="0" w:space="0" w:color="auto"/>
      </w:divBdr>
    </w:div>
    <w:div w:id="2011326789">
      <w:marLeft w:val="0"/>
      <w:marRight w:val="0"/>
      <w:marTop w:val="0"/>
      <w:marBottom w:val="0"/>
      <w:divBdr>
        <w:top w:val="none" w:sz="0" w:space="0" w:color="auto"/>
        <w:left w:val="none" w:sz="0" w:space="0" w:color="auto"/>
        <w:bottom w:val="none" w:sz="0" w:space="0" w:color="auto"/>
        <w:right w:val="none" w:sz="0" w:space="0" w:color="auto"/>
      </w:divBdr>
    </w:div>
    <w:div w:id="2011326795">
      <w:marLeft w:val="0"/>
      <w:marRight w:val="0"/>
      <w:marTop w:val="0"/>
      <w:marBottom w:val="0"/>
      <w:divBdr>
        <w:top w:val="none" w:sz="0" w:space="0" w:color="auto"/>
        <w:left w:val="none" w:sz="0" w:space="0" w:color="auto"/>
        <w:bottom w:val="none" w:sz="0" w:space="0" w:color="auto"/>
        <w:right w:val="none" w:sz="0" w:space="0" w:color="auto"/>
      </w:divBdr>
    </w:div>
    <w:div w:id="2011326799">
      <w:marLeft w:val="0"/>
      <w:marRight w:val="0"/>
      <w:marTop w:val="0"/>
      <w:marBottom w:val="0"/>
      <w:divBdr>
        <w:top w:val="none" w:sz="0" w:space="0" w:color="auto"/>
        <w:left w:val="none" w:sz="0" w:space="0" w:color="auto"/>
        <w:bottom w:val="none" w:sz="0" w:space="0" w:color="auto"/>
        <w:right w:val="none" w:sz="0" w:space="0" w:color="auto"/>
      </w:divBdr>
      <w:divsChild>
        <w:div w:id="2011326737">
          <w:marLeft w:val="1440"/>
          <w:marRight w:val="0"/>
          <w:marTop w:val="0"/>
          <w:marBottom w:val="0"/>
          <w:divBdr>
            <w:top w:val="none" w:sz="0" w:space="0" w:color="auto"/>
            <w:left w:val="none" w:sz="0" w:space="0" w:color="auto"/>
            <w:bottom w:val="none" w:sz="0" w:space="0" w:color="auto"/>
            <w:right w:val="none" w:sz="0" w:space="0" w:color="auto"/>
          </w:divBdr>
        </w:div>
        <w:div w:id="2011326787">
          <w:marLeft w:val="1440"/>
          <w:marRight w:val="0"/>
          <w:marTop w:val="0"/>
          <w:marBottom w:val="0"/>
          <w:divBdr>
            <w:top w:val="none" w:sz="0" w:space="0" w:color="auto"/>
            <w:left w:val="none" w:sz="0" w:space="0" w:color="auto"/>
            <w:bottom w:val="none" w:sz="0" w:space="0" w:color="auto"/>
            <w:right w:val="none" w:sz="0" w:space="0" w:color="auto"/>
          </w:divBdr>
        </w:div>
        <w:div w:id="2011326794">
          <w:marLeft w:val="1440"/>
          <w:marRight w:val="0"/>
          <w:marTop w:val="0"/>
          <w:marBottom w:val="0"/>
          <w:divBdr>
            <w:top w:val="none" w:sz="0" w:space="0" w:color="auto"/>
            <w:left w:val="none" w:sz="0" w:space="0" w:color="auto"/>
            <w:bottom w:val="none" w:sz="0" w:space="0" w:color="auto"/>
            <w:right w:val="none" w:sz="0" w:space="0" w:color="auto"/>
          </w:divBdr>
        </w:div>
      </w:divsChild>
    </w:div>
    <w:div w:id="2011326803">
      <w:marLeft w:val="0"/>
      <w:marRight w:val="0"/>
      <w:marTop w:val="0"/>
      <w:marBottom w:val="0"/>
      <w:divBdr>
        <w:top w:val="none" w:sz="0" w:space="0" w:color="auto"/>
        <w:left w:val="none" w:sz="0" w:space="0" w:color="auto"/>
        <w:bottom w:val="none" w:sz="0" w:space="0" w:color="auto"/>
        <w:right w:val="none" w:sz="0" w:space="0" w:color="auto"/>
      </w:divBdr>
    </w:div>
    <w:div w:id="2011326804">
      <w:marLeft w:val="0"/>
      <w:marRight w:val="0"/>
      <w:marTop w:val="0"/>
      <w:marBottom w:val="0"/>
      <w:divBdr>
        <w:top w:val="none" w:sz="0" w:space="0" w:color="auto"/>
        <w:left w:val="none" w:sz="0" w:space="0" w:color="auto"/>
        <w:bottom w:val="none" w:sz="0" w:space="0" w:color="auto"/>
        <w:right w:val="none" w:sz="0" w:space="0" w:color="auto"/>
      </w:divBdr>
      <w:divsChild>
        <w:div w:id="2011326696">
          <w:marLeft w:val="720"/>
          <w:marRight w:val="0"/>
          <w:marTop w:val="0"/>
          <w:marBottom w:val="0"/>
          <w:divBdr>
            <w:top w:val="none" w:sz="0" w:space="0" w:color="auto"/>
            <w:left w:val="none" w:sz="0" w:space="0" w:color="auto"/>
            <w:bottom w:val="none" w:sz="0" w:space="0" w:color="auto"/>
            <w:right w:val="none" w:sz="0" w:space="0" w:color="auto"/>
          </w:divBdr>
        </w:div>
        <w:div w:id="2011326697">
          <w:marLeft w:val="720"/>
          <w:marRight w:val="0"/>
          <w:marTop w:val="0"/>
          <w:marBottom w:val="0"/>
          <w:divBdr>
            <w:top w:val="none" w:sz="0" w:space="0" w:color="auto"/>
            <w:left w:val="none" w:sz="0" w:space="0" w:color="auto"/>
            <w:bottom w:val="none" w:sz="0" w:space="0" w:color="auto"/>
            <w:right w:val="none" w:sz="0" w:space="0" w:color="auto"/>
          </w:divBdr>
        </w:div>
        <w:div w:id="2011326710">
          <w:marLeft w:val="720"/>
          <w:marRight w:val="0"/>
          <w:marTop w:val="0"/>
          <w:marBottom w:val="0"/>
          <w:divBdr>
            <w:top w:val="none" w:sz="0" w:space="0" w:color="auto"/>
            <w:left w:val="none" w:sz="0" w:space="0" w:color="auto"/>
            <w:bottom w:val="none" w:sz="0" w:space="0" w:color="auto"/>
            <w:right w:val="none" w:sz="0" w:space="0" w:color="auto"/>
          </w:divBdr>
        </w:div>
        <w:div w:id="2011326711">
          <w:marLeft w:val="720"/>
          <w:marRight w:val="0"/>
          <w:marTop w:val="0"/>
          <w:marBottom w:val="0"/>
          <w:divBdr>
            <w:top w:val="none" w:sz="0" w:space="0" w:color="auto"/>
            <w:left w:val="none" w:sz="0" w:space="0" w:color="auto"/>
            <w:bottom w:val="none" w:sz="0" w:space="0" w:color="auto"/>
            <w:right w:val="none" w:sz="0" w:space="0" w:color="auto"/>
          </w:divBdr>
        </w:div>
        <w:div w:id="2011326744">
          <w:marLeft w:val="720"/>
          <w:marRight w:val="0"/>
          <w:marTop w:val="0"/>
          <w:marBottom w:val="0"/>
          <w:divBdr>
            <w:top w:val="none" w:sz="0" w:space="0" w:color="auto"/>
            <w:left w:val="none" w:sz="0" w:space="0" w:color="auto"/>
            <w:bottom w:val="none" w:sz="0" w:space="0" w:color="auto"/>
            <w:right w:val="none" w:sz="0" w:space="0" w:color="auto"/>
          </w:divBdr>
        </w:div>
        <w:div w:id="2011326762">
          <w:marLeft w:val="720"/>
          <w:marRight w:val="0"/>
          <w:marTop w:val="0"/>
          <w:marBottom w:val="0"/>
          <w:divBdr>
            <w:top w:val="none" w:sz="0" w:space="0" w:color="auto"/>
            <w:left w:val="none" w:sz="0" w:space="0" w:color="auto"/>
            <w:bottom w:val="none" w:sz="0" w:space="0" w:color="auto"/>
            <w:right w:val="none" w:sz="0" w:space="0" w:color="auto"/>
          </w:divBdr>
        </w:div>
      </w:divsChild>
    </w:div>
    <w:div w:id="2011326805">
      <w:marLeft w:val="0"/>
      <w:marRight w:val="0"/>
      <w:marTop w:val="0"/>
      <w:marBottom w:val="0"/>
      <w:divBdr>
        <w:top w:val="none" w:sz="0" w:space="0" w:color="auto"/>
        <w:left w:val="none" w:sz="0" w:space="0" w:color="auto"/>
        <w:bottom w:val="none" w:sz="0" w:space="0" w:color="auto"/>
        <w:right w:val="none" w:sz="0" w:space="0" w:color="auto"/>
      </w:divBdr>
      <w:divsChild>
        <w:div w:id="2011326693">
          <w:marLeft w:val="0"/>
          <w:marRight w:val="0"/>
          <w:marTop w:val="0"/>
          <w:marBottom w:val="0"/>
          <w:divBdr>
            <w:top w:val="none" w:sz="0" w:space="0" w:color="auto"/>
            <w:left w:val="none" w:sz="0" w:space="0" w:color="auto"/>
            <w:bottom w:val="none" w:sz="0" w:space="0" w:color="auto"/>
            <w:right w:val="none" w:sz="0" w:space="0" w:color="auto"/>
          </w:divBdr>
        </w:div>
        <w:div w:id="2011326694">
          <w:marLeft w:val="0"/>
          <w:marRight w:val="0"/>
          <w:marTop w:val="0"/>
          <w:marBottom w:val="0"/>
          <w:divBdr>
            <w:top w:val="none" w:sz="0" w:space="0" w:color="auto"/>
            <w:left w:val="none" w:sz="0" w:space="0" w:color="auto"/>
            <w:bottom w:val="none" w:sz="0" w:space="0" w:color="auto"/>
            <w:right w:val="none" w:sz="0" w:space="0" w:color="auto"/>
          </w:divBdr>
        </w:div>
        <w:div w:id="2011326728">
          <w:marLeft w:val="0"/>
          <w:marRight w:val="0"/>
          <w:marTop w:val="0"/>
          <w:marBottom w:val="0"/>
          <w:divBdr>
            <w:top w:val="none" w:sz="0" w:space="0" w:color="auto"/>
            <w:left w:val="none" w:sz="0" w:space="0" w:color="auto"/>
            <w:bottom w:val="none" w:sz="0" w:space="0" w:color="auto"/>
            <w:right w:val="none" w:sz="0" w:space="0" w:color="auto"/>
          </w:divBdr>
        </w:div>
        <w:div w:id="2011326778">
          <w:marLeft w:val="0"/>
          <w:marRight w:val="0"/>
          <w:marTop w:val="0"/>
          <w:marBottom w:val="0"/>
          <w:divBdr>
            <w:top w:val="none" w:sz="0" w:space="0" w:color="auto"/>
            <w:left w:val="none" w:sz="0" w:space="0" w:color="auto"/>
            <w:bottom w:val="none" w:sz="0" w:space="0" w:color="auto"/>
            <w:right w:val="none" w:sz="0" w:space="0" w:color="auto"/>
          </w:divBdr>
        </w:div>
      </w:divsChild>
    </w:div>
    <w:div w:id="2011326810">
      <w:marLeft w:val="0"/>
      <w:marRight w:val="0"/>
      <w:marTop w:val="0"/>
      <w:marBottom w:val="0"/>
      <w:divBdr>
        <w:top w:val="none" w:sz="0" w:space="0" w:color="auto"/>
        <w:left w:val="none" w:sz="0" w:space="0" w:color="auto"/>
        <w:bottom w:val="none" w:sz="0" w:space="0" w:color="auto"/>
        <w:right w:val="none" w:sz="0" w:space="0" w:color="auto"/>
      </w:divBdr>
      <w:divsChild>
        <w:div w:id="2011326822">
          <w:marLeft w:val="0"/>
          <w:marRight w:val="0"/>
          <w:marTop w:val="0"/>
          <w:marBottom w:val="0"/>
          <w:divBdr>
            <w:top w:val="none" w:sz="0" w:space="0" w:color="auto"/>
            <w:left w:val="none" w:sz="0" w:space="0" w:color="auto"/>
            <w:bottom w:val="none" w:sz="0" w:space="0" w:color="auto"/>
            <w:right w:val="none" w:sz="0" w:space="0" w:color="auto"/>
          </w:divBdr>
          <w:divsChild>
            <w:div w:id="20113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6823">
      <w:marLeft w:val="0"/>
      <w:marRight w:val="0"/>
      <w:marTop w:val="0"/>
      <w:marBottom w:val="0"/>
      <w:divBdr>
        <w:top w:val="none" w:sz="0" w:space="0" w:color="auto"/>
        <w:left w:val="none" w:sz="0" w:space="0" w:color="auto"/>
        <w:bottom w:val="none" w:sz="0" w:space="0" w:color="auto"/>
        <w:right w:val="none" w:sz="0" w:space="0" w:color="auto"/>
      </w:divBdr>
      <w:divsChild>
        <w:div w:id="2011326815">
          <w:marLeft w:val="0"/>
          <w:marRight w:val="0"/>
          <w:marTop w:val="0"/>
          <w:marBottom w:val="0"/>
          <w:divBdr>
            <w:top w:val="none" w:sz="0" w:space="0" w:color="auto"/>
            <w:left w:val="none" w:sz="0" w:space="0" w:color="auto"/>
            <w:bottom w:val="none" w:sz="0" w:space="0" w:color="auto"/>
            <w:right w:val="none" w:sz="0" w:space="0" w:color="auto"/>
          </w:divBdr>
          <w:divsChild>
            <w:div w:id="2011326806">
              <w:marLeft w:val="0"/>
              <w:marRight w:val="0"/>
              <w:marTop w:val="0"/>
              <w:marBottom w:val="0"/>
              <w:divBdr>
                <w:top w:val="none" w:sz="0" w:space="0" w:color="auto"/>
                <w:left w:val="none" w:sz="0" w:space="0" w:color="auto"/>
                <w:bottom w:val="none" w:sz="0" w:space="0" w:color="auto"/>
                <w:right w:val="none" w:sz="0" w:space="0" w:color="auto"/>
              </w:divBdr>
            </w:div>
            <w:div w:id="2011326807">
              <w:marLeft w:val="0"/>
              <w:marRight w:val="0"/>
              <w:marTop w:val="0"/>
              <w:marBottom w:val="0"/>
              <w:divBdr>
                <w:top w:val="none" w:sz="0" w:space="0" w:color="auto"/>
                <w:left w:val="none" w:sz="0" w:space="0" w:color="auto"/>
                <w:bottom w:val="none" w:sz="0" w:space="0" w:color="auto"/>
                <w:right w:val="none" w:sz="0" w:space="0" w:color="auto"/>
              </w:divBdr>
            </w:div>
            <w:div w:id="2011326808">
              <w:marLeft w:val="0"/>
              <w:marRight w:val="0"/>
              <w:marTop w:val="0"/>
              <w:marBottom w:val="0"/>
              <w:divBdr>
                <w:top w:val="none" w:sz="0" w:space="0" w:color="auto"/>
                <w:left w:val="none" w:sz="0" w:space="0" w:color="auto"/>
                <w:bottom w:val="none" w:sz="0" w:space="0" w:color="auto"/>
                <w:right w:val="none" w:sz="0" w:space="0" w:color="auto"/>
              </w:divBdr>
            </w:div>
            <w:div w:id="2011326809">
              <w:marLeft w:val="0"/>
              <w:marRight w:val="0"/>
              <w:marTop w:val="0"/>
              <w:marBottom w:val="0"/>
              <w:divBdr>
                <w:top w:val="none" w:sz="0" w:space="0" w:color="auto"/>
                <w:left w:val="none" w:sz="0" w:space="0" w:color="auto"/>
                <w:bottom w:val="none" w:sz="0" w:space="0" w:color="auto"/>
                <w:right w:val="none" w:sz="0" w:space="0" w:color="auto"/>
              </w:divBdr>
            </w:div>
            <w:div w:id="2011326811">
              <w:marLeft w:val="0"/>
              <w:marRight w:val="0"/>
              <w:marTop w:val="0"/>
              <w:marBottom w:val="0"/>
              <w:divBdr>
                <w:top w:val="none" w:sz="0" w:space="0" w:color="auto"/>
                <w:left w:val="none" w:sz="0" w:space="0" w:color="auto"/>
                <w:bottom w:val="none" w:sz="0" w:space="0" w:color="auto"/>
                <w:right w:val="none" w:sz="0" w:space="0" w:color="auto"/>
              </w:divBdr>
            </w:div>
            <w:div w:id="2011326812">
              <w:marLeft w:val="0"/>
              <w:marRight w:val="0"/>
              <w:marTop w:val="0"/>
              <w:marBottom w:val="0"/>
              <w:divBdr>
                <w:top w:val="none" w:sz="0" w:space="0" w:color="auto"/>
                <w:left w:val="none" w:sz="0" w:space="0" w:color="auto"/>
                <w:bottom w:val="none" w:sz="0" w:space="0" w:color="auto"/>
                <w:right w:val="none" w:sz="0" w:space="0" w:color="auto"/>
              </w:divBdr>
            </w:div>
            <w:div w:id="2011326813">
              <w:marLeft w:val="0"/>
              <w:marRight w:val="0"/>
              <w:marTop w:val="0"/>
              <w:marBottom w:val="0"/>
              <w:divBdr>
                <w:top w:val="none" w:sz="0" w:space="0" w:color="auto"/>
                <w:left w:val="none" w:sz="0" w:space="0" w:color="auto"/>
                <w:bottom w:val="none" w:sz="0" w:space="0" w:color="auto"/>
                <w:right w:val="none" w:sz="0" w:space="0" w:color="auto"/>
              </w:divBdr>
            </w:div>
            <w:div w:id="2011326814">
              <w:marLeft w:val="0"/>
              <w:marRight w:val="0"/>
              <w:marTop w:val="0"/>
              <w:marBottom w:val="0"/>
              <w:divBdr>
                <w:top w:val="none" w:sz="0" w:space="0" w:color="auto"/>
                <w:left w:val="none" w:sz="0" w:space="0" w:color="auto"/>
                <w:bottom w:val="none" w:sz="0" w:space="0" w:color="auto"/>
                <w:right w:val="none" w:sz="0" w:space="0" w:color="auto"/>
              </w:divBdr>
            </w:div>
            <w:div w:id="2011326816">
              <w:marLeft w:val="0"/>
              <w:marRight w:val="0"/>
              <w:marTop w:val="0"/>
              <w:marBottom w:val="0"/>
              <w:divBdr>
                <w:top w:val="none" w:sz="0" w:space="0" w:color="auto"/>
                <w:left w:val="none" w:sz="0" w:space="0" w:color="auto"/>
                <w:bottom w:val="none" w:sz="0" w:space="0" w:color="auto"/>
                <w:right w:val="none" w:sz="0" w:space="0" w:color="auto"/>
              </w:divBdr>
            </w:div>
            <w:div w:id="2011326817">
              <w:marLeft w:val="0"/>
              <w:marRight w:val="0"/>
              <w:marTop w:val="0"/>
              <w:marBottom w:val="0"/>
              <w:divBdr>
                <w:top w:val="none" w:sz="0" w:space="0" w:color="auto"/>
                <w:left w:val="none" w:sz="0" w:space="0" w:color="auto"/>
                <w:bottom w:val="none" w:sz="0" w:space="0" w:color="auto"/>
                <w:right w:val="none" w:sz="0" w:space="0" w:color="auto"/>
              </w:divBdr>
            </w:div>
            <w:div w:id="2011326818">
              <w:marLeft w:val="0"/>
              <w:marRight w:val="0"/>
              <w:marTop w:val="0"/>
              <w:marBottom w:val="0"/>
              <w:divBdr>
                <w:top w:val="none" w:sz="0" w:space="0" w:color="auto"/>
                <w:left w:val="none" w:sz="0" w:space="0" w:color="auto"/>
                <w:bottom w:val="none" w:sz="0" w:space="0" w:color="auto"/>
                <w:right w:val="none" w:sz="0" w:space="0" w:color="auto"/>
              </w:divBdr>
            </w:div>
            <w:div w:id="2011326819">
              <w:marLeft w:val="0"/>
              <w:marRight w:val="0"/>
              <w:marTop w:val="0"/>
              <w:marBottom w:val="0"/>
              <w:divBdr>
                <w:top w:val="none" w:sz="0" w:space="0" w:color="auto"/>
                <w:left w:val="none" w:sz="0" w:space="0" w:color="auto"/>
                <w:bottom w:val="none" w:sz="0" w:space="0" w:color="auto"/>
                <w:right w:val="none" w:sz="0" w:space="0" w:color="auto"/>
              </w:divBdr>
            </w:div>
            <w:div w:id="2011326820">
              <w:marLeft w:val="0"/>
              <w:marRight w:val="0"/>
              <w:marTop w:val="0"/>
              <w:marBottom w:val="0"/>
              <w:divBdr>
                <w:top w:val="none" w:sz="0" w:space="0" w:color="auto"/>
                <w:left w:val="none" w:sz="0" w:space="0" w:color="auto"/>
                <w:bottom w:val="none" w:sz="0" w:space="0" w:color="auto"/>
                <w:right w:val="none" w:sz="0" w:space="0" w:color="auto"/>
              </w:divBdr>
            </w:div>
            <w:div w:id="2011326821">
              <w:marLeft w:val="0"/>
              <w:marRight w:val="0"/>
              <w:marTop w:val="0"/>
              <w:marBottom w:val="0"/>
              <w:divBdr>
                <w:top w:val="none" w:sz="0" w:space="0" w:color="auto"/>
                <w:left w:val="none" w:sz="0" w:space="0" w:color="auto"/>
                <w:bottom w:val="none" w:sz="0" w:space="0" w:color="auto"/>
                <w:right w:val="none" w:sz="0" w:space="0" w:color="auto"/>
              </w:divBdr>
            </w:div>
            <w:div w:id="2011326824">
              <w:marLeft w:val="0"/>
              <w:marRight w:val="0"/>
              <w:marTop w:val="0"/>
              <w:marBottom w:val="0"/>
              <w:divBdr>
                <w:top w:val="none" w:sz="0" w:space="0" w:color="auto"/>
                <w:left w:val="none" w:sz="0" w:space="0" w:color="auto"/>
                <w:bottom w:val="none" w:sz="0" w:space="0" w:color="auto"/>
                <w:right w:val="none" w:sz="0" w:space="0" w:color="auto"/>
              </w:divBdr>
            </w:div>
            <w:div w:id="20113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6828">
      <w:marLeft w:val="0"/>
      <w:marRight w:val="0"/>
      <w:marTop w:val="0"/>
      <w:marBottom w:val="0"/>
      <w:divBdr>
        <w:top w:val="none" w:sz="0" w:space="0" w:color="auto"/>
        <w:left w:val="none" w:sz="0" w:space="0" w:color="auto"/>
        <w:bottom w:val="none" w:sz="0" w:space="0" w:color="auto"/>
        <w:right w:val="none" w:sz="0" w:space="0" w:color="auto"/>
      </w:divBdr>
      <w:divsChild>
        <w:div w:id="2011326827">
          <w:marLeft w:val="0"/>
          <w:marRight w:val="0"/>
          <w:marTop w:val="0"/>
          <w:marBottom w:val="0"/>
          <w:divBdr>
            <w:top w:val="none" w:sz="0" w:space="0" w:color="auto"/>
            <w:left w:val="none" w:sz="0" w:space="0" w:color="auto"/>
            <w:bottom w:val="none" w:sz="0" w:space="0" w:color="auto"/>
            <w:right w:val="none" w:sz="0" w:space="0" w:color="auto"/>
          </w:divBdr>
        </w:div>
      </w:divsChild>
    </w:div>
    <w:div w:id="2011326830">
      <w:marLeft w:val="0"/>
      <w:marRight w:val="0"/>
      <w:marTop w:val="0"/>
      <w:marBottom w:val="0"/>
      <w:divBdr>
        <w:top w:val="none" w:sz="0" w:space="0" w:color="auto"/>
        <w:left w:val="none" w:sz="0" w:space="0" w:color="auto"/>
        <w:bottom w:val="none" w:sz="0" w:space="0" w:color="auto"/>
        <w:right w:val="none" w:sz="0" w:space="0" w:color="auto"/>
      </w:divBdr>
      <w:divsChild>
        <w:div w:id="2011326829">
          <w:marLeft w:val="0"/>
          <w:marRight w:val="0"/>
          <w:marTop w:val="0"/>
          <w:marBottom w:val="0"/>
          <w:divBdr>
            <w:top w:val="none" w:sz="0" w:space="0" w:color="auto"/>
            <w:left w:val="none" w:sz="0" w:space="0" w:color="auto"/>
            <w:bottom w:val="none" w:sz="0" w:space="0" w:color="auto"/>
            <w:right w:val="none" w:sz="0" w:space="0" w:color="auto"/>
          </w:divBdr>
        </w:div>
      </w:divsChild>
    </w:div>
    <w:div w:id="2011326833">
      <w:marLeft w:val="0"/>
      <w:marRight w:val="0"/>
      <w:marTop w:val="0"/>
      <w:marBottom w:val="0"/>
      <w:divBdr>
        <w:top w:val="none" w:sz="0" w:space="0" w:color="auto"/>
        <w:left w:val="none" w:sz="0" w:space="0" w:color="auto"/>
        <w:bottom w:val="none" w:sz="0" w:space="0" w:color="auto"/>
        <w:right w:val="none" w:sz="0" w:space="0" w:color="auto"/>
      </w:divBdr>
      <w:divsChild>
        <w:div w:id="2011326834">
          <w:marLeft w:val="0"/>
          <w:marRight w:val="0"/>
          <w:marTop w:val="0"/>
          <w:marBottom w:val="0"/>
          <w:divBdr>
            <w:top w:val="none" w:sz="0" w:space="0" w:color="auto"/>
            <w:left w:val="none" w:sz="0" w:space="0" w:color="auto"/>
            <w:bottom w:val="none" w:sz="0" w:space="0" w:color="auto"/>
            <w:right w:val="none" w:sz="0" w:space="0" w:color="auto"/>
          </w:divBdr>
        </w:div>
      </w:divsChild>
    </w:div>
    <w:div w:id="2011326837">
      <w:marLeft w:val="0"/>
      <w:marRight w:val="0"/>
      <w:marTop w:val="0"/>
      <w:marBottom w:val="0"/>
      <w:divBdr>
        <w:top w:val="none" w:sz="0" w:space="0" w:color="auto"/>
        <w:left w:val="none" w:sz="0" w:space="0" w:color="auto"/>
        <w:bottom w:val="none" w:sz="0" w:space="0" w:color="auto"/>
        <w:right w:val="none" w:sz="0" w:space="0" w:color="auto"/>
      </w:divBdr>
      <w:divsChild>
        <w:div w:id="2011326843">
          <w:marLeft w:val="0"/>
          <w:marRight w:val="0"/>
          <w:marTop w:val="0"/>
          <w:marBottom w:val="0"/>
          <w:divBdr>
            <w:top w:val="none" w:sz="0" w:space="0" w:color="auto"/>
            <w:left w:val="none" w:sz="0" w:space="0" w:color="auto"/>
            <w:bottom w:val="none" w:sz="0" w:space="0" w:color="auto"/>
            <w:right w:val="none" w:sz="0" w:space="0" w:color="auto"/>
          </w:divBdr>
          <w:divsChild>
            <w:div w:id="2011326831">
              <w:marLeft w:val="0"/>
              <w:marRight w:val="0"/>
              <w:marTop w:val="0"/>
              <w:marBottom w:val="0"/>
              <w:divBdr>
                <w:top w:val="none" w:sz="0" w:space="0" w:color="auto"/>
                <w:left w:val="none" w:sz="0" w:space="0" w:color="auto"/>
                <w:bottom w:val="none" w:sz="0" w:space="0" w:color="auto"/>
                <w:right w:val="none" w:sz="0" w:space="0" w:color="auto"/>
              </w:divBdr>
            </w:div>
            <w:div w:id="2011326835">
              <w:marLeft w:val="0"/>
              <w:marRight w:val="0"/>
              <w:marTop w:val="0"/>
              <w:marBottom w:val="0"/>
              <w:divBdr>
                <w:top w:val="none" w:sz="0" w:space="0" w:color="auto"/>
                <w:left w:val="none" w:sz="0" w:space="0" w:color="auto"/>
                <w:bottom w:val="none" w:sz="0" w:space="0" w:color="auto"/>
                <w:right w:val="none" w:sz="0" w:space="0" w:color="auto"/>
              </w:divBdr>
            </w:div>
            <w:div w:id="20113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6838">
      <w:marLeft w:val="0"/>
      <w:marRight w:val="0"/>
      <w:marTop w:val="0"/>
      <w:marBottom w:val="0"/>
      <w:divBdr>
        <w:top w:val="none" w:sz="0" w:space="0" w:color="auto"/>
        <w:left w:val="none" w:sz="0" w:space="0" w:color="auto"/>
        <w:bottom w:val="none" w:sz="0" w:space="0" w:color="auto"/>
        <w:right w:val="none" w:sz="0" w:space="0" w:color="auto"/>
      </w:divBdr>
      <w:divsChild>
        <w:div w:id="2011326832">
          <w:marLeft w:val="0"/>
          <w:marRight w:val="0"/>
          <w:marTop w:val="0"/>
          <w:marBottom w:val="0"/>
          <w:divBdr>
            <w:top w:val="none" w:sz="0" w:space="0" w:color="auto"/>
            <w:left w:val="none" w:sz="0" w:space="0" w:color="auto"/>
            <w:bottom w:val="none" w:sz="0" w:space="0" w:color="auto"/>
            <w:right w:val="none" w:sz="0" w:space="0" w:color="auto"/>
          </w:divBdr>
        </w:div>
      </w:divsChild>
    </w:div>
    <w:div w:id="2011326839">
      <w:marLeft w:val="0"/>
      <w:marRight w:val="0"/>
      <w:marTop w:val="0"/>
      <w:marBottom w:val="0"/>
      <w:divBdr>
        <w:top w:val="none" w:sz="0" w:space="0" w:color="auto"/>
        <w:left w:val="none" w:sz="0" w:space="0" w:color="auto"/>
        <w:bottom w:val="none" w:sz="0" w:space="0" w:color="auto"/>
        <w:right w:val="none" w:sz="0" w:space="0" w:color="auto"/>
      </w:divBdr>
      <w:divsChild>
        <w:div w:id="2011326840">
          <w:marLeft w:val="0"/>
          <w:marRight w:val="0"/>
          <w:marTop w:val="0"/>
          <w:marBottom w:val="0"/>
          <w:divBdr>
            <w:top w:val="none" w:sz="0" w:space="0" w:color="auto"/>
            <w:left w:val="none" w:sz="0" w:space="0" w:color="auto"/>
            <w:bottom w:val="none" w:sz="0" w:space="0" w:color="auto"/>
            <w:right w:val="none" w:sz="0" w:space="0" w:color="auto"/>
          </w:divBdr>
          <w:divsChild>
            <w:div w:id="2011326836">
              <w:marLeft w:val="0"/>
              <w:marRight w:val="0"/>
              <w:marTop w:val="0"/>
              <w:marBottom w:val="0"/>
              <w:divBdr>
                <w:top w:val="none" w:sz="0" w:space="0" w:color="auto"/>
                <w:left w:val="none" w:sz="0" w:space="0" w:color="auto"/>
                <w:bottom w:val="none" w:sz="0" w:space="0" w:color="auto"/>
                <w:right w:val="none" w:sz="0" w:space="0" w:color="auto"/>
              </w:divBdr>
            </w:div>
            <w:div w:id="2011326842">
              <w:marLeft w:val="0"/>
              <w:marRight w:val="0"/>
              <w:marTop w:val="0"/>
              <w:marBottom w:val="0"/>
              <w:divBdr>
                <w:top w:val="none" w:sz="0" w:space="0" w:color="auto"/>
                <w:left w:val="none" w:sz="0" w:space="0" w:color="auto"/>
                <w:bottom w:val="none" w:sz="0" w:space="0" w:color="auto"/>
                <w:right w:val="none" w:sz="0" w:space="0" w:color="auto"/>
              </w:divBdr>
            </w:div>
            <w:div w:id="20113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6844">
      <w:marLeft w:val="0"/>
      <w:marRight w:val="0"/>
      <w:marTop w:val="0"/>
      <w:marBottom w:val="0"/>
      <w:divBdr>
        <w:top w:val="none" w:sz="0" w:space="0" w:color="auto"/>
        <w:left w:val="none" w:sz="0" w:space="0" w:color="auto"/>
        <w:bottom w:val="none" w:sz="0" w:space="0" w:color="auto"/>
        <w:right w:val="none" w:sz="0" w:space="0" w:color="auto"/>
      </w:divBdr>
      <w:divsChild>
        <w:div w:id="2011326846">
          <w:marLeft w:val="0"/>
          <w:marRight w:val="0"/>
          <w:marTop w:val="0"/>
          <w:marBottom w:val="0"/>
          <w:divBdr>
            <w:top w:val="none" w:sz="0" w:space="0" w:color="auto"/>
            <w:left w:val="none" w:sz="0" w:space="0" w:color="auto"/>
            <w:bottom w:val="none" w:sz="0" w:space="0" w:color="auto"/>
            <w:right w:val="none" w:sz="0" w:space="0" w:color="auto"/>
          </w:divBdr>
        </w:div>
      </w:divsChild>
    </w:div>
    <w:div w:id="2011326845">
      <w:marLeft w:val="0"/>
      <w:marRight w:val="0"/>
      <w:marTop w:val="0"/>
      <w:marBottom w:val="0"/>
      <w:divBdr>
        <w:top w:val="none" w:sz="0" w:space="0" w:color="auto"/>
        <w:left w:val="none" w:sz="0" w:space="0" w:color="auto"/>
        <w:bottom w:val="none" w:sz="0" w:space="0" w:color="auto"/>
        <w:right w:val="none" w:sz="0" w:space="0" w:color="auto"/>
      </w:divBdr>
    </w:div>
    <w:div w:id="2011326848">
      <w:marLeft w:val="0"/>
      <w:marRight w:val="0"/>
      <w:marTop w:val="0"/>
      <w:marBottom w:val="0"/>
      <w:divBdr>
        <w:top w:val="none" w:sz="0" w:space="0" w:color="auto"/>
        <w:left w:val="none" w:sz="0" w:space="0" w:color="auto"/>
        <w:bottom w:val="none" w:sz="0" w:space="0" w:color="auto"/>
        <w:right w:val="none" w:sz="0" w:space="0" w:color="auto"/>
      </w:divBdr>
      <w:divsChild>
        <w:div w:id="2011326841">
          <w:marLeft w:val="0"/>
          <w:marRight w:val="0"/>
          <w:marTop w:val="0"/>
          <w:marBottom w:val="0"/>
          <w:divBdr>
            <w:top w:val="none" w:sz="0" w:space="0" w:color="auto"/>
            <w:left w:val="none" w:sz="0" w:space="0" w:color="auto"/>
            <w:bottom w:val="none" w:sz="0" w:space="0" w:color="auto"/>
            <w:right w:val="none" w:sz="0" w:space="0" w:color="auto"/>
          </w:divBdr>
          <w:divsChild>
            <w:div w:id="20113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a.europa.eu/sites/default/files/fra_uploads/1827-FRA_2011_Migrants_in_an_irregular_situation_EN.pdf" TargetMode="External"/><Relationship Id="rId18" Type="http://schemas.openxmlformats.org/officeDocument/2006/relationships/hyperlink" Target="http://www.tricc-eu.net/download/International_handbook_tricc.pdf" TargetMode="External"/><Relationship Id="rId26" Type="http://schemas.openxmlformats.org/officeDocument/2006/relationships/hyperlink" Target="http://www.enar-eu.org/Our-work" TargetMode="External"/><Relationship Id="rId39" Type="http://schemas.openxmlformats.org/officeDocument/2006/relationships/hyperlink" Target="http://www.doktersvandewereld.be/sites/www.doktersvandewereld.be/files/publicatie/attachments/eu_vulnerable_groups_2012_mdm.pdf" TargetMode="External"/><Relationship Id="rId21" Type="http://schemas.openxmlformats.org/officeDocument/2006/relationships/hyperlink" Target="http://cdn.basw.co.uk/upload/basw_100713-4.pdf" TargetMode="External"/><Relationship Id="rId34" Type="http://schemas.openxmlformats.org/officeDocument/2006/relationships/hyperlink" Target="http://www.fit-europe.org/vault/ITIA_code_interpreters.pdf" TargetMode="External"/><Relationship Id="rId42" Type="http://schemas.openxmlformats.org/officeDocument/2006/relationships/hyperlink" Target="http://www.mfh-eu.net/public/home.htm" TargetMode="External"/><Relationship Id="rId47" Type="http://schemas.openxmlformats.org/officeDocument/2006/relationships/hyperlink" Target="http://picum.org/picum.org/uploads/publication/PolicyBrief_Local%20and%20Regional%20Authorities_AccessHealthCare_UndocumentedMigrants_Oct.2014.pdf" TargetMode="External"/><Relationship Id="rId50" Type="http://schemas.openxmlformats.org/officeDocument/2006/relationships/hyperlink" Target="http://tshare.eu/drupal/en/project" TargetMode="External"/><Relationship Id="rId55" Type="http://schemas.openxmlformats.org/officeDocument/2006/relationships/hyperlink" Target="http://www.euro.who.int/__data/assets/pdf_file/0005/127526/e94497.pdf"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youtube.com/watch?v=0mPnMdQ8e-M" TargetMode="External"/><Relationship Id="rId20" Type="http://schemas.openxmlformats.org/officeDocument/2006/relationships/hyperlink" Target="http://www.coe.int/t/commissioner/source/prems/prems79611_GBR_CouvHumanRightsOfRoma_WEB.pdf" TargetMode="External"/><Relationship Id="rId29" Type="http://schemas.openxmlformats.org/officeDocument/2006/relationships/hyperlink" Target="http://fra.europa.eu/sites/default/files/fra_uploads/1771-FRA-2011-fundamental-rights-for-irregular-migrants-healthcare_EN.pdf" TargetMode="External"/><Relationship Id="rId41" Type="http://schemas.openxmlformats.org/officeDocument/2006/relationships/hyperlink" Target="http://www.mfh-eu.net/public/files/european_recommendations/mfh_amsterdam_declaration_english.pdf" TargetMode="External"/><Relationship Id="rId54" Type="http://schemas.openxmlformats.org/officeDocument/2006/relationships/hyperlink" Target="http://www.juntadeandalucia.es/salud/sites/csalud/galerias/documentos/p_4_p_2_promocion_de_la_salud/materiales_publicados_inmigrantes/PictogramaParto_arabe.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vJv61xlXTE" TargetMode="External"/><Relationship Id="rId24" Type="http://schemas.openxmlformats.org/officeDocument/2006/relationships/hyperlink" Target="http://irregular-migration.net/typo3_upload/groups/31/4.Background_Information/4.1.Methodology/EthicalIssuesIrregularMigration_Clandestino_Report_Nov09.pdf" TargetMode="External"/><Relationship Id="rId32" Type="http://schemas.openxmlformats.org/officeDocument/2006/relationships/hyperlink" Target="http://www.imiaweb.org/code/" TargetMode="External"/><Relationship Id="rId37" Type="http://schemas.openxmlformats.org/officeDocument/2006/relationships/hyperlink" Target="http://www.euro.who.int/__data/assets/pdf_file/0006/115485/E94018.pdf" TargetMode="External"/><Relationship Id="rId40" Type="http://schemas.openxmlformats.org/officeDocument/2006/relationships/hyperlink" Target="http://mdmgreece.gr/attachments/283_huma%20en.pdf" TargetMode="External"/><Relationship Id="rId45" Type="http://schemas.openxmlformats.org/officeDocument/2006/relationships/hyperlink" Target="http://www.opensocietyfoundations.org/sites/default/files/roma_health_mediators.pdf" TargetMode="External"/><Relationship Id="rId53" Type="http://schemas.openxmlformats.org/officeDocument/2006/relationships/hyperlink" Target="http://www.juntadeandalucia.es/salud/sites/csalud/galerias/documentos/p_4_p_2_promocion_de_la_salud/materiales_publicados_inmigrantes/PictogramaParto_ingles.pdf"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3cdn.net/droftheworld/d137240498b91ca33e_jhm62yjg1.pdf" TargetMode="External"/><Relationship Id="rId23" Type="http://schemas.openxmlformats.org/officeDocument/2006/relationships/hyperlink" Target="http://www.dhsspsni.gov.uk/ehr-sect3.pdf" TargetMode="External"/><Relationship Id="rId28" Type="http://schemas.openxmlformats.org/officeDocument/2006/relationships/hyperlink" Target="http://fra.europa.eu/sites/default/files/fra_uploads/1771-FRA-2011-fundamental-rights-for-irregular-migrants-healthcare_EN.pdf" TargetMode="External"/><Relationship Id="rId36" Type="http://schemas.openxmlformats.org/officeDocument/2006/relationships/hyperlink" Target="http://www.euro.who.int/__data/assets/pdf_file/0008/190655/e96854.pdf" TargetMode="External"/><Relationship Id="rId49" Type="http://schemas.openxmlformats.org/officeDocument/2006/relationships/hyperlink" Target="http://www.euro.who.int/__data/assets/pdf_file/0019/161560/e96458.pdf"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www.youtube.com/watch?v=EarpvGr6n5k" TargetMode="External"/><Relationship Id="rId19" Type="http://schemas.openxmlformats.org/officeDocument/2006/relationships/hyperlink" Target="http://ec.europa.eu/chafea/documents/health/health-inequality-brochure_en.pdf" TargetMode="External"/><Relationship Id="rId31" Type="http://schemas.openxmlformats.org/officeDocument/2006/relationships/hyperlink" Target="http://www.euro.who.int/__data/assets/pdf_file/0019/161560/e96458.pdf" TargetMode="External"/><Relationship Id="rId44" Type="http://schemas.openxmlformats.org/officeDocument/2006/relationships/hyperlink" Target="http://www.mem-tp.org/pluginfile.php/620/mod_resource/content/1/MEM-TP_Synthesis_Report_Appendices_I-VI.pdf" TargetMode="External"/><Relationship Id="rId52" Type="http://schemas.openxmlformats.org/officeDocument/2006/relationships/hyperlink" Target="http://tshare.eu/drupal/en/training"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fra.europa.eu/sites/default/files/fra_uploads/2099-FRA-2012-Roma-at-a-glance_EN.pdf" TargetMode="External"/><Relationship Id="rId22" Type="http://schemas.openxmlformats.org/officeDocument/2006/relationships/hyperlink" Target="http://www.hablamosjuntos.org/signage/PDF/pt1evaluation.pdf" TargetMode="External"/><Relationship Id="rId27" Type="http://schemas.openxmlformats.org/officeDocument/2006/relationships/hyperlink" Target="http://www.epi.umn.edu/mch/resources/hg/hg_immi.pdf" TargetMode="External"/><Relationship Id="rId30" Type="http://schemas.openxmlformats.org/officeDocument/2006/relationships/hyperlink" Target="http://www.epim.info/wp-content/uploads/2011/02/HUMA-Publication-Comparative-Overview-16-Countries-2010.pdf" TargetMode="External"/><Relationship Id="rId35" Type="http://schemas.openxmlformats.org/officeDocument/2006/relationships/hyperlink" Target="http://www.juntadeandalucia.es/salud/sites/csalud/contenidos/Informacion_General/p_4_p_2_promocion_de_la_salud/materiales_publicados_inmigrantes/material_publicado_para_inmigrantes?tema=/temas_es/P_4_SALUD_PUBLICA/P_2_PROMOCION_DE_LA_SALUD/Materiales_publicados_inmigrantes/&amp;idioma=es&amp;perfil=org&amp;desplegar=/temas_es/P_4_SALUD_PUBLICA/&amp;contenido=/sites/csalud/contenidos/Informacion_General/p_4_p_2_promocion_de_la_salud/materiales_publicados_inmigrantes/material_publicado_para_inmigrantes" TargetMode="External"/><Relationship Id="rId43" Type="http://schemas.openxmlformats.org/officeDocument/2006/relationships/hyperlink" Target="http://www.mem-tp.org/pluginfile.php/619/mod_resource/content/1/MEM-TP_Synthesis_Report.pdf" TargetMode="External"/><Relationship Id="rId48" Type="http://schemas.openxmlformats.org/officeDocument/2006/relationships/hyperlink" Target="https://www.openstarts.units.it/dspace/bitstream/10077/3464/1/Pittarello.pdf" TargetMode="External"/><Relationship Id="rId56"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yperlink" Target="http://tshare.eu/drupal/sites/default/files/confidencial/WP11_co/MIOLO_TSHARE_216paginas.pdf" TargetMode="External"/><Relationship Id="rId3" Type="http://schemas.openxmlformats.org/officeDocument/2006/relationships/settings" Target="settings.xml"/><Relationship Id="rId12" Type="http://schemas.openxmlformats.org/officeDocument/2006/relationships/hyperlink" Target="http://www.coe.int/t/commissioner/source/prems/prems79611_GBR_CouvHumanRightsOfRoma_WEB.pdf" TargetMode="External"/><Relationship Id="rId17" Type="http://schemas.openxmlformats.org/officeDocument/2006/relationships/hyperlink" Target="http://www.accem.es/ficheros/documentos/pdf_publicaciones/guia_mediacion.pdf" TargetMode="External"/><Relationship Id="rId25" Type="http://schemas.openxmlformats.org/officeDocument/2006/relationships/hyperlink" Target="http://www.enar-eu.org/About-us" TargetMode="External"/><Relationship Id="rId33" Type="http://schemas.openxmlformats.org/officeDocument/2006/relationships/hyperlink" Target="http://www.ohchr.org/Documents/Issues/Migration/WHO_IOM_UNOHCHRPublication.pdf" TargetMode="External"/><Relationship Id="rId38" Type="http://schemas.openxmlformats.org/officeDocument/2006/relationships/hyperlink" Target="http://ec.europa.eu/health/social_determinants/docs/2014_roma_health_report_en.pdf" TargetMode="External"/><Relationship Id="rId46" Type="http://schemas.openxmlformats.org/officeDocument/2006/relationships/hyperlink" Target="http://www.opensocietyfoundations.org/sites/default/files/roma-health-mediators-20111022.pdf"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fra.europa.eu/sites/default/files/fra_uploads/1827-FRA_2011_Migrants_in_an_irregular_situation_EN.pdf" TargetMode="External"/><Relationship Id="rId13" Type="http://schemas.openxmlformats.org/officeDocument/2006/relationships/hyperlink" Target="http://b.3cdn.net/droftheworld/d137240498b91ca33e_jhm62yjg1.pdf" TargetMode="External"/><Relationship Id="rId18" Type="http://schemas.openxmlformats.org/officeDocument/2006/relationships/hyperlink" Target="http://www.epi.umn.edu/mch/resources/hg/hg_immi.pdf" TargetMode="External"/><Relationship Id="rId26" Type="http://schemas.openxmlformats.org/officeDocument/2006/relationships/hyperlink" Target="http://www.juntadeandalucia.es/salud/sites/csalud/galerias/documentos/p_4_p_2_promocion_de_la_salud/materiales_publicados_inmigrantes/PictogramaParto_ingles.pdf" TargetMode="External"/><Relationship Id="rId39" Type="http://schemas.openxmlformats.org/officeDocument/2006/relationships/hyperlink" Target="http://www.mfh-eu.net/public/files/european_recommendations/mfh_amsterdam_declaration_english.pdf" TargetMode="External"/><Relationship Id="rId3" Type="http://schemas.openxmlformats.org/officeDocument/2006/relationships/hyperlink" Target="http://www.euro.who.int/__data/assets/pdf_file/0005/127526/e94497.pdf" TargetMode="External"/><Relationship Id="rId21" Type="http://schemas.openxmlformats.org/officeDocument/2006/relationships/hyperlink" Target="http://www.euro.who.int/__data/assets/pdf_file/0019/161560/e96458.pdf" TargetMode="External"/><Relationship Id="rId34" Type="http://schemas.openxmlformats.org/officeDocument/2006/relationships/hyperlink" Target="http://www.opensocietyfoundations.org/sites/default/files/roma_health_mediators.pdf" TargetMode="External"/><Relationship Id="rId7" Type="http://schemas.openxmlformats.org/officeDocument/2006/relationships/hyperlink" Target="http://irregular-migration.net/typo3_upload/groups/31/4.Background_Information/4.1.Methodology/EthicalIssuesIrregularMigration_Clandestino_Report_Nov09.pdf" TargetMode="External"/><Relationship Id="rId12" Type="http://schemas.openxmlformats.org/officeDocument/2006/relationships/hyperlink" Target="http://www.doktersvandewereld.be/sites/www.doktersvandewereld.be/files/publicatie/attachments/eu_vulnerable_groups_2012_mdm.pdf" TargetMode="External"/><Relationship Id="rId17" Type="http://schemas.openxmlformats.org/officeDocument/2006/relationships/hyperlink" Target="http://www.dhsspsni.gov.uk/ehr-sect3.pdf" TargetMode="External"/><Relationship Id="rId25" Type="http://schemas.openxmlformats.org/officeDocument/2006/relationships/hyperlink" Target="http://www.euro.who.int/__data/assets/pdf_file/0008/190655/e96854.pdf" TargetMode="External"/><Relationship Id="rId33" Type="http://schemas.openxmlformats.org/officeDocument/2006/relationships/hyperlink" Target="http://www.opensocietyfoundations.org/sites/default/files/roma-health-mediators-20111022.pdf" TargetMode="External"/><Relationship Id="rId38" Type="http://schemas.openxmlformats.org/officeDocument/2006/relationships/hyperlink" Target="http://www.mfh-eu.net/public/home.htm" TargetMode="External"/><Relationship Id="rId2" Type="http://schemas.openxmlformats.org/officeDocument/2006/relationships/hyperlink" Target="http://www.mem-tp.org/pluginfile.php/620/mod_resource/content/1/MEM-TP_Synthesis_Report_Appendices_I-VI.pdf" TargetMode="External"/><Relationship Id="rId16" Type="http://schemas.openxmlformats.org/officeDocument/2006/relationships/hyperlink" Target="http://fra.europa.eu/sites/default/files/fra_uploads/2099-FRA-2012-Roma-at-a-glance_EN.pdf" TargetMode="External"/><Relationship Id="rId20" Type="http://schemas.openxmlformats.org/officeDocument/2006/relationships/hyperlink" Target="http://www.tricc-eu.net/download/International_handbook_tricc.pdf" TargetMode="External"/><Relationship Id="rId29" Type="http://schemas.openxmlformats.org/officeDocument/2006/relationships/hyperlink" Target="http://www.imiaweb.org/code/" TargetMode="External"/><Relationship Id="rId1" Type="http://schemas.openxmlformats.org/officeDocument/2006/relationships/hyperlink" Target="http://www.mem-tp.org/pluginfile.php/619/mod_resource/content/1/MEM-TP_Synthesis_Report.pdf" TargetMode="External"/><Relationship Id="rId6" Type="http://schemas.openxmlformats.org/officeDocument/2006/relationships/hyperlink" Target="http://www.ohchr.org/Documents/Issues/Migration/WHO_IOM_UNOHCHRPublication.pdf" TargetMode="External"/><Relationship Id="rId11" Type="http://schemas.openxmlformats.org/officeDocument/2006/relationships/hyperlink" Target="http://mdmgreece.gr/attachments/283_huma%20en.pdf" TargetMode="External"/><Relationship Id="rId24" Type="http://schemas.openxmlformats.org/officeDocument/2006/relationships/hyperlink" Target="http://www.hablamosjuntos.org/signage/PDF/pt1evaluation.pdf" TargetMode="External"/><Relationship Id="rId32" Type="http://schemas.openxmlformats.org/officeDocument/2006/relationships/hyperlink" Target="http://www.accem.es/ficheros/documentos/pdf_publicaciones/guia_mediacion.pdf" TargetMode="External"/><Relationship Id="rId37" Type="http://schemas.openxmlformats.org/officeDocument/2006/relationships/hyperlink" Target="http://www.enar-eu.org/Our-work" TargetMode="External"/><Relationship Id="rId40" Type="http://schemas.openxmlformats.org/officeDocument/2006/relationships/hyperlink" Target="http://tshare.eu/drupal/sites/default/files/confidencial/WP11_co/MIOLO_TSHARE_216paginas.pdf" TargetMode="External"/><Relationship Id="rId5" Type="http://schemas.openxmlformats.org/officeDocument/2006/relationships/hyperlink" Target="http://www.euro.who.int/__data/assets/pdf_file/0006/115485/E94018.pdf" TargetMode="External"/><Relationship Id="rId15" Type="http://schemas.openxmlformats.org/officeDocument/2006/relationships/hyperlink" Target="http://www.coe.int/t/commissioner/source/prems/prems79611_GBR_CouvHumanRightsOfRoma_WEB.pdf" TargetMode="External"/><Relationship Id="rId23" Type="http://schemas.openxmlformats.org/officeDocument/2006/relationships/hyperlink" Target="http://www.juntadeandalucia.es/salud/sites/csalud/contenidos/Informacion_General/p_4_p_2_promocion_de_la_salud/materiales_publicados_inmigrantes/material_publicado_para_inmigrantes?tema=/temas_es/P_4_SALUD_PUBLICA/P_2_PROMOCION_DE_LA_SALUD/Materiales_publicados_inmigrantes/&amp;idioma=es&amp;perfil=org&amp;desplegar=/temas_es/P_4_SALUD_PUBLICA/&amp;contenido=/sites/csalud/contenidos/Informacion_General/p_4_p_2_promocion_de_la_salud/materiales_publicados_inmigrantes/material_publicado_para_inmigrantes" TargetMode="External"/><Relationship Id="rId28" Type="http://schemas.openxmlformats.org/officeDocument/2006/relationships/hyperlink" Target="http://www.fit-europe.org/vault/ITIA_code_interpreters.pdf" TargetMode="External"/><Relationship Id="rId36" Type="http://schemas.openxmlformats.org/officeDocument/2006/relationships/hyperlink" Target="http://www.enar-eu.org/About-us" TargetMode="External"/><Relationship Id="rId10" Type="http://schemas.openxmlformats.org/officeDocument/2006/relationships/hyperlink" Target="http://www.epim.info/wp-content/uploads/2011/02/HUMA-Publication-Comparative-Overview-16-Countries-2010.pdf" TargetMode="External"/><Relationship Id="rId19" Type="http://schemas.openxmlformats.org/officeDocument/2006/relationships/hyperlink" Target="http://ec.europa.eu/health/social_determinants/docs/2014_roma_health_report_en.pdf" TargetMode="External"/><Relationship Id="rId31" Type="http://schemas.openxmlformats.org/officeDocument/2006/relationships/hyperlink" Target="http://www.euro.who.int/__data/assets/pdf_file/0019/161560/e96458.pdf" TargetMode="External"/><Relationship Id="rId4" Type="http://schemas.openxmlformats.org/officeDocument/2006/relationships/hyperlink" Target="http://ec.europa.eu/chafea/documents/health/health-inequality-brochure_en.pdf" TargetMode="External"/><Relationship Id="rId9" Type="http://schemas.openxmlformats.org/officeDocument/2006/relationships/hyperlink" Target="http://fra.europa.eu/sites/default/files/fra_uploads/1771-FRA-2011-fundamental-rights-for-irregular-migrants-healthcare_EN.pdf" TargetMode="External"/><Relationship Id="rId14" Type="http://schemas.openxmlformats.org/officeDocument/2006/relationships/hyperlink" Target="http://picum.org/picum.org/uploads/publication/PolicyBrief_Local%20and%20Regional%20Authorities_AccessHealthCare_UndocumentedMigrants_Oct.2014.pdf" TargetMode="External"/><Relationship Id="rId22" Type="http://schemas.openxmlformats.org/officeDocument/2006/relationships/hyperlink" Target="http://cdn.basw.co.uk/upload/basw_100713-4.pdf" TargetMode="External"/><Relationship Id="rId27" Type="http://schemas.openxmlformats.org/officeDocument/2006/relationships/hyperlink" Target="http://www.juntadeandalucia.es/salud/sites/csalud/galerias/documentos/p_4_p_2_promocion_de_la_salud/materiales_publicados_inmigrantes/PictogramaParto_arabe.pdf" TargetMode="External"/><Relationship Id="rId30" Type="http://schemas.openxmlformats.org/officeDocument/2006/relationships/hyperlink" Target="http://www.imiaweb.org/code/" TargetMode="External"/><Relationship Id="rId35" Type="http://schemas.openxmlformats.org/officeDocument/2006/relationships/hyperlink" Target="https://www.openstarts.units.it/dspace/bitstream/10077/3464/1/Pittarell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27</Pages>
  <Words>8695</Words>
  <Characters>-32766</Characters>
  <Application>Microsoft Office Outlook</Application>
  <DocSecurity>0</DocSecurity>
  <Lines>0</Lines>
  <Paragraphs>0</Paragraphs>
  <ScaleCrop>false</ScaleCrop>
  <Company>EASP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dc:title>
  <dc:subject/>
  <dc:creator>acanton</dc:creator>
  <cp:keywords/>
  <dc:description/>
  <cp:lastModifiedBy>acanton</cp:lastModifiedBy>
  <cp:revision>4</cp:revision>
  <cp:lastPrinted>2015-03-09T22:13:00Z</cp:lastPrinted>
  <dcterms:created xsi:type="dcterms:W3CDTF">2016-04-19T08:17:00Z</dcterms:created>
  <dcterms:modified xsi:type="dcterms:W3CDTF">2016-11-09T12:13:00Z</dcterms:modified>
</cp:coreProperties>
</file>