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B" w:rsidRDefault="006F173B" w:rsidP="001D1472">
      <w:pPr>
        <w:jc w:val="center"/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1pt;margin-top:195pt;width:386.15pt;height:458.55pt;z-index:251657728;mso-position-vertical-relative:margin" filled="f" stroked="f">
            <v:textbox style="mso-next-textbox:#_x0000_s1027">
              <w:txbxContent>
                <w:p w:rsidR="006F173B" w:rsidRDefault="006F173B" w:rsidP="00FE62F1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6F173B" w:rsidRPr="006A23BD" w:rsidRDefault="006F173B" w:rsidP="00FE62F1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6F173B" w:rsidRPr="00B11023" w:rsidRDefault="006F173B" w:rsidP="00FE62F1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6F173B" w:rsidRDefault="006F173B" w:rsidP="00FE62F1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FE62F1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3: Profesionálne zručnosti</w:t>
                  </w:r>
                </w:p>
                <w:p w:rsidR="006F173B" w:rsidRPr="00FE62F1" w:rsidRDefault="006F173B" w:rsidP="00FE62F1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FE62F1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Tréningová časť: Intrapersonálny rozvoj zručností</w:t>
                  </w:r>
                </w:p>
                <w:p w:rsidR="006F173B" w:rsidRPr="00FE62F1" w:rsidRDefault="006F173B" w:rsidP="00FE62F1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FE62F1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Aktivita 1: Konfrontovanie predsudkov a stereotypov</w:t>
                  </w:r>
                </w:p>
                <w:p w:rsidR="006F173B" w:rsidRDefault="006F173B" w:rsidP="00FE62F1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  <w:p w:rsidR="006F173B" w:rsidRPr="002256F1" w:rsidRDefault="006F173B" w:rsidP="00FE62F1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left:0;text-align:left;margin-left:-70.9pt;margin-top:0;width:595.65pt;height:841.05pt;z-index:251656704;visibility:visible;mso-position-vertical:center;mso-position-vertical-relative:margin">
            <v:imagedata r:id="rId6" o:title=""/>
            <w10:wrap type="square" anchory="margin"/>
          </v:shape>
        </w:pict>
      </w:r>
    </w:p>
    <w:p w:rsidR="006F173B" w:rsidRDefault="006F173B" w:rsidP="001D1472">
      <w:pPr>
        <w:jc w:val="center"/>
        <w:sectPr w:rsidR="006F173B" w:rsidSect="001D1472">
          <w:headerReference w:type="default" r:id="rId7"/>
          <w:footerReference w:type="default" r:id="rId8"/>
          <w:pgSz w:w="11906" w:h="16838"/>
          <w:pgMar w:top="510" w:right="1418" w:bottom="1418" w:left="1418" w:header="709" w:footer="709" w:gutter="0"/>
          <w:cols w:space="708"/>
          <w:rtlGutter/>
          <w:docGrid w:linePitch="360"/>
        </w:sectPr>
      </w:pPr>
    </w:p>
    <w:p w:rsidR="006F173B" w:rsidRPr="004309D0" w:rsidRDefault="006F173B" w:rsidP="00FE62F1">
      <w:pPr>
        <w:spacing w:line="360" w:lineRule="auto"/>
        <w:jc w:val="both"/>
        <w:rPr>
          <w:lang w:val="en-GB"/>
        </w:rPr>
      </w:pPr>
    </w:p>
    <w:p w:rsidR="006F173B" w:rsidRPr="00B11023" w:rsidRDefault="006F173B" w:rsidP="00FE62F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11023">
        <w:rPr>
          <w:rFonts w:ascii="EC Square Sans Pro Medium" w:hAnsi="EC Square Sans Pro Medium"/>
          <w:color w:val="263673"/>
          <w:sz w:val="20"/>
          <w:szCs w:val="20"/>
          <w:lang w:val="en-GB"/>
        </w:rPr>
        <w:t>© Európska únia, 2015</w:t>
      </w:r>
    </w:p>
    <w:p w:rsidR="006F173B" w:rsidRPr="00B11023" w:rsidRDefault="006F173B" w:rsidP="00FE62F1">
      <w:pPr>
        <w:rPr>
          <w:rFonts w:ascii="EC Square Sans Pro Medium CE" w:hAnsi="EC Square Sans Pro Medium CE"/>
          <w:color w:val="263673"/>
          <w:sz w:val="20"/>
          <w:szCs w:val="20"/>
          <w:lang w:val="en-GB"/>
        </w:rPr>
      </w:pPr>
      <w:r w:rsidRPr="00B11023">
        <w:rPr>
          <w:rFonts w:ascii="EC Square Sans Pro Medium CE" w:hAnsi="EC Square Sans Pro Medium CE"/>
          <w:color w:val="263673"/>
          <w:sz w:val="20"/>
          <w:szCs w:val="20"/>
          <w:lang w:val="en-GB"/>
        </w:rPr>
        <w:t>Pre akúkoľvek reprodukciu textovej a multimediálnej informácie, ktoré nie sú pod © Európskej únie, je potrebné  vyžiadať si povolenie priamo od držiteľov autorských práv.</w:t>
      </w:r>
    </w:p>
    <w:p w:rsidR="006F173B" w:rsidRPr="00233395" w:rsidRDefault="006F173B" w:rsidP="00FE62F1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6F173B" w:rsidRPr="00233395" w:rsidRDefault="006F173B" w:rsidP="00FE62F1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6F173B" w:rsidRPr="00233395" w:rsidRDefault="006F173B" w:rsidP="00FE62F1">
      <w:pPr>
        <w:spacing w:line="360" w:lineRule="auto"/>
        <w:jc w:val="both"/>
      </w:pPr>
    </w:p>
    <w:p w:rsidR="006F173B" w:rsidRPr="00233395" w:rsidRDefault="006F173B" w:rsidP="00FE62F1">
      <w:pPr>
        <w:spacing w:line="360" w:lineRule="auto"/>
        <w:jc w:val="both"/>
      </w:pPr>
    </w:p>
    <w:p w:rsidR="006F173B" w:rsidRPr="00233395" w:rsidRDefault="006F173B" w:rsidP="00FE62F1">
      <w:pPr>
        <w:spacing w:line="360" w:lineRule="auto"/>
        <w:jc w:val="both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9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6F173B" w:rsidRPr="00516EAF" w:rsidRDefault="006F173B" w:rsidP="00FE62F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10" o:title=""/>
              </v:shape>
            </v:group>
            <w10:wrap type="tight" anchorx="margin"/>
          </v:group>
        </w:pict>
      </w:r>
    </w:p>
    <w:p w:rsidR="006F173B" w:rsidRPr="00233395" w:rsidRDefault="006F173B" w:rsidP="00FE62F1">
      <w:pPr>
        <w:spacing w:line="360" w:lineRule="auto"/>
        <w:jc w:val="both"/>
      </w:pPr>
    </w:p>
    <w:p w:rsidR="006F173B" w:rsidRPr="00233395" w:rsidRDefault="006F173B" w:rsidP="00FE62F1">
      <w:pPr>
        <w:jc w:val="both"/>
        <w:rPr>
          <w:rFonts w:ascii="Calibri Light" w:hAnsi="Calibri Light"/>
        </w:rPr>
      </w:pPr>
    </w:p>
    <w:p w:rsidR="006F173B" w:rsidRPr="00233395" w:rsidRDefault="006F173B" w:rsidP="00FE62F1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6F173B" w:rsidRPr="004309D0" w:rsidRDefault="006F173B" w:rsidP="00FE62F1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6F173B" w:rsidRDefault="006F173B" w:rsidP="00FE62F1">
      <w:pPr>
        <w:jc w:val="center"/>
        <w:outlineLvl w:val="0"/>
      </w:pPr>
      <w:r>
        <w:br w:type="page"/>
      </w:r>
    </w:p>
    <w:p w:rsidR="006F173B" w:rsidRPr="00FE62F1" w:rsidRDefault="006F173B" w:rsidP="001D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="Calibri"/>
          <w:b/>
          <w:bCs/>
        </w:rPr>
      </w:pPr>
      <w:r w:rsidRPr="00FE62F1">
        <w:rPr>
          <w:rFonts w:ascii="Verdana" w:hAnsi="Verdana" w:cs="Calibri"/>
          <w:b/>
        </w:rPr>
        <w:t xml:space="preserve">Modul 3: </w:t>
      </w:r>
      <w:r w:rsidRPr="00FE62F1">
        <w:rPr>
          <w:rFonts w:ascii="Verdana" w:hAnsi="Verdana" w:cs="Calibri"/>
          <w:b/>
          <w:bCs/>
        </w:rPr>
        <w:t>Profesionálne zručnosti</w:t>
      </w:r>
    </w:p>
    <w:p w:rsidR="006F173B" w:rsidRPr="00FE62F1" w:rsidRDefault="006F173B" w:rsidP="001D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="Calibri"/>
          <w:b/>
          <w:bCs/>
        </w:rPr>
      </w:pPr>
      <w:r w:rsidRPr="00FE62F1">
        <w:rPr>
          <w:rFonts w:ascii="Verdana" w:hAnsi="Verdana" w:cs="Calibri"/>
          <w:b/>
          <w:bCs/>
        </w:rPr>
        <w:t>Tréningová časť: Intrapersonálny rozvoj zručností</w:t>
      </w:r>
    </w:p>
    <w:p w:rsidR="006F173B" w:rsidRPr="00FE62F1" w:rsidRDefault="006F173B" w:rsidP="001D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="Calibri"/>
          <w:b/>
          <w:bCs/>
          <w:lang w:val="it-IT"/>
        </w:rPr>
      </w:pPr>
      <w:r w:rsidRPr="00FE62F1">
        <w:rPr>
          <w:rFonts w:ascii="Verdana" w:hAnsi="Verdana" w:cs="Calibri"/>
          <w:b/>
          <w:bCs/>
          <w:lang w:val="it-IT"/>
        </w:rPr>
        <w:t>Aktivita 1: Konfrontovanie predsudkov a stereotypov</w:t>
      </w:r>
    </w:p>
    <w:p w:rsidR="006F173B" w:rsidRPr="00FE62F1" w:rsidRDefault="006F173B" w:rsidP="001D1472">
      <w:pPr>
        <w:jc w:val="both"/>
        <w:rPr>
          <w:rFonts w:ascii="Verdana" w:hAnsi="Verdana" w:cs="Calibri"/>
          <w:b/>
          <w:lang w:val="it-IT" w:eastAsia="es-ES"/>
        </w:rPr>
      </w:pPr>
    </w:p>
    <w:p w:rsidR="006F173B" w:rsidRPr="00FE62F1" w:rsidRDefault="006F173B" w:rsidP="001D1472">
      <w:pPr>
        <w:jc w:val="both"/>
        <w:rPr>
          <w:rFonts w:ascii="Verdana" w:hAnsi="Verdana" w:cs="Calibri"/>
          <w:b/>
          <w:lang w:val="it-IT" w:eastAsia="es-ES"/>
        </w:rPr>
      </w:pPr>
      <w:r w:rsidRPr="00FE62F1">
        <w:rPr>
          <w:rFonts w:ascii="Verdana" w:hAnsi="Verdana" w:cs="Calibri"/>
          <w:b/>
          <w:lang w:val="it-IT" w:eastAsia="es-ES"/>
        </w:rPr>
        <w:t xml:space="preserve">Verzia 1: </w:t>
      </w:r>
    </w:p>
    <w:p w:rsidR="006F173B" w:rsidRPr="00FE62F1" w:rsidRDefault="006F173B" w:rsidP="001D1472">
      <w:pPr>
        <w:jc w:val="both"/>
        <w:rPr>
          <w:rFonts w:ascii="Verdana" w:hAnsi="Verdana" w:cs="Calibri"/>
          <w:lang w:val="it-IT" w:eastAsia="es-ES"/>
        </w:rPr>
      </w:pPr>
      <w:r w:rsidRPr="00FE62F1">
        <w:rPr>
          <w:rFonts w:ascii="Verdana" w:hAnsi="Verdana" w:cs="Calibri"/>
          <w:lang w:val="it-IT" w:eastAsia="es-ES"/>
        </w:rPr>
        <w:t xml:space="preserve">Rozdielne nálepky so stereotypnými charakteristikami ako negatívnymi tak pozitívnymi rozdáme všetkým účastníkom. </w:t>
      </w:r>
    </w:p>
    <w:p w:rsidR="006F173B" w:rsidRPr="00FE62F1" w:rsidRDefault="006F173B" w:rsidP="001D1472">
      <w:pPr>
        <w:jc w:val="both"/>
        <w:rPr>
          <w:rFonts w:ascii="Verdana" w:hAnsi="Verdana"/>
          <w:lang w:val="it-IT"/>
        </w:rPr>
      </w:pPr>
      <w:r w:rsidRPr="00FE62F1">
        <w:rPr>
          <w:rFonts w:ascii="Verdana" w:hAnsi="Verdana" w:cs="Calibri"/>
          <w:lang w:val="it-IT" w:eastAsia="es-ES"/>
        </w:rPr>
        <w:t>1. Účastníci nepoznajú svoju identitu na nálepke musia komunikovať spolu v súlade s textom na nálepke ostatných.</w:t>
      </w:r>
      <w:r w:rsidRPr="00FE62F1">
        <w:rPr>
          <w:rFonts w:ascii="Verdana" w:hAnsi="Verdana"/>
          <w:lang w:val="it-IT"/>
        </w:rPr>
        <w:t xml:space="preserve"> </w:t>
      </w:r>
    </w:p>
    <w:p w:rsidR="006F173B" w:rsidRPr="00FE62F1" w:rsidRDefault="006F173B" w:rsidP="001D1472">
      <w:pPr>
        <w:jc w:val="both"/>
        <w:rPr>
          <w:rFonts w:ascii="Verdana" w:eastAsia="Batang" w:hAnsi="Verdana"/>
          <w:lang w:val="it-IT" w:eastAsia="ko-KR"/>
        </w:rPr>
      </w:pPr>
      <w:r w:rsidRPr="00FE62F1">
        <w:rPr>
          <w:rFonts w:ascii="Verdana" w:hAnsi="Verdana"/>
          <w:lang w:val="it-IT"/>
        </w:rPr>
        <w:t>2. V skupine diskutujú o reakciách a pocitoch počas activity.</w:t>
      </w:r>
    </w:p>
    <w:p w:rsidR="006F173B" w:rsidRPr="00FE62F1" w:rsidRDefault="006F173B" w:rsidP="001D1472">
      <w:pPr>
        <w:jc w:val="both"/>
        <w:rPr>
          <w:rFonts w:ascii="Verdana" w:hAnsi="Verdana" w:cs="Calibri"/>
          <w:lang w:val="en-US" w:eastAsia="es-ES"/>
        </w:rPr>
      </w:pPr>
      <w:r w:rsidRPr="00FE62F1">
        <w:rPr>
          <w:rFonts w:ascii="Verdana" w:hAnsi="Verdana" w:cs="Calibri"/>
          <w:lang w:val="en-US"/>
        </w:rPr>
        <w:t xml:space="preserve">Trvanie: 15 minút </w:t>
      </w:r>
    </w:p>
    <w:p w:rsidR="006F173B" w:rsidRPr="00FE62F1" w:rsidRDefault="006F173B" w:rsidP="001D1472">
      <w:pPr>
        <w:jc w:val="both"/>
        <w:rPr>
          <w:rStyle w:val="longtext1"/>
          <w:rFonts w:ascii="Verdana" w:hAnsi="Verdana" w:cs="Calibri"/>
          <w:sz w:val="22"/>
          <w:lang w:val="en-US"/>
        </w:rPr>
      </w:pPr>
      <w:r w:rsidRPr="00FE62F1">
        <w:rPr>
          <w:rStyle w:val="longtext1"/>
          <w:rFonts w:ascii="Verdana" w:hAnsi="Verdana" w:cs="Calibri"/>
          <w:sz w:val="22"/>
          <w:lang w:val="en-US"/>
        </w:rPr>
        <w:t>Odporúčané nálepky: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Klamár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špinavý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Priateľský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Agresívny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Plachý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Sexistický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Feministický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Šplhúň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Ukecaný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Tichý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Aktívny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Pasívny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Fonts w:ascii="Verdana" w:hAnsi="Verdana" w:cs="Calibri"/>
                <w:lang w:val="en-GB" w:eastAsia="es-ES"/>
              </w:rPr>
            </w:pPr>
            <w:r w:rsidRPr="00FE62F1">
              <w:rPr>
                <w:rFonts w:ascii="Verdana" w:hAnsi="Verdana" w:cs="Calibri"/>
                <w:lang w:val="en-GB" w:eastAsia="es-ES"/>
              </w:rPr>
              <w:t>Zhovorčivý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Hrubý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Dobre vyzerám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Kolumbijčan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Francúz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Róm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Moslim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Žid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Katolík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 xml:space="preserve">Politik  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Nigerčan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Japonec</w:t>
            </w:r>
          </w:p>
        </w:tc>
      </w:tr>
      <w:tr w:rsidR="006F173B" w:rsidRPr="00FE62F1" w:rsidTr="00015781"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Inštalatér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Ekonóm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Gazdinka</w:t>
            </w:r>
          </w:p>
        </w:tc>
        <w:tc>
          <w:tcPr>
            <w:tcW w:w="2161" w:type="dxa"/>
          </w:tcPr>
          <w:p w:rsidR="006F173B" w:rsidRPr="00FE62F1" w:rsidRDefault="006F173B" w:rsidP="00015781">
            <w:pPr>
              <w:jc w:val="both"/>
              <w:rPr>
                <w:rStyle w:val="longtext1"/>
                <w:rFonts w:ascii="Verdana" w:hAnsi="Verdana" w:cs="Calibri"/>
                <w:sz w:val="22"/>
                <w:lang w:val="en-US"/>
              </w:rPr>
            </w:pPr>
            <w:r w:rsidRPr="00FE62F1">
              <w:rPr>
                <w:rStyle w:val="longtext1"/>
                <w:rFonts w:ascii="Verdana" w:hAnsi="Verdana" w:cs="Calibri"/>
                <w:sz w:val="22"/>
                <w:lang w:val="en-US"/>
              </w:rPr>
              <w:t>Štátny úradník</w:t>
            </w:r>
          </w:p>
        </w:tc>
      </w:tr>
    </w:tbl>
    <w:p w:rsidR="006F173B" w:rsidRPr="00FE62F1" w:rsidRDefault="006F173B" w:rsidP="001D1472">
      <w:pPr>
        <w:jc w:val="both"/>
        <w:rPr>
          <w:rStyle w:val="longtext1"/>
          <w:rFonts w:ascii="Verdana" w:hAnsi="Verdana" w:cs="Calibri"/>
          <w:sz w:val="22"/>
          <w:lang w:val="en-US"/>
        </w:rPr>
      </w:pPr>
    </w:p>
    <w:p w:rsidR="006F173B" w:rsidRPr="00FE62F1" w:rsidRDefault="006F173B" w:rsidP="001D1472">
      <w:pPr>
        <w:jc w:val="both"/>
        <w:rPr>
          <w:rFonts w:ascii="Verdana" w:hAnsi="Verdana"/>
        </w:rPr>
      </w:pPr>
    </w:p>
    <w:sectPr w:rsidR="006F173B" w:rsidRPr="00FE62F1" w:rsidSect="001D1472">
      <w:pgSz w:w="11906" w:h="16838"/>
      <w:pgMar w:top="510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3B" w:rsidRDefault="006F173B">
      <w:r>
        <w:separator/>
      </w:r>
    </w:p>
  </w:endnote>
  <w:endnote w:type="continuationSeparator" w:id="0">
    <w:p w:rsidR="006F173B" w:rsidRDefault="006F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3B" w:rsidRPr="00FE62F1" w:rsidRDefault="006F173B" w:rsidP="00FE62F1">
    <w:pPr>
      <w:pStyle w:val="Footer"/>
      <w:jc w:val="right"/>
      <w:rPr>
        <w:rFonts w:ascii="Verdana" w:hAnsi="Verdana"/>
        <w:sz w:val="16"/>
        <w:szCs w:val="16"/>
      </w:rPr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 w:rsidRPr="00FE62F1">
      <w:rPr>
        <w:rStyle w:val="PageNumber"/>
        <w:rFonts w:ascii="Verdana" w:hAnsi="Verdana"/>
        <w:sz w:val="16"/>
        <w:szCs w:val="16"/>
      </w:rPr>
      <w:fldChar w:fldCharType="begin"/>
    </w:r>
    <w:r w:rsidRPr="00FE62F1">
      <w:rPr>
        <w:rStyle w:val="PageNumber"/>
        <w:rFonts w:ascii="Verdana" w:hAnsi="Verdana"/>
        <w:sz w:val="16"/>
        <w:szCs w:val="16"/>
      </w:rPr>
      <w:instrText xml:space="preserve"> PAGE </w:instrText>
    </w:r>
    <w:r w:rsidRPr="00FE62F1">
      <w:rPr>
        <w:rStyle w:val="PageNumber"/>
        <w:rFonts w:ascii="Verdana" w:hAnsi="Verdana"/>
        <w:sz w:val="16"/>
        <w:szCs w:val="16"/>
      </w:rPr>
      <w:fldChar w:fldCharType="separate"/>
    </w:r>
    <w:r>
      <w:rPr>
        <w:rStyle w:val="PageNumber"/>
        <w:rFonts w:ascii="Verdana" w:hAnsi="Verdana"/>
        <w:noProof/>
        <w:sz w:val="16"/>
        <w:szCs w:val="16"/>
      </w:rPr>
      <w:t>1</w:t>
    </w:r>
    <w:r w:rsidRPr="00FE62F1">
      <w:rPr>
        <w:rStyle w:val="PageNumber"/>
        <w:rFonts w:ascii="Verdana" w:hAnsi="Verdana"/>
        <w:sz w:val="16"/>
        <w:szCs w:val="16"/>
      </w:rPr>
      <w:fldChar w:fldCharType="end"/>
    </w:r>
  </w:p>
  <w:p w:rsidR="006F173B" w:rsidRPr="00FE62F1" w:rsidRDefault="006F173B">
    <w:pPr>
      <w:pStyle w:val="Footer"/>
      <w:rPr>
        <w:rFonts w:ascii="Verdana" w:hAnsi="Verdana"/>
        <w:sz w:val="16"/>
        <w:szCs w:val="16"/>
      </w:rPr>
    </w:pPr>
    <w:r w:rsidRPr="00FE62F1">
      <w:rPr>
        <w:rFonts w:ascii="Verdana" w:hAnsi="Verdana"/>
        <w:i/>
        <w:sz w:val="16"/>
        <w:szCs w:val="16"/>
      </w:rPr>
      <w:t>September,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3B" w:rsidRDefault="006F173B">
      <w:r>
        <w:separator/>
      </w:r>
    </w:p>
  </w:footnote>
  <w:footnote w:type="continuationSeparator" w:id="0">
    <w:p w:rsidR="006F173B" w:rsidRDefault="006F1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3B" w:rsidRDefault="006F173B" w:rsidP="00FE62F1">
    <w:pPr>
      <w:pBdr>
        <w:bottom w:val="single" w:sz="4" w:space="1" w:color="auto"/>
      </w:pBdr>
      <w:jc w:val="right"/>
      <w:rPr>
        <w:rStyle w:val="HeaderChar1"/>
        <w:sz w:val="18"/>
      </w:rPr>
    </w:pP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  <w:r>
      <w:rPr>
        <w:rStyle w:val="HeaderChar1"/>
        <w:sz w:val="18"/>
      </w:rPr>
      <w:t>MEM-TP</w:t>
    </w:r>
  </w:p>
  <w:p w:rsidR="006F173B" w:rsidRPr="006A23BD" w:rsidRDefault="006F173B" w:rsidP="00FE62F1">
    <w:pPr>
      <w:jc w:val="right"/>
      <w:rPr>
        <w:lang w:val="en-GB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472"/>
    <w:rsid w:val="00015781"/>
    <w:rsid w:val="001A3DF2"/>
    <w:rsid w:val="001D1472"/>
    <w:rsid w:val="002256F1"/>
    <w:rsid w:val="00233395"/>
    <w:rsid w:val="004309D0"/>
    <w:rsid w:val="004F3E7D"/>
    <w:rsid w:val="00516EAF"/>
    <w:rsid w:val="0051756C"/>
    <w:rsid w:val="006A23BD"/>
    <w:rsid w:val="006F173B"/>
    <w:rsid w:val="00733DBE"/>
    <w:rsid w:val="007A60BC"/>
    <w:rsid w:val="00806AFF"/>
    <w:rsid w:val="0088395A"/>
    <w:rsid w:val="009B49B1"/>
    <w:rsid w:val="00A23A25"/>
    <w:rsid w:val="00A824A8"/>
    <w:rsid w:val="00AB5751"/>
    <w:rsid w:val="00B11023"/>
    <w:rsid w:val="00D44AAD"/>
    <w:rsid w:val="00D725D6"/>
    <w:rsid w:val="00E16283"/>
    <w:rsid w:val="00E8731A"/>
    <w:rsid w:val="00EA5D36"/>
    <w:rsid w:val="00EF438C"/>
    <w:rsid w:val="00EF4CDD"/>
    <w:rsid w:val="00F8104C"/>
    <w:rsid w:val="00FE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25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uiPriority w:val="99"/>
    <w:rsid w:val="001D1472"/>
    <w:rPr>
      <w:sz w:val="20"/>
    </w:rPr>
  </w:style>
  <w:style w:type="paragraph" w:styleId="Header">
    <w:name w:val="header"/>
    <w:basedOn w:val="Normal"/>
    <w:link w:val="HeaderChar1"/>
    <w:uiPriority w:val="99"/>
    <w:rsid w:val="00FE6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D1D"/>
    <w:rPr>
      <w:lang w:val="sk-SK" w:eastAsia="en-US"/>
    </w:rPr>
  </w:style>
  <w:style w:type="paragraph" w:styleId="Footer">
    <w:name w:val="footer"/>
    <w:basedOn w:val="Normal"/>
    <w:link w:val="FooterChar1"/>
    <w:uiPriority w:val="99"/>
    <w:rsid w:val="00FE6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D1D"/>
    <w:rPr>
      <w:lang w:val="sk-SK" w:eastAsia="en-US"/>
    </w:rPr>
  </w:style>
  <w:style w:type="character" w:customStyle="1" w:styleId="HeaderChar1">
    <w:name w:val="Header Char1"/>
    <w:link w:val="Header"/>
    <w:uiPriority w:val="99"/>
    <w:locked/>
    <w:rsid w:val="00FE62F1"/>
    <w:rPr>
      <w:rFonts w:ascii="Calibri" w:hAnsi="Calibri"/>
      <w:sz w:val="22"/>
      <w:lang w:val="sk-SK" w:eastAsia="en-US"/>
    </w:rPr>
  </w:style>
  <w:style w:type="character" w:styleId="PageNumber">
    <w:name w:val="page number"/>
    <w:basedOn w:val="DefaultParagraphFont"/>
    <w:uiPriority w:val="99"/>
    <w:rsid w:val="00FE62F1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FE62F1"/>
    <w:rPr>
      <w:rFonts w:ascii="Calibri" w:hAnsi="Calibri"/>
      <w:sz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287</Words>
  <Characters>1584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</dc:creator>
  <cp:keywords/>
  <dc:description/>
  <cp:lastModifiedBy>acanton</cp:lastModifiedBy>
  <cp:revision>3</cp:revision>
  <dcterms:created xsi:type="dcterms:W3CDTF">2016-11-15T09:55:00Z</dcterms:created>
  <dcterms:modified xsi:type="dcterms:W3CDTF">2016-11-16T10:09:00Z</dcterms:modified>
</cp:coreProperties>
</file>