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9E" w:rsidRPr="00E128E3" w:rsidRDefault="0087389E">
      <w:pPr>
        <w:rPr>
          <w:lang w:val="pl-PL"/>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Cover.png" style="position:absolute;margin-left:-87.3pt;margin-top:-79.4pt;width:595.65pt;height:840.75pt;z-index:251657728;visibility:visible;mso-position-vertical-relative:margin">
            <v:imagedata r:id="rId7" o:title=""/>
            <w10:wrap anchory="margin"/>
          </v:shape>
        </w:pict>
      </w:r>
      <w:bookmarkEnd w:id="0"/>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r>
        <w:rPr>
          <w:noProof/>
        </w:rPr>
        <w:pict>
          <v:shapetype id="_x0000_t202" coordsize="21600,21600" o:spt="202" path="m,l,21600r21600,l21600,xe">
            <v:stroke joinstyle="miter"/>
            <v:path gradientshapeok="t" o:connecttype="rect"/>
          </v:shapetype>
          <v:shape id="Text Box 4" o:spid="_x0000_s1029" type="#_x0000_t202" style="position:absolute;margin-left:31.95pt;margin-top:85.6pt;width:386.15pt;height:525.75pt;z-index:2516587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xytQ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" filled="f" stroked="f">
            <v:textbox>
              <w:txbxContent>
                <w:p w:rsidR="0087389E" w:rsidRPr="00F96F7F" w:rsidRDefault="0087389E" w:rsidP="00C017ED">
                  <w:pPr>
                    <w:jc w:val="center"/>
                    <w:rPr>
                      <w:rFonts w:ascii="EC Square Sans Pro Medium" w:hAnsi="EC Square Sans Pro Medium"/>
                      <w:color w:val="263673"/>
                      <w:sz w:val="24"/>
                      <w:lang w:val="en-GB"/>
                    </w:rPr>
                  </w:pPr>
                  <w:r w:rsidRPr="00F96F7F">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87389E" w:rsidRPr="00F96F7F" w:rsidRDefault="0087389E" w:rsidP="00C017ED">
                  <w:pPr>
                    <w:jc w:val="center"/>
                    <w:rPr>
                      <w:rFonts w:ascii="EC Square Sans Pro Medium" w:hAnsi="EC Square Sans Pro Medium"/>
                      <w:color w:val="263673"/>
                      <w:sz w:val="24"/>
                      <w:lang w:val="pl-PL"/>
                    </w:rPr>
                  </w:pPr>
                  <w:r w:rsidRPr="00F96F7F">
                    <w:rPr>
                      <w:rFonts w:ascii="EC Square Sans Pro Medium" w:hAnsi="EC Square Sans Pro Medium"/>
                      <w:color w:val="263673"/>
                      <w:sz w:val="24"/>
                      <w:lang w:val="pl-PL"/>
                    </w:rPr>
                    <w:t>MEM-TP</w:t>
                  </w:r>
                </w:p>
                <w:p w:rsidR="0087389E" w:rsidRPr="00123788" w:rsidRDefault="0087389E" w:rsidP="00C017ED">
                  <w:pPr>
                    <w:jc w:val="center"/>
                    <w:rPr>
                      <w:b/>
                      <w:i/>
                      <w:color w:val="263673"/>
                      <w:sz w:val="36"/>
                      <w:szCs w:val="36"/>
                      <w:lang w:val="pl-PL"/>
                    </w:rPr>
                  </w:pPr>
                </w:p>
                <w:p w:rsidR="0087389E" w:rsidRPr="00123788" w:rsidRDefault="0087389E" w:rsidP="00C017ED">
                  <w:pPr>
                    <w:jc w:val="center"/>
                    <w:rPr>
                      <w:b/>
                      <w:i/>
                      <w:color w:val="263673"/>
                      <w:sz w:val="36"/>
                      <w:szCs w:val="36"/>
                      <w:lang w:val="pl-PL"/>
                    </w:rPr>
                  </w:pPr>
                </w:p>
                <w:p w:rsidR="0087389E" w:rsidRPr="00123788" w:rsidRDefault="0087389E" w:rsidP="00C017ED">
                  <w:pPr>
                    <w:jc w:val="center"/>
                    <w:rPr>
                      <w:b/>
                      <w:i/>
                      <w:color w:val="263673"/>
                      <w:sz w:val="36"/>
                      <w:szCs w:val="36"/>
                      <w:lang w:val="pl-PL"/>
                    </w:rPr>
                  </w:pPr>
                </w:p>
                <w:p w:rsidR="0087389E" w:rsidRPr="00123788" w:rsidRDefault="0087389E" w:rsidP="00C017ED">
                  <w:pPr>
                    <w:spacing w:line="276" w:lineRule="auto"/>
                    <w:jc w:val="center"/>
                    <w:rPr>
                      <w:rFonts w:ascii="Verdana" w:hAnsi="Verdana"/>
                      <w:b/>
                      <w:i/>
                      <w:color w:val="263673"/>
                      <w:sz w:val="36"/>
                      <w:szCs w:val="36"/>
                      <w:lang w:val="pl-PL"/>
                    </w:rPr>
                  </w:pPr>
                  <w:r w:rsidRPr="00123788">
                    <w:rPr>
                      <w:rFonts w:ascii="Verdana" w:hAnsi="Verdana"/>
                      <w:b/>
                      <w:i/>
                      <w:color w:val="263673"/>
                      <w:sz w:val="36"/>
                      <w:szCs w:val="36"/>
                      <w:lang w:val="pl-PL"/>
                    </w:rPr>
                    <w:t>MODUŁ 4</w:t>
                  </w:r>
                </w:p>
                <w:p w:rsidR="0087389E" w:rsidRPr="00DF50C8" w:rsidRDefault="0087389E" w:rsidP="000B0737">
                  <w:pPr>
                    <w:spacing w:line="276" w:lineRule="auto"/>
                    <w:jc w:val="center"/>
                    <w:rPr>
                      <w:rFonts w:ascii="Verdana" w:hAnsi="Verdana"/>
                      <w:b/>
                      <w:i/>
                      <w:color w:val="263673"/>
                      <w:sz w:val="36"/>
                      <w:szCs w:val="36"/>
                      <w:lang w:val="pl-PL"/>
                    </w:rPr>
                  </w:pPr>
                  <w:r w:rsidRPr="00DF50C8">
                    <w:rPr>
                      <w:rFonts w:ascii="Verdana" w:hAnsi="Verdana"/>
                      <w:b/>
                      <w:i/>
                      <w:color w:val="263673"/>
                      <w:sz w:val="36"/>
                      <w:szCs w:val="36"/>
                      <w:lang w:val="pl-PL"/>
                    </w:rPr>
                    <w:t>STOSOWANIE WIEDZY</w:t>
                  </w:r>
                </w:p>
                <w:p w:rsidR="0087389E" w:rsidRPr="00123788" w:rsidRDefault="0087389E" w:rsidP="00C017ED">
                  <w:pPr>
                    <w:jc w:val="center"/>
                    <w:rPr>
                      <w:rFonts w:ascii="Verdana" w:hAnsi="Verdana"/>
                      <w:b/>
                      <w:i/>
                      <w:color w:val="263673"/>
                      <w:sz w:val="36"/>
                      <w:szCs w:val="36"/>
                      <w:lang w:val="pl-PL"/>
                    </w:rPr>
                  </w:pPr>
                  <w:r w:rsidRPr="00C017ED">
                    <w:rPr>
                      <w:rFonts w:ascii="Verdana" w:hAnsi="Verdana"/>
                      <w:b/>
                      <w:i/>
                      <w:color w:val="263673"/>
                      <w:sz w:val="36"/>
                      <w:szCs w:val="36"/>
                      <w:lang w:val="pl-PL"/>
                    </w:rPr>
                    <w:t xml:space="preserve">CZĘŚĆ 2: </w:t>
                  </w:r>
                  <w:r w:rsidRPr="00123788">
                    <w:rPr>
                      <w:rFonts w:ascii="Verdana" w:hAnsi="Verdana"/>
                      <w:b/>
                      <w:i/>
                      <w:color w:val="263673"/>
                      <w:sz w:val="36"/>
                      <w:szCs w:val="36"/>
                      <w:lang w:val="pl-PL"/>
                    </w:rPr>
                    <w:t>OPRACOWANIE STRATEGII PLANOWANIA I WDRAŻANIA DZIAŁAŃ ZWIĄZANYCH Z WŁASNYM MIEJSCEM PRACY I CODZIENNĄ PRAKTYKĄ ZAWODOWĄ W KONTAKTACH Z MIGRANTAMI I MNIEJSZOŚCIAMI ETNICZNYMI</w:t>
                  </w:r>
                </w:p>
                <w:p w:rsidR="0087389E" w:rsidRPr="00123788" w:rsidRDefault="0087389E" w:rsidP="00C017ED">
                  <w:pPr>
                    <w:spacing w:line="276" w:lineRule="auto"/>
                    <w:jc w:val="center"/>
                    <w:rPr>
                      <w:rFonts w:ascii="Verdana" w:hAnsi="Verdana"/>
                      <w:b/>
                      <w:i/>
                      <w:color w:val="263673"/>
                      <w:sz w:val="36"/>
                      <w:szCs w:val="36"/>
                      <w:lang w:val="pl-PL"/>
                    </w:rPr>
                  </w:pPr>
                </w:p>
                <w:p w:rsidR="0087389E" w:rsidRPr="00123788" w:rsidRDefault="0087389E" w:rsidP="00C017ED">
                  <w:pPr>
                    <w:spacing w:line="276" w:lineRule="auto"/>
                    <w:jc w:val="center"/>
                    <w:rPr>
                      <w:rFonts w:ascii="Verdana" w:hAnsi="Verdana"/>
                      <w:b/>
                      <w:i/>
                      <w:color w:val="263673"/>
                      <w:sz w:val="36"/>
                      <w:szCs w:val="36"/>
                      <w:lang w:val="pl-PL"/>
                    </w:rPr>
                  </w:pPr>
                  <w:r w:rsidRPr="00123788">
                    <w:rPr>
                      <w:rFonts w:ascii="Verdana" w:hAnsi="Verdana"/>
                      <w:b/>
                      <w:i/>
                      <w:color w:val="263673"/>
                      <w:sz w:val="36"/>
                      <w:szCs w:val="36"/>
                      <w:lang w:val="pl-PL"/>
                    </w:rPr>
                    <w:t>Wytyczne dla prowadzących</w:t>
                  </w:r>
                </w:p>
                <w:p w:rsidR="0087389E" w:rsidRPr="000A0E43" w:rsidRDefault="0087389E" w:rsidP="00C017ED">
                  <w:pPr>
                    <w:jc w:val="center"/>
                    <w:rPr>
                      <w:b/>
                      <w:i/>
                      <w:color w:val="263673"/>
                      <w:sz w:val="36"/>
                      <w:szCs w:val="36"/>
                      <w:lang w:val="pl-PL"/>
                    </w:rPr>
                  </w:pPr>
                </w:p>
                <w:p w:rsidR="0087389E" w:rsidRPr="00F96F7F" w:rsidRDefault="0087389E" w:rsidP="00C017ED">
                  <w:pPr>
                    <w:jc w:val="center"/>
                    <w:rPr>
                      <w:rFonts w:ascii="EC Square Sans Pro Medium" w:hAnsi="EC Square Sans Pro Medium"/>
                      <w:i/>
                      <w:color w:val="263673"/>
                      <w:sz w:val="24"/>
                      <w:lang w:val="pl-PL"/>
                    </w:rPr>
                  </w:pPr>
                </w:p>
                <w:p w:rsidR="0087389E" w:rsidRPr="00123788" w:rsidRDefault="0087389E" w:rsidP="00C017ED">
                  <w:pPr>
                    <w:spacing w:line="276" w:lineRule="auto"/>
                    <w:jc w:val="center"/>
                    <w:rPr>
                      <w:rFonts w:ascii="EC Square Sans Pro Medium" w:hAnsi="EC Square Sans Pro Medium"/>
                      <w:i/>
                      <w:color w:val="263673"/>
                      <w:sz w:val="24"/>
                      <w:lang w:val="pl-PL" w:eastAsia="en-US"/>
                    </w:rPr>
                  </w:pPr>
                  <w:r w:rsidRPr="00123788">
                    <w:rPr>
                      <w:rFonts w:ascii="EC Square Sans Pro Medium" w:hAnsi="EC Square Sans Pro Medium"/>
                      <w:i/>
                      <w:color w:val="263673"/>
                      <w:sz w:val="24"/>
                      <w:lang w:val="pl-PL" w:eastAsia="en-US"/>
                    </w:rPr>
                    <w:t>Przygotowanie:</w:t>
                  </w:r>
                </w:p>
                <w:p w:rsidR="0087389E" w:rsidRPr="00123788" w:rsidRDefault="0087389E" w:rsidP="00C017ED">
                  <w:pPr>
                    <w:spacing w:line="276" w:lineRule="auto"/>
                    <w:jc w:val="center"/>
                    <w:rPr>
                      <w:rFonts w:ascii="EC Square Sans Pro Medium" w:hAnsi="EC Square Sans Pro Medium"/>
                      <w:i/>
                      <w:color w:val="263673"/>
                      <w:sz w:val="24"/>
                      <w:lang w:val="pl-PL" w:eastAsia="en-US"/>
                    </w:rPr>
                  </w:pPr>
                  <w:r w:rsidRPr="00123788">
                    <w:rPr>
                      <w:rFonts w:ascii="EC Square Sans Pro Medium" w:hAnsi="EC Square Sans Pro Medium"/>
                      <w:i/>
                      <w:color w:val="263673"/>
                      <w:sz w:val="24"/>
                      <w:lang w:val="pl-PL" w:eastAsia="en-US"/>
                    </w:rPr>
                    <w:t>Amets Suess</w:t>
                  </w:r>
                </w:p>
                <w:p w:rsidR="0087389E" w:rsidRPr="00974EF1" w:rsidRDefault="0087389E" w:rsidP="00C017ED">
                  <w:pPr>
                    <w:spacing w:line="276" w:lineRule="auto"/>
                    <w:jc w:val="center"/>
                    <w:rPr>
                      <w:rFonts w:ascii="EC Square Sans Pro Medium" w:hAnsi="EC Square Sans Pro Medium"/>
                      <w:i/>
                      <w:color w:val="263673"/>
                      <w:sz w:val="24"/>
                      <w:lang w:val="en-US" w:eastAsia="en-US"/>
                    </w:rPr>
                  </w:pPr>
                  <w:smartTag w:uri="urn:schemas-microsoft-com:office:smarttags" w:element="place">
                    <w:smartTag w:uri="urn:schemas-microsoft-com:office:smarttags" w:element="PlaceName">
                      <w:r w:rsidRPr="00974EF1">
                        <w:rPr>
                          <w:rFonts w:ascii="EC Square Sans Pro Medium" w:hAnsi="EC Square Sans Pro Medium"/>
                          <w:i/>
                          <w:color w:val="263673"/>
                          <w:sz w:val="24"/>
                          <w:lang w:val="en-US" w:eastAsia="en-US"/>
                        </w:rPr>
                        <w:t>Andalusian</w:t>
                      </w:r>
                    </w:smartTag>
                    <w:r w:rsidRPr="00974EF1">
                      <w:rPr>
                        <w:rFonts w:ascii="EC Square Sans Pro Medium" w:hAnsi="EC Square Sans Pro Medium"/>
                        <w:i/>
                        <w:color w:val="263673"/>
                        <w:sz w:val="24"/>
                        <w:lang w:val="en-US" w:eastAsia="en-US"/>
                      </w:rPr>
                      <w:t xml:space="preserve"> </w:t>
                    </w:r>
                    <w:smartTag w:uri="urn:schemas-microsoft-com:office:smarttags" w:element="PlaceType">
                      <w:r w:rsidRPr="00974EF1">
                        <w:rPr>
                          <w:rFonts w:ascii="EC Square Sans Pro Medium" w:hAnsi="EC Square Sans Pro Medium"/>
                          <w:i/>
                          <w:color w:val="263673"/>
                          <w:sz w:val="24"/>
                          <w:lang w:val="en-US" w:eastAsia="en-US"/>
                        </w:rPr>
                        <w:t>School</w:t>
                      </w:r>
                    </w:smartTag>
                  </w:smartTag>
                  <w:r w:rsidRPr="00974EF1">
                    <w:rPr>
                      <w:rFonts w:ascii="EC Square Sans Pro Medium" w:hAnsi="EC Square Sans Pro Medium"/>
                      <w:i/>
                      <w:color w:val="263673"/>
                      <w:sz w:val="24"/>
                      <w:lang w:val="en-US" w:eastAsia="en-US"/>
                    </w:rPr>
                    <w:t xml:space="preserve"> of Public Health</w:t>
                  </w:r>
                </w:p>
                <w:p w:rsidR="0087389E" w:rsidRPr="00974EF1" w:rsidRDefault="0087389E" w:rsidP="00C017ED">
                  <w:pPr>
                    <w:spacing w:line="276" w:lineRule="auto"/>
                    <w:jc w:val="center"/>
                    <w:rPr>
                      <w:rFonts w:ascii="EC Square Sans Pro Medium" w:hAnsi="EC Square Sans Pro Medium"/>
                      <w:i/>
                      <w:color w:val="263673"/>
                      <w:sz w:val="24"/>
                      <w:lang w:val="en-US" w:eastAsia="en-US"/>
                    </w:rPr>
                  </w:pPr>
                  <w:r w:rsidRPr="00974EF1">
                    <w:rPr>
                      <w:rFonts w:ascii="EC Square Sans Pro Medium CE" w:hAnsi="EC Square Sans Pro Medium CE"/>
                      <w:i/>
                      <w:color w:val="263673"/>
                      <w:sz w:val="24"/>
                      <w:lang w:val="en-US" w:eastAsia="en-US"/>
                    </w:rPr>
                    <w:t>Tłumaczenie:</w:t>
                  </w:r>
                </w:p>
                <w:p w:rsidR="0087389E" w:rsidRPr="00974EF1" w:rsidRDefault="0087389E" w:rsidP="00C017ED">
                  <w:pPr>
                    <w:spacing w:line="276" w:lineRule="auto"/>
                    <w:jc w:val="center"/>
                    <w:rPr>
                      <w:rFonts w:ascii="EC Square Sans Pro Medium" w:hAnsi="EC Square Sans Pro Medium"/>
                      <w:i/>
                      <w:color w:val="263673"/>
                      <w:sz w:val="24"/>
                      <w:lang w:val="en-US" w:eastAsia="en-US"/>
                    </w:rPr>
                  </w:pPr>
                  <w:r w:rsidRPr="00974EF1">
                    <w:rPr>
                      <w:rFonts w:ascii="EC Square Sans Pro Medium" w:hAnsi="EC Square Sans Pro Medium"/>
                      <w:i/>
                      <w:color w:val="263673"/>
                      <w:sz w:val="24"/>
                      <w:lang w:val="en-US" w:eastAsia="en-US"/>
                    </w:rPr>
                    <w:t>Katarzyna Kujawska</w:t>
                  </w:r>
                </w:p>
                <w:p w:rsidR="0087389E" w:rsidRDefault="0087389E" w:rsidP="00C017ED">
                  <w:pPr>
                    <w:jc w:val="center"/>
                    <w:rPr>
                      <w:rFonts w:ascii="EC Square Sans Pro Medium" w:hAnsi="EC Square Sans Pro Medium"/>
                      <w:i/>
                      <w:color w:val="263673"/>
                      <w:sz w:val="24"/>
                    </w:rPr>
                  </w:pPr>
                </w:p>
              </w:txbxContent>
            </v:textbox>
            <w10:wrap anchory="margin"/>
          </v:shape>
        </w:pict>
      </w: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E128E3" w:rsidRDefault="0087389E">
      <w:pPr>
        <w:rPr>
          <w:lang w:val="pl-PL"/>
        </w:rPr>
      </w:pPr>
    </w:p>
    <w:p w:rsidR="0087389E" w:rsidRPr="00AA22FB" w:rsidRDefault="0087389E" w:rsidP="00EC1ECF">
      <w:pPr>
        <w:jc w:val="right"/>
        <w:rPr>
          <w:color w:val="000080"/>
          <w:sz w:val="24"/>
          <w:lang w:val="en-GB"/>
        </w:rPr>
      </w:pPr>
    </w:p>
    <w:p w:rsidR="0087389E" w:rsidRPr="00AA22FB" w:rsidRDefault="0087389E" w:rsidP="00202DDE">
      <w:pPr>
        <w:ind w:left="5664" w:firstLine="708"/>
        <w:rPr>
          <w:color w:val="000080"/>
          <w:sz w:val="24"/>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Pr="00AA22FB"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Default="0087389E" w:rsidP="00E128E3">
      <w:pPr>
        <w:jc w:val="both"/>
        <w:rPr>
          <w:lang w:val="en-GB"/>
        </w:rPr>
      </w:pPr>
    </w:p>
    <w:p w:rsidR="0087389E" w:rsidRPr="00F96F7F" w:rsidRDefault="0087389E" w:rsidP="00711F4E">
      <w:pPr>
        <w:rPr>
          <w:rFonts w:ascii="EC Square Sans Pro Medium" w:hAnsi="EC Square Sans Pro Medium"/>
          <w:color w:val="263673"/>
          <w:sz w:val="20"/>
          <w:szCs w:val="20"/>
          <w:lang w:val="en-GB"/>
        </w:rPr>
      </w:pPr>
      <w:r w:rsidRPr="00F96F7F">
        <w:rPr>
          <w:rFonts w:ascii="EC Square Sans Pro Medium" w:hAnsi="EC Square Sans Pro Medium"/>
          <w:color w:val="263673"/>
          <w:sz w:val="20"/>
          <w:szCs w:val="20"/>
          <w:lang w:val="en-GB"/>
        </w:rPr>
        <w:t>© European Union, 2015</w:t>
      </w:r>
    </w:p>
    <w:p w:rsidR="0087389E" w:rsidRPr="00F96F7F" w:rsidRDefault="0087389E" w:rsidP="00711F4E">
      <w:pPr>
        <w:rPr>
          <w:rFonts w:ascii="EC Square Sans Pro Medium" w:hAnsi="EC Square Sans Pro Medium"/>
          <w:color w:val="263673"/>
          <w:sz w:val="20"/>
          <w:szCs w:val="20"/>
          <w:lang w:val="en-GB"/>
        </w:rPr>
      </w:pPr>
      <w:r w:rsidRPr="00F96F7F">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87389E" w:rsidRPr="00F96F7F" w:rsidRDefault="0087389E" w:rsidP="00711F4E">
      <w:pPr>
        <w:rPr>
          <w:rFonts w:ascii="EC Square Sans Pro Medium" w:hAnsi="EC Square Sans Pro Medium"/>
          <w:color w:val="263673"/>
          <w:sz w:val="20"/>
          <w:szCs w:val="20"/>
          <w:lang w:val="en-GB"/>
        </w:rPr>
      </w:pPr>
    </w:p>
    <w:p w:rsidR="0087389E" w:rsidRPr="00F96F7F" w:rsidRDefault="0087389E" w:rsidP="00711F4E">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Cover Illustrations: Observatorio de la Infancia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F96F7F">
        <w:rPr>
          <w:rFonts w:ascii="EC Square Sans Pro Medium" w:hAnsi="EC Square Sans Pro Medium"/>
          <w:color w:val="263673"/>
          <w:sz w:val="20"/>
          <w:szCs w:val="20"/>
          <w:lang w:val="en-GB"/>
        </w:rPr>
        <w:t>Junta de Andalucía.</w:t>
      </w:r>
    </w:p>
    <w:p w:rsidR="0087389E" w:rsidRPr="00F96F7F" w:rsidRDefault="0087389E" w:rsidP="00711F4E">
      <w:pPr>
        <w:rPr>
          <w:rFonts w:ascii="EC Square Sans Pro Medium" w:hAnsi="EC Square Sans Pro Medium"/>
          <w:color w:val="263673"/>
          <w:sz w:val="20"/>
          <w:szCs w:val="20"/>
          <w:lang w:val="en-GB"/>
        </w:rPr>
      </w:pPr>
    </w:p>
    <w:p w:rsidR="0087389E" w:rsidRPr="00F96F7F" w:rsidRDefault="0087389E" w:rsidP="00711F4E">
      <w:pPr>
        <w:spacing w:line="360" w:lineRule="auto"/>
        <w:jc w:val="both"/>
        <w:rPr>
          <w:lang w:val="en-GB"/>
        </w:rPr>
      </w:pPr>
    </w:p>
    <w:p w:rsidR="0087389E" w:rsidRPr="00F96F7F" w:rsidRDefault="0087389E" w:rsidP="00711F4E">
      <w:pPr>
        <w:spacing w:line="360" w:lineRule="auto"/>
        <w:jc w:val="both"/>
        <w:rPr>
          <w:lang w:val="en-GB"/>
        </w:rPr>
      </w:pPr>
    </w:p>
    <w:p w:rsidR="0087389E" w:rsidRPr="00F96F7F" w:rsidRDefault="0087389E" w:rsidP="00711F4E">
      <w:pPr>
        <w:spacing w:line="360" w:lineRule="auto"/>
        <w:jc w:val="both"/>
        <w:rPr>
          <w:lang w:val="en-GB"/>
        </w:rPr>
      </w:pPr>
      <w:r>
        <w:rPr>
          <w:noProof/>
        </w:rPr>
        <w:pict>
          <v:group id="Lienzo 9" o:spid="_x0000_s1030" editas="canvas" style="position:absolute;left:0;text-align:left;margin-left:.3pt;margin-top:5pt;width:419.2pt;height:64.5pt;z-index:-251659776;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87389E" w:rsidRPr="00516EAF" w:rsidRDefault="0087389E" w:rsidP="00711F4E">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87389E" w:rsidRPr="00F96F7F" w:rsidRDefault="0087389E" w:rsidP="00711F4E">
      <w:pPr>
        <w:spacing w:line="360" w:lineRule="auto"/>
        <w:jc w:val="both"/>
        <w:rPr>
          <w:lang w:val="en-GB"/>
        </w:rPr>
      </w:pPr>
    </w:p>
    <w:p w:rsidR="0087389E" w:rsidRPr="00F96F7F" w:rsidRDefault="0087389E" w:rsidP="00711F4E">
      <w:pPr>
        <w:jc w:val="both"/>
        <w:rPr>
          <w:rFonts w:ascii="Calibri Light" w:hAnsi="Calibri Light"/>
          <w:lang w:val="en-GB"/>
        </w:rPr>
      </w:pPr>
    </w:p>
    <w:p w:rsidR="0087389E" w:rsidRPr="00F96F7F" w:rsidRDefault="0087389E" w:rsidP="00711F4E">
      <w:pPr>
        <w:rPr>
          <w:rFonts w:ascii="EC Square Sans Pro Medium" w:hAnsi="EC Square Sans Pro Medium"/>
          <w:color w:val="263673"/>
          <w:sz w:val="20"/>
          <w:szCs w:val="20"/>
          <w:lang w:val="en-GB"/>
        </w:rPr>
      </w:pPr>
    </w:p>
    <w:p w:rsidR="0087389E" w:rsidRPr="00F96F7F" w:rsidRDefault="0087389E" w:rsidP="00711F4E">
      <w:pPr>
        <w:jc w:val="both"/>
        <w:rPr>
          <w:rFonts w:ascii="EC Square Sans Pro Medium" w:hAnsi="EC Square Sans Pro Medium"/>
          <w:color w:val="263673"/>
          <w:sz w:val="20"/>
          <w:szCs w:val="20"/>
          <w:lang w:val="en-GB"/>
        </w:rPr>
      </w:pPr>
      <w:r w:rsidRPr="00F96F7F">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F96F7F">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
        <w:smartTag w:uri="urn:schemas-microsoft-com:office:smarttags" w:element="PlaceName">
          <w:r w:rsidRPr="00F96F7F">
            <w:rPr>
              <w:rFonts w:ascii="EC Square Sans Pro Medium" w:hAnsi="EC Square Sans Pro Medium"/>
              <w:color w:val="263673"/>
              <w:sz w:val="20"/>
              <w:szCs w:val="20"/>
              <w:lang w:val="en-GB"/>
            </w:rPr>
            <w:t>Andalusian</w:t>
          </w:r>
        </w:smartTag>
        <w:r w:rsidRPr="00F96F7F">
          <w:rPr>
            <w:rFonts w:ascii="EC Square Sans Pro Medium" w:hAnsi="EC Square Sans Pro Medium"/>
            <w:color w:val="263673"/>
            <w:sz w:val="20"/>
            <w:szCs w:val="20"/>
            <w:lang w:val="en-GB"/>
          </w:rPr>
          <w:t xml:space="preserve"> </w:t>
        </w:r>
        <w:smartTag w:uri="urn:schemas-microsoft-com:office:smarttags" w:element="PlaceType">
          <w:r w:rsidRPr="00F96F7F">
            <w:rPr>
              <w:rFonts w:ascii="EC Square Sans Pro Medium" w:hAnsi="EC Square Sans Pro Medium"/>
              <w:color w:val="263673"/>
              <w:sz w:val="20"/>
              <w:szCs w:val="20"/>
              <w:lang w:val="en-GB"/>
            </w:rPr>
            <w:t>School</w:t>
          </w:r>
        </w:smartTag>
      </w:smartTag>
      <w:r w:rsidRPr="00F96F7F">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87389E" w:rsidRPr="00F96F7F" w:rsidRDefault="0087389E">
      <w:pPr>
        <w:rPr>
          <w:lang w:val="en-GB"/>
        </w:rPr>
      </w:pPr>
    </w:p>
    <w:p w:rsidR="0087389E" w:rsidRPr="00F96F7F" w:rsidRDefault="0087389E">
      <w:pPr>
        <w:rPr>
          <w:lang w:val="en-GB"/>
        </w:rPr>
      </w:pPr>
    </w:p>
    <w:p w:rsidR="0087389E" w:rsidRPr="00F96F7F" w:rsidRDefault="0087389E">
      <w:pPr>
        <w:rPr>
          <w:lang w:val="en-GB"/>
        </w:rPr>
      </w:pPr>
    </w:p>
    <w:p w:rsidR="0087389E" w:rsidRPr="00F96F7F" w:rsidRDefault="0087389E">
      <w:pPr>
        <w:rPr>
          <w:lang w:val="en-GB"/>
        </w:rPr>
      </w:pPr>
    </w:p>
    <w:p w:rsidR="0087389E" w:rsidRPr="00F96F7F" w:rsidRDefault="0087389E">
      <w:pPr>
        <w:rPr>
          <w:lang w:val="en-GB"/>
        </w:rPr>
      </w:pPr>
    </w:p>
    <w:p w:rsidR="0087389E" w:rsidRPr="00F96F7F" w:rsidRDefault="0087389E">
      <w:pPr>
        <w:rPr>
          <w:lang w:val="en-GB"/>
        </w:rPr>
      </w:pPr>
    </w:p>
    <w:p w:rsidR="0087389E" w:rsidRPr="00F96F7F" w:rsidRDefault="0087389E">
      <w:pPr>
        <w:rPr>
          <w:lang w:val="en-GB"/>
        </w:rPr>
      </w:pPr>
    </w:p>
    <w:p w:rsidR="0087389E" w:rsidRPr="00F96F7F" w:rsidRDefault="0087389E">
      <w:pPr>
        <w:rPr>
          <w:lang w:val="en-GB"/>
        </w:rPr>
      </w:pPr>
    </w:p>
    <w:p w:rsidR="0087389E" w:rsidRPr="00F96F7F" w:rsidRDefault="0087389E">
      <w:pPr>
        <w:rPr>
          <w:lang w:val="en-GB"/>
        </w:rPr>
        <w:sectPr w:rsidR="0087389E" w:rsidRPr="00F96F7F" w:rsidSect="00711F4E">
          <w:headerReference w:type="even" r:id="rId10"/>
          <w:headerReference w:type="default" r:id="rId11"/>
          <w:footerReference w:type="even" r:id="rId12"/>
          <w:footerReference w:type="default" r:id="rId13"/>
          <w:headerReference w:type="first" r:id="rId14"/>
          <w:pgSz w:w="11906" w:h="16838" w:code="9"/>
          <w:pgMar w:top="328" w:right="1701" w:bottom="1418" w:left="1701" w:header="709" w:footer="796" w:gutter="0"/>
          <w:pgNumType w:start="1"/>
          <w:cols w:space="708"/>
          <w:titlePg/>
          <w:docGrid w:linePitch="360"/>
        </w:sectPr>
      </w:pPr>
    </w:p>
    <w:p w:rsidR="0087389E" w:rsidRPr="00F96F7F" w:rsidRDefault="0087389E" w:rsidP="00123788">
      <w:pPr>
        <w:jc w:val="center"/>
        <w:rPr>
          <w:rFonts w:ascii="Verdana" w:hAnsi="Verdana"/>
          <w:b/>
          <w:bCs/>
          <w:color w:val="000080"/>
          <w:sz w:val="28"/>
          <w:szCs w:val="28"/>
          <w:lang w:val="pl-PL"/>
        </w:rPr>
      </w:pPr>
      <w:r w:rsidRPr="00F96F7F">
        <w:rPr>
          <w:rFonts w:ascii="Verdana" w:hAnsi="Verdana"/>
          <w:b/>
          <w:bCs/>
          <w:color w:val="000080"/>
          <w:sz w:val="28"/>
          <w:szCs w:val="28"/>
          <w:lang w:val="pl-PL"/>
        </w:rPr>
        <w:t>Moduł 4, Stosowanie wiedzy</w:t>
      </w:r>
    </w:p>
    <w:p w:rsidR="0087389E" w:rsidRPr="00F96F7F" w:rsidRDefault="0087389E" w:rsidP="00123788">
      <w:pPr>
        <w:jc w:val="center"/>
        <w:rPr>
          <w:rFonts w:ascii="Verdana" w:hAnsi="Verdana"/>
          <w:b/>
          <w:bCs/>
          <w:color w:val="000080"/>
          <w:sz w:val="28"/>
          <w:szCs w:val="28"/>
          <w:lang w:val="pl-PL"/>
        </w:rPr>
      </w:pPr>
      <w:r w:rsidRPr="00F96F7F">
        <w:rPr>
          <w:rFonts w:ascii="Verdana" w:hAnsi="Verdana"/>
          <w:b/>
          <w:bCs/>
          <w:color w:val="000080"/>
          <w:sz w:val="28"/>
          <w:szCs w:val="28"/>
          <w:lang w:val="pl-PL"/>
        </w:rPr>
        <w:t>Rozdział 2: Opracowanie strategii planowania i wdrażania działań związanych z własnym miejscem pracy i codzienną praktyką zawodową w kontaktach z migrantami i mniejszościami etnicznymi</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p>
    <w:p w:rsidR="0087389E" w:rsidRPr="00F96F7F" w:rsidRDefault="0087389E" w:rsidP="00123788">
      <w:pPr>
        <w:numPr>
          <w:ilvl w:val="0"/>
          <w:numId w:val="1"/>
        </w:numPr>
        <w:rPr>
          <w:rFonts w:ascii="Verdana" w:hAnsi="Verdana"/>
          <w:b/>
          <w:color w:val="000080"/>
          <w:sz w:val="28"/>
          <w:lang w:val="pl-PL"/>
        </w:rPr>
      </w:pPr>
      <w:r w:rsidRPr="00F96F7F">
        <w:rPr>
          <w:rFonts w:ascii="Verdana" w:hAnsi="Verdana"/>
          <w:b/>
          <w:color w:val="000080"/>
          <w:sz w:val="28"/>
          <w:lang w:val="pl-PL"/>
        </w:rPr>
        <w:t>Cele i metody</w:t>
      </w:r>
    </w:p>
    <w:p w:rsidR="0087389E" w:rsidRPr="00F96F7F" w:rsidRDefault="0087389E" w:rsidP="00123788">
      <w:pPr>
        <w:ind w:left="360"/>
        <w:rPr>
          <w:rFonts w:ascii="Verdana" w:hAnsi="Verdana"/>
          <w:b/>
          <w:color w:val="000080"/>
          <w:sz w:val="28"/>
          <w:lang w:val="pl-PL"/>
        </w:rPr>
      </w:pPr>
    </w:p>
    <w:p w:rsidR="0087389E" w:rsidRPr="00F96F7F" w:rsidRDefault="0087389E" w:rsidP="00123788">
      <w:pPr>
        <w:pStyle w:val="ListParagraph"/>
        <w:numPr>
          <w:ilvl w:val="1"/>
          <w:numId w:val="1"/>
        </w:numPr>
        <w:jc w:val="both"/>
        <w:rPr>
          <w:rFonts w:ascii="Verdana" w:hAnsi="Verdana"/>
          <w:b/>
          <w:bCs/>
          <w:color w:val="000080"/>
          <w:sz w:val="24"/>
          <w:szCs w:val="28"/>
          <w:lang w:val="pl-PL"/>
        </w:rPr>
      </w:pPr>
      <w:r w:rsidRPr="00F96F7F">
        <w:rPr>
          <w:rFonts w:ascii="Verdana" w:hAnsi="Verdana"/>
          <w:b/>
          <w:bCs/>
          <w:color w:val="000080"/>
          <w:sz w:val="24"/>
          <w:szCs w:val="28"/>
          <w:lang w:val="pl-PL"/>
        </w:rPr>
        <w:t>Cele</w:t>
      </w:r>
    </w:p>
    <w:p w:rsidR="0087389E" w:rsidRPr="00F96F7F" w:rsidRDefault="0087389E" w:rsidP="00123788">
      <w:pPr>
        <w:jc w:val="both"/>
        <w:rPr>
          <w:rFonts w:ascii="Verdana" w:hAnsi="Verdana"/>
          <w:b/>
          <w:bCs/>
          <w:sz w:val="24"/>
          <w:szCs w:val="28"/>
          <w:lang w:val="pl-PL"/>
        </w:rPr>
      </w:pPr>
    </w:p>
    <w:p w:rsidR="0087389E" w:rsidRPr="00F96F7F" w:rsidRDefault="0087389E" w:rsidP="00123788">
      <w:pPr>
        <w:jc w:val="both"/>
        <w:rPr>
          <w:rFonts w:ascii="Verdana" w:hAnsi="Verdana"/>
          <w:b/>
          <w:bCs/>
          <w:szCs w:val="22"/>
          <w:lang w:val="pl-PL"/>
        </w:rPr>
      </w:pPr>
      <w:r w:rsidRPr="00F96F7F">
        <w:rPr>
          <w:rFonts w:ascii="Verdana" w:hAnsi="Verdana"/>
          <w:b/>
          <w:bCs/>
          <w:szCs w:val="22"/>
          <w:lang w:val="pl-PL"/>
        </w:rPr>
        <w:t>Cele prezentacji</w:t>
      </w:r>
    </w:p>
    <w:p w:rsidR="0087389E" w:rsidRPr="00F96F7F" w:rsidRDefault="0087389E" w:rsidP="00123788">
      <w:pPr>
        <w:numPr>
          <w:ilvl w:val="0"/>
          <w:numId w:val="36"/>
        </w:numPr>
        <w:jc w:val="both"/>
        <w:rPr>
          <w:rFonts w:ascii="Verdana" w:hAnsi="Verdana"/>
          <w:b/>
          <w:bCs/>
          <w:szCs w:val="22"/>
          <w:lang w:val="pl-PL"/>
        </w:rPr>
      </w:pPr>
      <w:r w:rsidRPr="00F96F7F">
        <w:rPr>
          <w:rFonts w:ascii="Verdana" w:hAnsi="Verdana"/>
          <w:bCs/>
          <w:szCs w:val="22"/>
          <w:lang w:val="pl-PL"/>
        </w:rPr>
        <w:t>Prezentacja strategii planowania i wdrażania działań związanych z własnym miejscem pracy i codzienną praktyką zawodową w kontaktach z migrantami i mniejszościami etnicznymi</w:t>
      </w:r>
    </w:p>
    <w:p w:rsidR="0087389E" w:rsidRPr="00F96F7F" w:rsidRDefault="0087389E" w:rsidP="00123788">
      <w:pPr>
        <w:ind w:left="360"/>
        <w:jc w:val="both"/>
        <w:rPr>
          <w:rFonts w:ascii="Verdana" w:hAnsi="Verdana"/>
          <w:b/>
          <w:bCs/>
          <w:szCs w:val="28"/>
          <w:lang w:val="pl-PL"/>
        </w:rPr>
      </w:pPr>
    </w:p>
    <w:p w:rsidR="0087389E" w:rsidRPr="00F96F7F" w:rsidRDefault="0087389E" w:rsidP="00123788">
      <w:pPr>
        <w:jc w:val="both"/>
        <w:rPr>
          <w:rFonts w:ascii="Verdana" w:hAnsi="Verdana"/>
          <w:b/>
          <w:bCs/>
          <w:szCs w:val="28"/>
          <w:lang w:val="pl-PL"/>
        </w:rPr>
      </w:pPr>
      <w:r w:rsidRPr="00F96F7F">
        <w:rPr>
          <w:rFonts w:ascii="Verdana" w:hAnsi="Verdana"/>
          <w:b/>
          <w:bCs/>
          <w:szCs w:val="28"/>
          <w:lang w:val="pl-PL"/>
        </w:rPr>
        <w:t xml:space="preserve">Cele ćwiczeń </w:t>
      </w:r>
    </w:p>
    <w:p w:rsidR="0087389E" w:rsidRPr="00F96F7F" w:rsidRDefault="0087389E" w:rsidP="00123788">
      <w:pPr>
        <w:numPr>
          <w:ilvl w:val="0"/>
          <w:numId w:val="37"/>
        </w:numPr>
        <w:jc w:val="both"/>
        <w:rPr>
          <w:rFonts w:ascii="Verdana" w:hAnsi="Verdana"/>
          <w:b/>
          <w:bCs/>
          <w:sz w:val="24"/>
          <w:szCs w:val="28"/>
          <w:lang w:val="pl-PL"/>
        </w:rPr>
      </w:pPr>
      <w:r w:rsidRPr="00F96F7F">
        <w:rPr>
          <w:rFonts w:ascii="Verdana" w:hAnsi="Verdana"/>
          <w:bCs/>
          <w:szCs w:val="20"/>
          <w:lang w:val="pl-PL"/>
        </w:rPr>
        <w:t>Otwarcie dyskusji o doświadczeniach, możliwościach i ograniczeniach dla interkulturowej mediacji</w:t>
      </w:r>
    </w:p>
    <w:p w:rsidR="0087389E" w:rsidRPr="00F96F7F" w:rsidRDefault="0087389E" w:rsidP="00123788">
      <w:pPr>
        <w:numPr>
          <w:ilvl w:val="0"/>
          <w:numId w:val="37"/>
        </w:numPr>
        <w:jc w:val="both"/>
        <w:rPr>
          <w:rFonts w:ascii="Verdana" w:hAnsi="Verdana"/>
          <w:sz w:val="24"/>
          <w:lang w:val="pl-PL"/>
        </w:rPr>
      </w:pPr>
      <w:r w:rsidRPr="00F96F7F">
        <w:rPr>
          <w:rFonts w:ascii="Verdana" w:hAnsi="Verdana"/>
          <w:bCs/>
          <w:szCs w:val="20"/>
          <w:lang w:val="pl-PL"/>
        </w:rPr>
        <w:t>Stworzenie pola do przemyśleń na temat strategii przeciwdziałających dyskryminacji w opiece zdrowotnej nakierowanej na różnorodność kulturową i etniczną</w:t>
      </w:r>
    </w:p>
    <w:p w:rsidR="0087389E" w:rsidRPr="00F96F7F" w:rsidRDefault="0087389E" w:rsidP="00123788">
      <w:pPr>
        <w:numPr>
          <w:ilvl w:val="0"/>
          <w:numId w:val="37"/>
        </w:numPr>
        <w:jc w:val="both"/>
        <w:rPr>
          <w:rFonts w:ascii="Verdana" w:hAnsi="Verdana"/>
          <w:sz w:val="24"/>
          <w:lang w:val="pl-PL"/>
        </w:rPr>
      </w:pPr>
      <w:r w:rsidRPr="00F96F7F">
        <w:rPr>
          <w:rFonts w:ascii="Verdana" w:hAnsi="Verdana"/>
          <w:bCs/>
          <w:szCs w:val="20"/>
          <w:lang w:val="pl-PL"/>
        </w:rPr>
        <w:t>Refleksja na temat możliwości i ograniczeń w stosowaniu organizacyjnej zmiany związanej z różnorodnością kulturową i etniczną w kontekście własnej instytucji</w:t>
      </w:r>
    </w:p>
    <w:p w:rsidR="0087389E" w:rsidRPr="00F96F7F" w:rsidRDefault="0087389E" w:rsidP="00123788">
      <w:pPr>
        <w:numPr>
          <w:ilvl w:val="0"/>
          <w:numId w:val="37"/>
        </w:numPr>
        <w:jc w:val="both"/>
        <w:rPr>
          <w:rFonts w:ascii="Verdana" w:hAnsi="Verdana"/>
          <w:sz w:val="24"/>
          <w:lang w:val="pl-PL"/>
        </w:rPr>
      </w:pPr>
      <w:r w:rsidRPr="00F96F7F">
        <w:rPr>
          <w:rFonts w:ascii="Verdana" w:hAnsi="Verdana"/>
          <w:bCs/>
          <w:szCs w:val="20"/>
          <w:lang w:val="pl-PL"/>
        </w:rPr>
        <w:t>Rozpoczęcie dyskusji na temat strategii rozwiązywania codziennych problemów w opiece zdrowotnej nakierowanej na różnorodność kulturową i etniczną</w:t>
      </w:r>
    </w:p>
    <w:p w:rsidR="0087389E" w:rsidRPr="00F96F7F" w:rsidRDefault="0087389E" w:rsidP="00123788">
      <w:pPr>
        <w:numPr>
          <w:ilvl w:val="0"/>
          <w:numId w:val="37"/>
        </w:numPr>
        <w:jc w:val="both"/>
        <w:rPr>
          <w:rFonts w:ascii="Verdana" w:hAnsi="Verdana"/>
          <w:sz w:val="24"/>
          <w:lang w:val="pl-PL"/>
        </w:rPr>
      </w:pPr>
      <w:r w:rsidRPr="00F96F7F">
        <w:rPr>
          <w:rFonts w:ascii="Verdana" w:hAnsi="Verdana"/>
          <w:bCs/>
          <w:szCs w:val="20"/>
          <w:lang w:val="pl-PL"/>
        </w:rPr>
        <w:t>Identyfikacja strategii wdrażania opieki zdrowotnej nakierowanej na zróżnicowanie kulturowe i etniczne</w:t>
      </w:r>
    </w:p>
    <w:p w:rsidR="0087389E" w:rsidRPr="00F96F7F" w:rsidRDefault="0087389E" w:rsidP="00123788">
      <w:pPr>
        <w:jc w:val="both"/>
        <w:rPr>
          <w:rFonts w:ascii="Verdana" w:hAnsi="Verdana"/>
          <w:b/>
          <w:bCs/>
          <w:szCs w:val="28"/>
          <w:lang w:val="pl-PL"/>
        </w:rPr>
      </w:pPr>
    </w:p>
    <w:p w:rsidR="0087389E" w:rsidRPr="00F96F7F" w:rsidRDefault="0087389E" w:rsidP="00123788">
      <w:pPr>
        <w:jc w:val="both"/>
        <w:rPr>
          <w:rFonts w:ascii="Verdana" w:hAnsi="Verdana"/>
          <w:b/>
          <w:bCs/>
          <w:szCs w:val="28"/>
          <w:lang w:val="pl-PL"/>
        </w:rPr>
      </w:pPr>
    </w:p>
    <w:p w:rsidR="0087389E" w:rsidRPr="00F96F7F" w:rsidRDefault="0087389E" w:rsidP="00123788">
      <w:pPr>
        <w:pStyle w:val="ListParagraph"/>
        <w:numPr>
          <w:ilvl w:val="1"/>
          <w:numId w:val="1"/>
        </w:numPr>
        <w:jc w:val="both"/>
        <w:rPr>
          <w:rFonts w:ascii="Verdana" w:hAnsi="Verdana"/>
          <w:b/>
          <w:bCs/>
          <w:color w:val="000080"/>
          <w:sz w:val="24"/>
          <w:szCs w:val="28"/>
          <w:lang w:val="pl-PL"/>
        </w:rPr>
      </w:pPr>
      <w:r w:rsidRPr="00F96F7F">
        <w:rPr>
          <w:rFonts w:ascii="Verdana" w:hAnsi="Verdana"/>
          <w:b/>
          <w:bCs/>
          <w:color w:val="000080"/>
          <w:sz w:val="24"/>
          <w:szCs w:val="28"/>
          <w:lang w:val="pl-PL"/>
        </w:rPr>
        <w:t>Metody</w:t>
      </w:r>
    </w:p>
    <w:p w:rsidR="0087389E" w:rsidRPr="00F96F7F" w:rsidRDefault="0087389E" w:rsidP="00123788">
      <w:pPr>
        <w:ind w:left="360"/>
        <w:rPr>
          <w:rFonts w:ascii="Verdana" w:hAnsi="Verdana"/>
          <w:b/>
          <w:color w:val="000080"/>
          <w:sz w:val="28"/>
          <w:lang w:val="pl-PL"/>
        </w:rPr>
      </w:pPr>
    </w:p>
    <w:p w:rsidR="0087389E" w:rsidRPr="00F96F7F" w:rsidRDefault="0087389E" w:rsidP="00123788">
      <w:pPr>
        <w:jc w:val="both"/>
        <w:rPr>
          <w:rFonts w:ascii="Verdana" w:hAnsi="Verdana"/>
          <w:i/>
          <w:color w:val="008080"/>
          <w:szCs w:val="22"/>
          <w:lang w:val="pl-PL"/>
        </w:rPr>
      </w:pPr>
      <w:r w:rsidRPr="00F96F7F">
        <w:rPr>
          <w:rFonts w:ascii="Verdana" w:hAnsi="Verdana"/>
          <w:i/>
          <w:color w:val="008080"/>
          <w:szCs w:val="22"/>
          <w:lang w:val="pl-PL"/>
        </w:rPr>
        <w:t>Czas przewidziany na Moduł 4 wynosi 5 godzin, około 50 minut na każdą Część. Materiały szkoleniowe każdej Części składają się z prezentacji, ćwiczeń, pokazów filmów wideo oraz zalecanego /uzupełniającego materiału do czytania oraz materiałów audiowizualnych.</w:t>
      </w:r>
    </w:p>
    <w:p w:rsidR="0087389E" w:rsidRPr="00F96F7F" w:rsidRDefault="0087389E" w:rsidP="00123788">
      <w:pPr>
        <w:jc w:val="both"/>
        <w:rPr>
          <w:rFonts w:ascii="Verdana" w:hAnsi="Verdana"/>
          <w:i/>
          <w:color w:val="008080"/>
          <w:szCs w:val="22"/>
          <w:lang w:val="pl-PL"/>
        </w:rPr>
      </w:pPr>
    </w:p>
    <w:p w:rsidR="0087389E" w:rsidRPr="00F96F7F" w:rsidRDefault="0087389E" w:rsidP="00123788">
      <w:pPr>
        <w:jc w:val="both"/>
        <w:rPr>
          <w:rFonts w:ascii="Verdana" w:hAnsi="Verdana"/>
          <w:i/>
          <w:color w:val="008080"/>
          <w:szCs w:val="22"/>
          <w:lang w:val="pl-PL"/>
        </w:rPr>
      </w:pPr>
      <w:r w:rsidRPr="00F96F7F">
        <w:rPr>
          <w:rFonts w:ascii="Verdana" w:hAnsi="Verdana"/>
          <w:i/>
          <w:color w:val="008080"/>
          <w:szCs w:val="22"/>
          <w:lang w:val="pl-PL"/>
        </w:rPr>
        <w:t xml:space="preserve">Każda Część zawiera jedno lub większą liczbę ćwiczeń. Z uwagi na ograniczenia czasowe nie będziesz mieć możliwości przeprowadzenia wszystkich ćwiczeń. Zalecamy wybór treści prezentacji i ćwiczeń, które uważasz za najbardziej interesujące i przydzielenie czasu na prezentacje i ćwiczenia. Sugerujemy, by zarezerwować wystarczającą ilość czasu na ćwiczenia i dyskusje, około 50% sesji. </w:t>
      </w:r>
    </w:p>
    <w:p w:rsidR="0087389E" w:rsidRPr="00F96F7F" w:rsidRDefault="0087389E" w:rsidP="00123788">
      <w:pPr>
        <w:ind w:left="360"/>
        <w:rPr>
          <w:rFonts w:ascii="Verdana" w:hAnsi="Verdana"/>
          <w:b/>
          <w:color w:val="000080"/>
          <w:sz w:val="28"/>
          <w:lang w:val="pl-PL"/>
        </w:rPr>
      </w:pPr>
    </w:p>
    <w:p w:rsidR="0087389E" w:rsidRPr="00F96F7F" w:rsidRDefault="0087389E" w:rsidP="00123788">
      <w:pPr>
        <w:ind w:left="360"/>
        <w:rPr>
          <w:rFonts w:ascii="Verdana" w:hAnsi="Verdana"/>
          <w:b/>
          <w:color w:val="000080"/>
          <w:sz w:val="28"/>
          <w:lang w:val="pl-PL"/>
        </w:rPr>
      </w:pPr>
    </w:p>
    <w:p w:rsidR="0087389E" w:rsidRPr="00F96F7F" w:rsidRDefault="0087389E" w:rsidP="00123788">
      <w:pPr>
        <w:ind w:left="360"/>
        <w:rPr>
          <w:rFonts w:ascii="Verdana" w:hAnsi="Verdana"/>
          <w:b/>
          <w:color w:val="000080"/>
          <w:sz w:val="28"/>
          <w:lang w:val="pl-PL"/>
        </w:rPr>
      </w:pPr>
    </w:p>
    <w:p w:rsidR="0087389E" w:rsidRPr="00F96F7F" w:rsidRDefault="0087389E" w:rsidP="00123788">
      <w:pPr>
        <w:ind w:left="360"/>
        <w:rPr>
          <w:rFonts w:ascii="Verdana" w:hAnsi="Verdana"/>
          <w:b/>
          <w:color w:val="000080"/>
          <w:sz w:val="28"/>
          <w:lang w:val="pl-PL"/>
        </w:rPr>
      </w:pPr>
    </w:p>
    <w:p w:rsidR="0087389E" w:rsidRPr="00F96F7F" w:rsidRDefault="0087389E" w:rsidP="00123788">
      <w:pPr>
        <w:ind w:left="360"/>
        <w:rPr>
          <w:rFonts w:ascii="Verdana" w:hAnsi="Verdana"/>
          <w:b/>
          <w:color w:val="000080"/>
          <w:sz w:val="28"/>
          <w:lang w:val="pl-PL"/>
        </w:rPr>
      </w:pPr>
    </w:p>
    <w:tbl>
      <w:tblPr>
        <w:tblW w:w="9091" w:type="dxa"/>
        <w:tblLayout w:type="fixed"/>
        <w:tblLook w:val="0000"/>
      </w:tblPr>
      <w:tblGrid>
        <w:gridCol w:w="1668"/>
        <w:gridCol w:w="2845"/>
        <w:gridCol w:w="2397"/>
        <w:gridCol w:w="2181"/>
      </w:tblGrid>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
                <w:bCs/>
                <w:lang w:val="pl-PL"/>
              </w:rPr>
            </w:pPr>
            <w:r w:rsidRPr="00F96F7F">
              <w:rPr>
                <w:rFonts w:ascii="Verdana" w:hAnsi="Verdana"/>
                <w:b/>
                <w:bCs/>
                <w:szCs w:val="22"/>
                <w:lang w:val="pl-PL"/>
              </w:rPr>
              <w:t xml:space="preserve">Czas </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
                <w:bCs/>
                <w:lang w:val="pl-PL"/>
              </w:rPr>
            </w:pPr>
            <w:r w:rsidRPr="00F96F7F">
              <w:rPr>
                <w:rFonts w:ascii="Verdana" w:hAnsi="Verdana"/>
                <w:b/>
                <w:bCs/>
                <w:szCs w:val="22"/>
                <w:lang w:val="pl-PL"/>
              </w:rPr>
              <w:t>Cele</w:t>
            </w:r>
          </w:p>
        </w:tc>
        <w:tc>
          <w:tcPr>
            <w:tcW w:w="2397"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
                <w:bCs/>
                <w:lang w:val="pl-PL"/>
              </w:rPr>
            </w:pPr>
            <w:r w:rsidRPr="00F96F7F">
              <w:rPr>
                <w:rFonts w:ascii="Verdana" w:hAnsi="Verdana"/>
                <w:b/>
                <w:bCs/>
                <w:szCs w:val="22"/>
                <w:lang w:val="pl-PL"/>
              </w:rPr>
              <w:t>Rodzaj aktywności</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jc w:val="both"/>
              <w:rPr>
                <w:rFonts w:ascii="Verdana" w:hAnsi="Verdana"/>
                <w:b/>
                <w:bCs/>
                <w:lang w:val="pl-PL"/>
              </w:rPr>
            </w:pPr>
            <w:r w:rsidRPr="00F96F7F">
              <w:rPr>
                <w:rFonts w:ascii="Verdana" w:hAnsi="Verdana"/>
                <w:b/>
                <w:bCs/>
                <w:szCs w:val="22"/>
                <w:lang w:val="pl-PL"/>
              </w:rPr>
              <w:t>Pomoce dydaktyczne i źródła</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10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36"/>
              </w:numPr>
              <w:ind w:left="186" w:hanging="186"/>
              <w:rPr>
                <w:rFonts w:ascii="Verdana" w:hAnsi="Verdana"/>
                <w:b/>
                <w:bCs/>
                <w:lang w:val="pl-PL"/>
              </w:rPr>
            </w:pPr>
            <w:r w:rsidRPr="00F96F7F">
              <w:rPr>
                <w:rFonts w:ascii="Verdana" w:hAnsi="Verdana"/>
                <w:bCs/>
                <w:szCs w:val="22"/>
                <w:lang w:val="pl-PL"/>
              </w:rPr>
              <w:t>Prezentacja strategii planowania i wdrażania działań związanych z własnym miejscem pracy i codzienną praktyką zawodową w kontaktach z migrantami i mniejszościami etnicznymi.</w:t>
            </w:r>
          </w:p>
          <w:p w:rsidR="0087389E" w:rsidRPr="00F96F7F" w:rsidRDefault="0087389E" w:rsidP="00963C88">
            <w:pPr>
              <w:ind w:left="186" w:hanging="186"/>
              <w:rPr>
                <w:rFonts w:ascii="Verdana" w:hAnsi="Verdana"/>
                <w:bCs/>
                <w:lang w:val="pl-PL"/>
              </w:rPr>
            </w:pPr>
          </w:p>
        </w:tc>
        <w:tc>
          <w:tcPr>
            <w:tcW w:w="2397" w:type="dxa"/>
            <w:tcBorders>
              <w:top w:val="single" w:sz="4" w:space="0" w:color="000000"/>
              <w:left w:val="single" w:sz="4" w:space="0" w:color="000000"/>
              <w:bottom w:val="single" w:sz="4" w:space="0" w:color="000000"/>
            </w:tcBorders>
          </w:tcPr>
          <w:p w:rsidR="0087389E" w:rsidRPr="00F96F7F" w:rsidRDefault="0087389E" w:rsidP="00963C88">
            <w:pPr>
              <w:ind w:left="33"/>
              <w:rPr>
                <w:rFonts w:ascii="Verdana" w:hAnsi="Verdana"/>
                <w:bCs/>
                <w:lang w:val="pl-PL"/>
              </w:rPr>
            </w:pPr>
            <w:r w:rsidRPr="00F96F7F">
              <w:rPr>
                <w:rFonts w:ascii="Verdana" w:hAnsi="Verdana"/>
                <w:b/>
                <w:bCs/>
                <w:szCs w:val="22"/>
                <w:lang w:val="pl-PL"/>
              </w:rPr>
              <w:t>Prezentacja</w:t>
            </w:r>
            <w:r w:rsidRPr="00F96F7F">
              <w:rPr>
                <w:rFonts w:ascii="Verdana" w:hAnsi="Verdana"/>
                <w:bCs/>
                <w:szCs w:val="22"/>
                <w:lang w:val="pl-PL"/>
              </w:rPr>
              <w:t xml:space="preserve"> “Opracowanie strategii planowania i wdrażania działań związanych z własnym miejscem pracy i codzienną praktyką zawodową w kontaktach z migrantami i mniejszościami etnicznymi.”Część I (dostęp do opieki zdrowotnej, ciągłość opieki, usługi tłumacza, mediacja interkulturowa) i pytania</w:t>
            </w:r>
          </w:p>
          <w:p w:rsidR="0087389E" w:rsidRPr="00F96F7F" w:rsidRDefault="0087389E" w:rsidP="00963C88">
            <w:pPr>
              <w:rPr>
                <w:rFonts w:ascii="Verdana" w:hAnsi="Verdana"/>
                <w:bCs/>
                <w:i/>
                <w:lang w:val="pl-PL"/>
              </w:rPr>
            </w:pPr>
            <w:r w:rsidRPr="00F96F7F">
              <w:rPr>
                <w:rFonts w:ascii="Verdana" w:hAnsi="Verdana"/>
                <w:bCs/>
                <w:i/>
                <w:szCs w:val="22"/>
                <w:lang w:val="pl-PL"/>
              </w:rPr>
              <w:t>(Slajdy 1 – 16)</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rPr>
                <w:rFonts w:ascii="Verdana" w:hAnsi="Verdana"/>
                <w:bCs/>
                <w:lang w:val="pl-PL"/>
              </w:rPr>
            </w:pPr>
            <w:r w:rsidRPr="00F96F7F">
              <w:rPr>
                <w:rFonts w:ascii="Verdana" w:hAnsi="Verdana"/>
                <w:bCs/>
                <w:szCs w:val="22"/>
                <w:lang w:val="pl-PL"/>
              </w:rPr>
              <w:t>M4_U2_Prezentacja</w:t>
            </w:r>
          </w:p>
          <w:p w:rsidR="0087389E" w:rsidRPr="00F96F7F" w:rsidRDefault="0087389E" w:rsidP="00963C88">
            <w:pPr>
              <w:rPr>
                <w:rFonts w:ascii="Verdana" w:hAnsi="Verdana"/>
                <w:bCs/>
                <w:lang w:val="pl-PL"/>
              </w:rPr>
            </w:pPr>
            <w:r w:rsidRPr="00F96F7F">
              <w:rPr>
                <w:rFonts w:ascii="Verdana" w:hAnsi="Verdana"/>
                <w:bCs/>
                <w:szCs w:val="22"/>
                <w:lang w:val="pl-PL"/>
              </w:rPr>
              <w:t>M4_U2_Materiał Dodatkowy</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20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2"/>
              </w:numPr>
              <w:ind w:left="186" w:hanging="186"/>
              <w:rPr>
                <w:rFonts w:ascii="Verdana" w:hAnsi="Verdana"/>
                <w:bCs/>
                <w:lang w:val="pl-PL"/>
              </w:rPr>
            </w:pPr>
            <w:r w:rsidRPr="00F96F7F">
              <w:rPr>
                <w:rFonts w:ascii="Verdana" w:hAnsi="Verdana"/>
                <w:bCs/>
                <w:szCs w:val="22"/>
                <w:lang w:val="pl-PL"/>
              </w:rPr>
              <w:t xml:space="preserve">Otwarcie dyskusji o doświadczeniach, możliwościach i ograniczeniach dla interkulturowej mediacji. </w:t>
            </w:r>
          </w:p>
        </w:tc>
        <w:tc>
          <w:tcPr>
            <w:tcW w:w="2397" w:type="dxa"/>
            <w:tcBorders>
              <w:top w:val="single" w:sz="4" w:space="0" w:color="000000"/>
              <w:left w:val="single" w:sz="4" w:space="0" w:color="000000"/>
              <w:bottom w:val="single" w:sz="4" w:space="0" w:color="000000"/>
            </w:tcBorders>
          </w:tcPr>
          <w:p w:rsidR="0087389E" w:rsidRPr="00F96F7F" w:rsidRDefault="0087389E" w:rsidP="00963C88">
            <w:pPr>
              <w:rPr>
                <w:rFonts w:ascii="Verdana" w:hAnsi="Verdana"/>
                <w:bCs/>
                <w:lang w:val="pl-PL"/>
              </w:rPr>
            </w:pPr>
            <w:r w:rsidRPr="00F96F7F">
              <w:rPr>
                <w:rFonts w:ascii="Verdana" w:hAnsi="Verdana"/>
                <w:b/>
                <w:bCs/>
                <w:szCs w:val="22"/>
                <w:lang w:val="pl-PL"/>
              </w:rPr>
              <w:t xml:space="preserve">Ćwiczenie 1 </w:t>
            </w:r>
            <w:r w:rsidRPr="00F96F7F">
              <w:rPr>
                <w:rFonts w:ascii="Verdana" w:hAnsi="Verdana"/>
                <w:bCs/>
                <w:szCs w:val="22"/>
                <w:lang w:val="pl-PL"/>
              </w:rPr>
              <w:t>składa się z trzech części:</w:t>
            </w:r>
          </w:p>
          <w:p w:rsidR="0087389E" w:rsidRPr="00F96F7F" w:rsidRDefault="0087389E" w:rsidP="00963C88">
            <w:pPr>
              <w:numPr>
                <w:ilvl w:val="0"/>
                <w:numId w:val="2"/>
              </w:numPr>
              <w:ind w:left="186" w:hanging="186"/>
              <w:rPr>
                <w:rFonts w:ascii="Verdana" w:hAnsi="Verdana"/>
                <w:bCs/>
                <w:lang w:val="pl-PL"/>
              </w:rPr>
            </w:pPr>
            <w:r w:rsidRPr="00F96F7F">
              <w:rPr>
                <w:rFonts w:ascii="Verdana" w:hAnsi="Verdana"/>
                <w:bCs/>
                <w:szCs w:val="22"/>
                <w:lang w:val="pl-PL"/>
              </w:rPr>
              <w:t xml:space="preserve">Prezentacja metodyki </w:t>
            </w:r>
          </w:p>
          <w:p w:rsidR="0087389E" w:rsidRPr="00F96F7F" w:rsidRDefault="0087389E" w:rsidP="00963C88">
            <w:pPr>
              <w:numPr>
                <w:ilvl w:val="0"/>
                <w:numId w:val="2"/>
              </w:numPr>
              <w:ind w:left="186" w:hanging="186"/>
              <w:rPr>
                <w:rFonts w:ascii="Verdana" w:hAnsi="Verdana"/>
                <w:bCs/>
                <w:i/>
                <w:lang w:val="pl-PL"/>
              </w:rPr>
            </w:pPr>
            <w:r w:rsidRPr="00F96F7F">
              <w:rPr>
                <w:rFonts w:ascii="Verdana" w:hAnsi="Verdana"/>
                <w:bCs/>
                <w:szCs w:val="22"/>
                <w:lang w:val="pl-PL"/>
              </w:rPr>
              <w:t xml:space="preserve">Pokaz filmu wideo </w:t>
            </w:r>
            <w:r w:rsidRPr="00F96F7F">
              <w:rPr>
                <w:rFonts w:ascii="Verdana" w:hAnsi="Verdana"/>
                <w:bCs/>
                <w:i/>
                <w:szCs w:val="22"/>
                <w:lang w:val="pl-PL"/>
              </w:rPr>
              <w:t>“Mediacja Zdrowotna Romów w Europie”</w:t>
            </w:r>
          </w:p>
          <w:p w:rsidR="0087389E" w:rsidRPr="00F96F7F" w:rsidRDefault="0087389E" w:rsidP="00963C88">
            <w:pPr>
              <w:numPr>
                <w:ilvl w:val="0"/>
                <w:numId w:val="2"/>
              </w:numPr>
              <w:ind w:left="186" w:hanging="186"/>
              <w:rPr>
                <w:rFonts w:ascii="Verdana" w:hAnsi="Verdana"/>
                <w:bCs/>
                <w:lang w:val="pl-PL"/>
              </w:rPr>
            </w:pPr>
            <w:r w:rsidRPr="00F96F7F">
              <w:rPr>
                <w:rFonts w:ascii="Verdana" w:hAnsi="Verdana"/>
                <w:bCs/>
                <w:szCs w:val="22"/>
                <w:lang w:val="pl-PL"/>
              </w:rPr>
              <w:t xml:space="preserve">Dyskusja </w:t>
            </w:r>
          </w:p>
          <w:p w:rsidR="0087389E" w:rsidRPr="00F96F7F" w:rsidRDefault="0087389E" w:rsidP="00963C88">
            <w:pPr>
              <w:rPr>
                <w:rFonts w:ascii="Verdana" w:hAnsi="Verdana"/>
                <w:bCs/>
                <w:i/>
                <w:lang w:val="pl-PL"/>
              </w:rPr>
            </w:pPr>
            <w:r w:rsidRPr="00F96F7F">
              <w:rPr>
                <w:rFonts w:ascii="Verdana" w:hAnsi="Verdana"/>
                <w:bCs/>
                <w:i/>
                <w:szCs w:val="22"/>
                <w:lang w:val="pl-PL"/>
              </w:rPr>
              <w:t>(Slajd 17)</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snapToGrid w:val="0"/>
              <w:rPr>
                <w:rFonts w:ascii="Verdana" w:hAnsi="Verdana"/>
                <w:bCs/>
                <w:lang w:val="pl-PL"/>
              </w:rPr>
            </w:pPr>
            <w:r w:rsidRPr="00F96F7F">
              <w:rPr>
                <w:rFonts w:ascii="Verdana" w:hAnsi="Verdana"/>
                <w:bCs/>
                <w:szCs w:val="22"/>
                <w:lang w:val="pl-PL"/>
              </w:rPr>
              <w:t>Pokaz filmu wideo</w:t>
            </w:r>
          </w:p>
          <w:p w:rsidR="0087389E" w:rsidRPr="00F96F7F" w:rsidRDefault="0087389E" w:rsidP="00963C88">
            <w:pPr>
              <w:snapToGrid w:val="0"/>
              <w:rPr>
                <w:rFonts w:ascii="Verdana" w:hAnsi="Verdana"/>
                <w:bCs/>
                <w:i/>
                <w:lang w:val="pl-PL"/>
              </w:rPr>
            </w:pPr>
            <w:r w:rsidRPr="00F96F7F">
              <w:rPr>
                <w:rFonts w:ascii="Verdana" w:hAnsi="Verdana"/>
                <w:bCs/>
                <w:i/>
                <w:szCs w:val="22"/>
                <w:lang w:val="pl-PL"/>
              </w:rPr>
              <w:t>“Mediacja Zdrowotna Romów w Europie”</w:t>
            </w:r>
          </w:p>
          <w:p w:rsidR="0087389E" w:rsidRPr="00F96F7F" w:rsidRDefault="0087389E" w:rsidP="00963C88">
            <w:pPr>
              <w:snapToGrid w:val="0"/>
              <w:rPr>
                <w:rFonts w:ascii="Verdana" w:hAnsi="Verdana"/>
                <w:bCs/>
                <w:lang w:val="pl-PL"/>
              </w:rPr>
            </w:pPr>
            <w:r w:rsidRPr="00F96F7F">
              <w:rPr>
                <w:rFonts w:ascii="Verdana" w:hAnsi="Verdana"/>
                <w:bCs/>
                <w:szCs w:val="22"/>
                <w:lang w:val="pl-PL"/>
              </w:rPr>
              <w:t>M4_U2 Film1</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10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36"/>
              </w:numPr>
              <w:ind w:left="186" w:hanging="186"/>
              <w:rPr>
                <w:rFonts w:ascii="Verdana" w:hAnsi="Verdana"/>
                <w:b/>
                <w:bCs/>
                <w:lang w:val="pl-PL"/>
              </w:rPr>
            </w:pPr>
            <w:r w:rsidRPr="00F96F7F">
              <w:rPr>
                <w:rFonts w:ascii="Verdana" w:hAnsi="Verdana"/>
                <w:bCs/>
                <w:szCs w:val="22"/>
                <w:lang w:val="pl-PL"/>
              </w:rPr>
              <w:t>Prezentacja strategii planowania i wdrażania działań związanych z własnym miejscem pracy i codzienną praktyką zawodową w kontaktach z migrantami i mniejszościami etnicznymi.</w:t>
            </w:r>
          </w:p>
          <w:p w:rsidR="0087389E" w:rsidRPr="00F96F7F" w:rsidRDefault="0087389E" w:rsidP="00963C88">
            <w:pPr>
              <w:ind w:left="186" w:hanging="142"/>
              <w:rPr>
                <w:rFonts w:ascii="Verdana" w:hAnsi="Verdana"/>
                <w:bCs/>
                <w:lang w:val="pl-PL"/>
              </w:rPr>
            </w:pPr>
          </w:p>
        </w:tc>
        <w:tc>
          <w:tcPr>
            <w:tcW w:w="2397" w:type="dxa"/>
            <w:tcBorders>
              <w:top w:val="single" w:sz="4" w:space="0" w:color="000000"/>
              <w:left w:val="single" w:sz="4" w:space="0" w:color="000000"/>
              <w:bottom w:val="single" w:sz="4" w:space="0" w:color="000000"/>
            </w:tcBorders>
          </w:tcPr>
          <w:p w:rsidR="0087389E" w:rsidRPr="00F96F7F" w:rsidRDefault="0087389E" w:rsidP="00963C88">
            <w:pPr>
              <w:rPr>
                <w:rFonts w:ascii="Verdana" w:hAnsi="Verdana"/>
                <w:bCs/>
                <w:lang w:val="pl-PL"/>
              </w:rPr>
            </w:pPr>
            <w:r w:rsidRPr="00F96F7F">
              <w:rPr>
                <w:rFonts w:ascii="Verdana" w:hAnsi="Verdana"/>
                <w:b/>
                <w:bCs/>
                <w:szCs w:val="22"/>
                <w:lang w:val="pl-PL"/>
              </w:rPr>
              <w:t xml:space="preserve">Prezentacja </w:t>
            </w:r>
            <w:r w:rsidRPr="00F96F7F">
              <w:rPr>
                <w:rFonts w:ascii="Verdana" w:hAnsi="Verdana"/>
                <w:bCs/>
                <w:szCs w:val="22"/>
                <w:lang w:val="pl-PL"/>
              </w:rPr>
              <w:t>“Opracowanie strategii planowania i wdrażania działań związanych z własnym miejscem pracy i codzienną praktyką zawodową w kontaktach z migrantami i mniejszościami etnicznymi.”Część II (dyskryminacja) i pytania</w:t>
            </w:r>
          </w:p>
          <w:p w:rsidR="0087389E" w:rsidRPr="00F96F7F" w:rsidRDefault="0087389E" w:rsidP="00963C88">
            <w:pPr>
              <w:rPr>
                <w:rFonts w:ascii="Verdana" w:hAnsi="Verdana"/>
                <w:bCs/>
                <w:i/>
                <w:lang w:val="pl-PL"/>
              </w:rPr>
            </w:pPr>
            <w:r w:rsidRPr="00F96F7F">
              <w:rPr>
                <w:rFonts w:ascii="Verdana" w:hAnsi="Verdana"/>
                <w:bCs/>
                <w:i/>
                <w:szCs w:val="22"/>
                <w:lang w:val="pl-PL"/>
              </w:rPr>
              <w:t>(Slajdy 18-21)</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rPr>
                <w:rFonts w:ascii="Verdana" w:hAnsi="Verdana"/>
                <w:bCs/>
                <w:lang w:val="pl-PL"/>
              </w:rPr>
            </w:pPr>
            <w:r w:rsidRPr="00F96F7F">
              <w:rPr>
                <w:rFonts w:ascii="Verdana" w:hAnsi="Verdana"/>
                <w:bCs/>
                <w:szCs w:val="22"/>
                <w:lang w:val="pl-PL"/>
              </w:rPr>
              <w:t>M4_U2_Prezentacja</w:t>
            </w:r>
          </w:p>
          <w:p w:rsidR="0087389E" w:rsidRPr="00F96F7F" w:rsidRDefault="0087389E" w:rsidP="00963C88">
            <w:pPr>
              <w:rPr>
                <w:rFonts w:ascii="Verdana" w:hAnsi="Verdana"/>
                <w:bCs/>
                <w:lang w:val="pl-PL"/>
              </w:rPr>
            </w:pPr>
            <w:r w:rsidRPr="00F96F7F">
              <w:rPr>
                <w:rFonts w:ascii="Verdana" w:hAnsi="Verdana"/>
                <w:bCs/>
                <w:szCs w:val="22"/>
                <w:lang w:val="pl-PL"/>
              </w:rPr>
              <w:t>M4_U2_Materiał Dodatkowy</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20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36"/>
              </w:numPr>
              <w:ind w:left="186" w:hanging="186"/>
              <w:rPr>
                <w:rFonts w:ascii="Verdana" w:hAnsi="Verdana"/>
                <w:lang w:val="pl-PL"/>
              </w:rPr>
            </w:pPr>
            <w:r w:rsidRPr="00F96F7F">
              <w:rPr>
                <w:rFonts w:ascii="Verdana" w:hAnsi="Verdana"/>
                <w:bCs/>
                <w:szCs w:val="22"/>
                <w:lang w:val="pl-PL"/>
              </w:rPr>
              <w:t>Stworzenie pola do przemyśleń na temat strategii przeciwdziałających dyskryminacji w opiece zdrowotnej nakierowanej na różnorodność kulturową i etniczną.</w:t>
            </w:r>
          </w:p>
        </w:tc>
        <w:tc>
          <w:tcPr>
            <w:tcW w:w="2397"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
                <w:bCs/>
                <w:lang w:val="pl-PL"/>
              </w:rPr>
            </w:pPr>
            <w:r w:rsidRPr="00F96F7F">
              <w:rPr>
                <w:rFonts w:ascii="Verdana" w:hAnsi="Verdana"/>
                <w:b/>
                <w:bCs/>
                <w:szCs w:val="22"/>
                <w:lang w:val="pl-PL"/>
              </w:rPr>
              <w:t xml:space="preserve">Ćwiczenie 2 </w:t>
            </w:r>
            <w:r w:rsidRPr="00F96F7F">
              <w:rPr>
                <w:rFonts w:ascii="Verdana" w:hAnsi="Verdana"/>
                <w:bCs/>
                <w:szCs w:val="22"/>
                <w:lang w:val="pl-PL"/>
              </w:rPr>
              <w:t>składa się z trzech części:</w:t>
            </w:r>
          </w:p>
          <w:p w:rsidR="0087389E" w:rsidRPr="00F96F7F" w:rsidRDefault="0087389E" w:rsidP="00963C88">
            <w:pPr>
              <w:numPr>
                <w:ilvl w:val="0"/>
                <w:numId w:val="8"/>
              </w:numPr>
              <w:tabs>
                <w:tab w:val="clear" w:pos="720"/>
                <w:tab w:val="num" w:pos="175"/>
              </w:tabs>
              <w:snapToGrid w:val="0"/>
              <w:ind w:left="175" w:hanging="175"/>
              <w:rPr>
                <w:rFonts w:ascii="Verdana" w:hAnsi="Verdana"/>
                <w:bCs/>
                <w:lang w:val="pl-PL"/>
              </w:rPr>
            </w:pPr>
            <w:r w:rsidRPr="00F96F7F">
              <w:rPr>
                <w:rFonts w:ascii="Verdana" w:hAnsi="Verdana"/>
                <w:bCs/>
                <w:szCs w:val="22"/>
                <w:lang w:val="pl-PL"/>
              </w:rPr>
              <w:t xml:space="preserve">Prezentacja metodyki </w:t>
            </w:r>
          </w:p>
          <w:p w:rsidR="0087389E" w:rsidRPr="00F96F7F" w:rsidRDefault="0087389E" w:rsidP="00963C88">
            <w:pPr>
              <w:numPr>
                <w:ilvl w:val="0"/>
                <w:numId w:val="8"/>
              </w:numPr>
              <w:tabs>
                <w:tab w:val="clear" w:pos="720"/>
                <w:tab w:val="num" w:pos="175"/>
              </w:tabs>
              <w:snapToGrid w:val="0"/>
              <w:ind w:left="175" w:hanging="175"/>
              <w:rPr>
                <w:rFonts w:ascii="Verdana" w:hAnsi="Verdana"/>
                <w:bCs/>
                <w:i/>
                <w:lang w:val="pl-PL"/>
              </w:rPr>
            </w:pPr>
            <w:r w:rsidRPr="00F96F7F">
              <w:rPr>
                <w:rFonts w:ascii="Verdana" w:hAnsi="Verdana"/>
                <w:bCs/>
                <w:szCs w:val="22"/>
                <w:lang w:val="pl-PL"/>
              </w:rPr>
              <w:t xml:space="preserve">Pokaz filmu wideo </w:t>
            </w:r>
            <w:r w:rsidRPr="00F96F7F">
              <w:rPr>
                <w:rFonts w:ascii="Verdana" w:hAnsi="Verdana"/>
                <w:bCs/>
                <w:i/>
                <w:szCs w:val="22"/>
                <w:lang w:val="pl-PL"/>
              </w:rPr>
              <w:t>“Konfrontacja ze zbrodniami nienawiści przeciwko Romom”</w:t>
            </w:r>
          </w:p>
          <w:p w:rsidR="0087389E" w:rsidRPr="00F96F7F" w:rsidRDefault="0087389E" w:rsidP="00963C88">
            <w:pPr>
              <w:numPr>
                <w:ilvl w:val="0"/>
                <w:numId w:val="8"/>
              </w:numPr>
              <w:tabs>
                <w:tab w:val="clear" w:pos="720"/>
                <w:tab w:val="num" w:pos="175"/>
              </w:tabs>
              <w:snapToGrid w:val="0"/>
              <w:ind w:left="175" w:hanging="175"/>
              <w:rPr>
                <w:rFonts w:ascii="Verdana" w:hAnsi="Verdana"/>
                <w:bCs/>
                <w:lang w:val="pl-PL"/>
              </w:rPr>
            </w:pPr>
            <w:r w:rsidRPr="00F96F7F">
              <w:rPr>
                <w:rFonts w:ascii="Verdana" w:hAnsi="Verdana"/>
                <w:bCs/>
                <w:szCs w:val="22"/>
                <w:lang w:val="pl-PL"/>
              </w:rPr>
              <w:t>Dyskusja</w:t>
            </w:r>
          </w:p>
          <w:p w:rsidR="0087389E" w:rsidRPr="00F96F7F" w:rsidRDefault="0087389E" w:rsidP="00963C88">
            <w:pPr>
              <w:snapToGrid w:val="0"/>
              <w:rPr>
                <w:rFonts w:ascii="Verdana" w:hAnsi="Verdana"/>
                <w:bCs/>
                <w:i/>
                <w:lang w:val="pl-PL"/>
              </w:rPr>
            </w:pPr>
            <w:r w:rsidRPr="00F96F7F">
              <w:rPr>
                <w:rFonts w:ascii="Verdana" w:hAnsi="Verdana"/>
                <w:bCs/>
                <w:i/>
                <w:szCs w:val="22"/>
                <w:lang w:val="pl-PL"/>
              </w:rPr>
              <w:t>(Slajd 22)</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numPr>
                <w:ilvl w:val="0"/>
                <w:numId w:val="8"/>
              </w:numPr>
              <w:tabs>
                <w:tab w:val="clear" w:pos="720"/>
                <w:tab w:val="num" w:pos="175"/>
              </w:tabs>
              <w:snapToGrid w:val="0"/>
              <w:ind w:left="175" w:hanging="175"/>
              <w:rPr>
                <w:rFonts w:ascii="Verdana" w:hAnsi="Verdana"/>
                <w:bCs/>
                <w:i/>
                <w:lang w:val="pl-PL"/>
              </w:rPr>
            </w:pPr>
            <w:r w:rsidRPr="00F96F7F">
              <w:rPr>
                <w:rFonts w:ascii="Verdana" w:hAnsi="Verdana"/>
                <w:bCs/>
                <w:szCs w:val="22"/>
                <w:lang w:val="pl-PL"/>
              </w:rPr>
              <w:t>Pokaz filmu wideo</w:t>
            </w:r>
          </w:p>
          <w:p w:rsidR="0087389E" w:rsidRPr="00F96F7F" w:rsidRDefault="0087389E" w:rsidP="00963C88">
            <w:pPr>
              <w:snapToGrid w:val="0"/>
              <w:ind w:left="175"/>
              <w:rPr>
                <w:rFonts w:ascii="Verdana" w:hAnsi="Verdana"/>
                <w:bCs/>
                <w:i/>
                <w:lang w:val="pl-PL"/>
              </w:rPr>
            </w:pPr>
            <w:r w:rsidRPr="00F96F7F">
              <w:rPr>
                <w:rFonts w:ascii="Verdana" w:hAnsi="Verdana"/>
                <w:bCs/>
                <w:i/>
                <w:szCs w:val="22"/>
                <w:lang w:val="pl-PL"/>
              </w:rPr>
              <w:t>“Konfrontacja ze zbrodniami nienawiści przeciwko Romom”</w:t>
            </w:r>
          </w:p>
          <w:p w:rsidR="0087389E" w:rsidRPr="00F96F7F" w:rsidRDefault="0087389E" w:rsidP="00963C88">
            <w:pPr>
              <w:snapToGrid w:val="0"/>
              <w:ind w:left="175"/>
              <w:rPr>
                <w:rFonts w:ascii="Verdana" w:hAnsi="Verdana"/>
                <w:bCs/>
                <w:lang w:val="pl-PL"/>
              </w:rPr>
            </w:pPr>
            <w:r w:rsidRPr="00F96F7F">
              <w:rPr>
                <w:rFonts w:ascii="Verdana" w:hAnsi="Verdana"/>
                <w:bCs/>
                <w:szCs w:val="22"/>
                <w:lang w:val="pl-PL"/>
              </w:rPr>
              <w:t>M4_U2 Film2</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Cs/>
                <w:lang w:val="pl-PL"/>
              </w:rPr>
            </w:pPr>
            <w:r w:rsidRPr="00F96F7F">
              <w:rPr>
                <w:rFonts w:ascii="Verdana" w:hAnsi="Verdana"/>
                <w:bCs/>
                <w:szCs w:val="22"/>
                <w:lang w:val="pl-PL"/>
              </w:rPr>
              <w:t>10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Prezentacja strategii planowania i wdrażania działań związanych z własnym miejscem pracy i codzienną praktyką zawodową w kontaktach z migrantami i mniejszościami etnicznymi.</w:t>
            </w:r>
          </w:p>
        </w:tc>
        <w:tc>
          <w:tcPr>
            <w:tcW w:w="2397"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
                <w:bCs/>
                <w:szCs w:val="22"/>
                <w:lang w:val="pl-PL"/>
              </w:rPr>
              <w:t xml:space="preserve">Prezentacja </w:t>
            </w:r>
            <w:r w:rsidRPr="00F96F7F">
              <w:rPr>
                <w:rFonts w:ascii="Verdana" w:hAnsi="Verdana"/>
                <w:bCs/>
                <w:szCs w:val="22"/>
                <w:lang w:val="pl-PL"/>
              </w:rPr>
              <w:t>“Opracowanie strategii planowania i wdrażania działań związanych z własnym miejscem pracy i codzienną praktyką zawodową w kontaktach z migrantami i mniejszościami etnicznymi.”Część III (organizacja usług) i pytania</w:t>
            </w:r>
          </w:p>
          <w:p w:rsidR="0087389E" w:rsidRPr="00F96F7F" w:rsidRDefault="0087389E" w:rsidP="00963C88">
            <w:pPr>
              <w:snapToGrid w:val="0"/>
              <w:rPr>
                <w:rFonts w:ascii="Verdana" w:hAnsi="Verdana"/>
                <w:bCs/>
                <w:i/>
                <w:lang w:val="pl-PL"/>
              </w:rPr>
            </w:pPr>
            <w:r w:rsidRPr="00F96F7F">
              <w:rPr>
                <w:rFonts w:ascii="Verdana" w:hAnsi="Verdana"/>
                <w:bCs/>
                <w:i/>
                <w:szCs w:val="22"/>
                <w:lang w:val="pl-PL"/>
              </w:rPr>
              <w:t>(Slajdy 23-25)</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snapToGrid w:val="0"/>
              <w:rPr>
                <w:rFonts w:ascii="Verdana" w:hAnsi="Verdana"/>
                <w:bCs/>
                <w:lang w:val="pl-PL"/>
              </w:rPr>
            </w:pPr>
            <w:r w:rsidRPr="00F96F7F">
              <w:rPr>
                <w:rFonts w:ascii="Verdana" w:hAnsi="Verdana"/>
                <w:bCs/>
                <w:szCs w:val="22"/>
                <w:lang w:val="pl-PL"/>
              </w:rPr>
              <w:t>M4_U2_Prezentacja</w:t>
            </w:r>
          </w:p>
          <w:p w:rsidR="0087389E" w:rsidRPr="00F96F7F" w:rsidRDefault="0087389E" w:rsidP="00963C88">
            <w:pPr>
              <w:snapToGrid w:val="0"/>
              <w:rPr>
                <w:rFonts w:ascii="Verdana" w:hAnsi="Verdana"/>
                <w:bCs/>
                <w:lang w:val="pl-PL"/>
              </w:rPr>
            </w:pPr>
            <w:r w:rsidRPr="00F96F7F">
              <w:rPr>
                <w:rFonts w:ascii="Verdana" w:hAnsi="Verdana"/>
                <w:bCs/>
                <w:szCs w:val="22"/>
                <w:lang w:val="pl-PL"/>
              </w:rPr>
              <w:t>M4_U2_Materiał Dodatkowy</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Cs/>
                <w:lang w:val="pl-PL"/>
              </w:rPr>
            </w:pPr>
            <w:r w:rsidRPr="00F96F7F">
              <w:rPr>
                <w:rFonts w:ascii="Verdana" w:hAnsi="Verdana"/>
                <w:bCs/>
                <w:szCs w:val="22"/>
                <w:lang w:val="pl-PL"/>
              </w:rPr>
              <w:t>20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8"/>
              </w:numPr>
              <w:tabs>
                <w:tab w:val="clear" w:pos="720"/>
              </w:tabs>
              <w:snapToGrid w:val="0"/>
              <w:ind w:left="246" w:hanging="180"/>
              <w:rPr>
                <w:rFonts w:ascii="Verdana" w:hAnsi="Verdana"/>
                <w:lang w:val="pl-PL"/>
              </w:rPr>
            </w:pPr>
            <w:r w:rsidRPr="00F96F7F">
              <w:rPr>
                <w:rFonts w:ascii="Verdana" w:hAnsi="Verdana"/>
                <w:bCs/>
                <w:szCs w:val="22"/>
                <w:lang w:val="pl-PL"/>
              </w:rPr>
              <w:t>Refleksja na temat możliwości i ograniczeń w stosowaniu zmiany organizacyjnej związanej z różnorodnością kulturową i etniczną w kontekście własnej instytucji</w:t>
            </w:r>
          </w:p>
          <w:p w:rsidR="0087389E" w:rsidRPr="00F96F7F" w:rsidRDefault="0087389E" w:rsidP="00963C88">
            <w:pPr>
              <w:snapToGrid w:val="0"/>
              <w:ind w:left="246"/>
              <w:rPr>
                <w:rFonts w:ascii="Verdana" w:hAnsi="Verdana"/>
                <w:bCs/>
                <w:lang w:val="pl-PL"/>
              </w:rPr>
            </w:pPr>
          </w:p>
        </w:tc>
        <w:tc>
          <w:tcPr>
            <w:tcW w:w="2397"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
                <w:bCs/>
                <w:lang w:val="pl-PL"/>
              </w:rPr>
            </w:pPr>
            <w:r w:rsidRPr="00F96F7F">
              <w:rPr>
                <w:rFonts w:ascii="Verdana" w:hAnsi="Verdana"/>
                <w:b/>
                <w:bCs/>
                <w:szCs w:val="22"/>
                <w:lang w:val="pl-PL"/>
              </w:rPr>
              <w:t>Ćwiczenie 3</w:t>
            </w:r>
            <w:r w:rsidRPr="00F96F7F">
              <w:rPr>
                <w:rFonts w:ascii="Verdana" w:hAnsi="Verdana"/>
                <w:bCs/>
                <w:szCs w:val="22"/>
                <w:lang w:val="pl-PL"/>
              </w:rPr>
              <w:t xml:space="preserve"> składa się z trzech części:</w:t>
            </w:r>
          </w:p>
          <w:p w:rsidR="0087389E" w:rsidRPr="00F96F7F" w:rsidRDefault="0087389E" w:rsidP="00963C88">
            <w:pPr>
              <w:numPr>
                <w:ilvl w:val="0"/>
                <w:numId w:val="8"/>
              </w:numPr>
              <w:tabs>
                <w:tab w:val="clear" w:pos="720"/>
                <w:tab w:val="num" w:pos="175"/>
              </w:tabs>
              <w:snapToGrid w:val="0"/>
              <w:ind w:left="175" w:hanging="142"/>
              <w:rPr>
                <w:rFonts w:ascii="Verdana" w:hAnsi="Verdana"/>
                <w:bCs/>
                <w:lang w:val="pl-PL"/>
              </w:rPr>
            </w:pPr>
            <w:r w:rsidRPr="00F96F7F">
              <w:rPr>
                <w:rFonts w:ascii="Verdana" w:hAnsi="Verdana"/>
                <w:bCs/>
                <w:szCs w:val="22"/>
                <w:lang w:val="pl-PL"/>
              </w:rPr>
              <w:t>Prezentacja metodyki</w:t>
            </w:r>
          </w:p>
          <w:p w:rsidR="0087389E" w:rsidRPr="00F96F7F" w:rsidRDefault="0087389E" w:rsidP="00963C88">
            <w:pPr>
              <w:numPr>
                <w:ilvl w:val="0"/>
                <w:numId w:val="8"/>
              </w:numPr>
              <w:tabs>
                <w:tab w:val="clear" w:pos="720"/>
                <w:tab w:val="num" w:pos="175"/>
              </w:tabs>
              <w:snapToGrid w:val="0"/>
              <w:ind w:left="175" w:hanging="142"/>
              <w:rPr>
                <w:rFonts w:ascii="Verdana" w:hAnsi="Verdana"/>
                <w:bCs/>
                <w:lang w:val="pl-PL"/>
              </w:rPr>
            </w:pPr>
            <w:r w:rsidRPr="00F96F7F">
              <w:rPr>
                <w:rFonts w:ascii="Verdana" w:hAnsi="Verdana"/>
                <w:bCs/>
                <w:szCs w:val="22"/>
                <w:lang w:val="pl-PL"/>
              </w:rPr>
              <w:t>Wzór Ćwiczenia Indywidualnego</w:t>
            </w:r>
          </w:p>
          <w:p w:rsidR="0087389E" w:rsidRPr="00F96F7F" w:rsidRDefault="0087389E" w:rsidP="00963C88">
            <w:pPr>
              <w:numPr>
                <w:ilvl w:val="0"/>
                <w:numId w:val="8"/>
              </w:numPr>
              <w:tabs>
                <w:tab w:val="clear" w:pos="720"/>
                <w:tab w:val="num" w:pos="175"/>
              </w:tabs>
              <w:snapToGrid w:val="0"/>
              <w:ind w:left="175" w:hanging="142"/>
              <w:rPr>
                <w:rFonts w:ascii="Verdana" w:hAnsi="Verdana"/>
                <w:bCs/>
                <w:lang w:val="pl-PL"/>
              </w:rPr>
            </w:pPr>
            <w:r w:rsidRPr="00F96F7F">
              <w:rPr>
                <w:rFonts w:ascii="Verdana" w:hAnsi="Verdana"/>
                <w:bCs/>
                <w:szCs w:val="22"/>
                <w:lang w:val="pl-PL"/>
              </w:rPr>
              <w:t>W parach: wymiana doświadczeń i strategii</w:t>
            </w:r>
          </w:p>
          <w:p w:rsidR="0087389E" w:rsidRPr="00F96F7F" w:rsidRDefault="0087389E" w:rsidP="00963C88">
            <w:pPr>
              <w:snapToGrid w:val="0"/>
              <w:ind w:left="33"/>
              <w:rPr>
                <w:rFonts w:ascii="Verdana" w:hAnsi="Verdana"/>
                <w:bCs/>
                <w:lang w:val="pl-PL"/>
              </w:rPr>
            </w:pPr>
            <w:r w:rsidRPr="00F96F7F">
              <w:rPr>
                <w:rFonts w:ascii="Verdana" w:hAnsi="Verdana"/>
                <w:bCs/>
                <w:i/>
                <w:szCs w:val="22"/>
                <w:lang w:val="pl-PL"/>
              </w:rPr>
              <w:t>(Slajd 26)</w:t>
            </w:r>
            <w:r w:rsidRPr="00F96F7F">
              <w:rPr>
                <w:rFonts w:ascii="Verdana" w:hAnsi="Verdana"/>
                <w:bCs/>
                <w:szCs w:val="22"/>
                <w:lang w:val="pl-PL"/>
              </w:rPr>
              <w:t xml:space="preserve"> </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snapToGrid w:val="0"/>
              <w:rPr>
                <w:rFonts w:ascii="Verdana" w:hAnsi="Verdana"/>
                <w:bCs/>
                <w:lang w:val="pl-PL"/>
              </w:rPr>
            </w:pPr>
            <w:r w:rsidRPr="00F96F7F">
              <w:rPr>
                <w:rFonts w:ascii="Verdana" w:hAnsi="Verdana"/>
                <w:bCs/>
                <w:szCs w:val="22"/>
                <w:lang w:val="pl-PL"/>
              </w:rPr>
              <w:t>M4_U2_A3 Wzór Ćwiczenia, długopisy</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Cs/>
                <w:lang w:val="pl-PL"/>
              </w:rPr>
            </w:pPr>
            <w:r w:rsidRPr="00F96F7F">
              <w:rPr>
                <w:rFonts w:ascii="Verdana" w:hAnsi="Verdana"/>
                <w:bCs/>
                <w:szCs w:val="22"/>
                <w:lang w:val="pl-PL"/>
              </w:rPr>
              <w:t>10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Prezentacja strategii planowania i wdrażania działań związanych z własnym miejscem pracy i codzienną praktyką zawodową w kontaktach z migrantami i mniejszościami etnicznymi.</w:t>
            </w:r>
          </w:p>
        </w:tc>
        <w:tc>
          <w:tcPr>
            <w:tcW w:w="2397" w:type="dxa"/>
            <w:tcBorders>
              <w:top w:val="single" w:sz="4" w:space="0" w:color="000000"/>
              <w:left w:val="single" w:sz="4" w:space="0" w:color="000000"/>
              <w:bottom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
                <w:bCs/>
                <w:szCs w:val="22"/>
                <w:lang w:val="pl-PL"/>
              </w:rPr>
              <w:t xml:space="preserve">Prezentacja </w:t>
            </w:r>
            <w:r w:rsidRPr="00F96F7F">
              <w:rPr>
                <w:rFonts w:ascii="Verdana" w:hAnsi="Verdana"/>
                <w:bCs/>
                <w:szCs w:val="22"/>
                <w:lang w:val="pl-PL"/>
              </w:rPr>
              <w:t>“Opracowanie strategii planowania i wdrażania działań związanych z własnym miejscem pracy i codzienną praktyką zawodową w kontaktach z migrantami i mniejszościami etnicznymi.”Część IV (uczestnictwo i szkolenia) oraz pytania</w:t>
            </w:r>
          </w:p>
          <w:p w:rsidR="0087389E" w:rsidRPr="00F96F7F" w:rsidRDefault="0087389E" w:rsidP="00963C88">
            <w:pPr>
              <w:snapToGrid w:val="0"/>
              <w:rPr>
                <w:rFonts w:ascii="Verdana" w:hAnsi="Verdana"/>
                <w:bCs/>
                <w:i/>
                <w:lang w:val="pl-PL"/>
              </w:rPr>
            </w:pPr>
            <w:r w:rsidRPr="00F96F7F">
              <w:rPr>
                <w:rFonts w:ascii="Verdana" w:hAnsi="Verdana"/>
                <w:bCs/>
                <w:i/>
                <w:szCs w:val="22"/>
                <w:lang w:val="pl-PL"/>
              </w:rPr>
              <w:t>(Slajdy 27-30)</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snapToGrid w:val="0"/>
              <w:rPr>
                <w:rFonts w:ascii="Verdana" w:hAnsi="Verdana"/>
                <w:bCs/>
                <w:lang w:val="pl-PL"/>
              </w:rPr>
            </w:pPr>
            <w:r w:rsidRPr="00F96F7F">
              <w:rPr>
                <w:rFonts w:ascii="Verdana" w:hAnsi="Verdana"/>
                <w:bCs/>
                <w:szCs w:val="22"/>
                <w:lang w:val="pl-PL"/>
              </w:rPr>
              <w:t>M4_U2_Prezentacja</w:t>
            </w:r>
          </w:p>
          <w:p w:rsidR="0087389E" w:rsidRPr="00F96F7F" w:rsidRDefault="0087389E" w:rsidP="00963C88">
            <w:pPr>
              <w:snapToGrid w:val="0"/>
              <w:rPr>
                <w:rFonts w:ascii="Verdana" w:hAnsi="Verdana"/>
                <w:bCs/>
                <w:lang w:val="pl-PL"/>
              </w:rPr>
            </w:pPr>
            <w:r w:rsidRPr="00F96F7F">
              <w:rPr>
                <w:rFonts w:ascii="Verdana" w:hAnsi="Verdana"/>
                <w:bCs/>
                <w:szCs w:val="22"/>
                <w:lang w:val="pl-PL"/>
              </w:rPr>
              <w:t>M4_U2_Materiał Dodatkowy</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Cs/>
                <w:lang w:val="pl-PL"/>
              </w:rPr>
            </w:pPr>
            <w:r w:rsidRPr="00F96F7F">
              <w:rPr>
                <w:rFonts w:ascii="Verdana" w:hAnsi="Verdana"/>
                <w:bCs/>
                <w:szCs w:val="22"/>
                <w:lang w:val="pl-PL"/>
              </w:rPr>
              <w:t>20 minut</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8"/>
              </w:numPr>
              <w:tabs>
                <w:tab w:val="clear" w:pos="720"/>
              </w:tabs>
              <w:snapToGrid w:val="0"/>
              <w:ind w:left="246" w:hanging="180"/>
              <w:rPr>
                <w:rFonts w:ascii="Verdana" w:hAnsi="Verdana"/>
                <w:lang w:val="pl-PL"/>
              </w:rPr>
            </w:pPr>
            <w:r w:rsidRPr="00F96F7F">
              <w:rPr>
                <w:rFonts w:ascii="Verdana" w:hAnsi="Verdana"/>
                <w:bCs/>
                <w:szCs w:val="22"/>
                <w:lang w:val="pl-PL"/>
              </w:rPr>
              <w:t>Rozpoczęcie dyskusji na temat strategii rozwiązywania codziennych problemów w opiece zdrowotnej nakierowanej na różnorodność kulturową i etniczną</w:t>
            </w:r>
          </w:p>
          <w:p w:rsidR="0087389E" w:rsidRPr="00F96F7F" w:rsidRDefault="0087389E" w:rsidP="00963C88">
            <w:pPr>
              <w:snapToGrid w:val="0"/>
              <w:ind w:left="246"/>
              <w:rPr>
                <w:rFonts w:ascii="Verdana" w:hAnsi="Verdana"/>
                <w:bCs/>
                <w:lang w:val="pl-PL"/>
              </w:rPr>
            </w:pPr>
          </w:p>
        </w:tc>
        <w:tc>
          <w:tcPr>
            <w:tcW w:w="2397" w:type="dxa"/>
            <w:tcBorders>
              <w:top w:val="single" w:sz="4" w:space="0" w:color="000000"/>
              <w:left w:val="single" w:sz="4" w:space="0" w:color="000000"/>
              <w:bottom w:val="single" w:sz="4" w:space="0" w:color="000000"/>
            </w:tcBorders>
          </w:tcPr>
          <w:p w:rsidR="0087389E" w:rsidRPr="00F96F7F" w:rsidRDefault="0087389E" w:rsidP="00963C88">
            <w:pPr>
              <w:snapToGrid w:val="0"/>
              <w:ind w:left="66"/>
              <w:rPr>
                <w:rFonts w:ascii="Verdana" w:hAnsi="Verdana"/>
                <w:b/>
                <w:bCs/>
                <w:lang w:val="pl-PL"/>
              </w:rPr>
            </w:pPr>
            <w:r w:rsidRPr="00F96F7F">
              <w:rPr>
                <w:rFonts w:ascii="Verdana" w:hAnsi="Verdana"/>
                <w:b/>
                <w:bCs/>
                <w:szCs w:val="22"/>
                <w:lang w:val="pl-PL"/>
              </w:rPr>
              <w:t>Ćwiczenie 4</w:t>
            </w:r>
            <w:r w:rsidRPr="00F96F7F">
              <w:rPr>
                <w:rFonts w:ascii="Verdana" w:hAnsi="Verdana"/>
                <w:bCs/>
                <w:szCs w:val="22"/>
                <w:lang w:val="pl-PL"/>
              </w:rPr>
              <w:t xml:space="preserve"> składa się z trzech części:</w:t>
            </w:r>
          </w:p>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Prezentacja metodyki</w:t>
            </w:r>
          </w:p>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Małe grupy: Dyskusja na temat badania przypadków</w:t>
            </w:r>
          </w:p>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W całej grupie: Zakończenie i dyskusja</w:t>
            </w:r>
          </w:p>
          <w:p w:rsidR="0087389E" w:rsidRPr="00F96F7F" w:rsidRDefault="0087389E" w:rsidP="00963C88">
            <w:pPr>
              <w:snapToGrid w:val="0"/>
              <w:ind w:left="66"/>
              <w:rPr>
                <w:rFonts w:ascii="Verdana" w:hAnsi="Verdana"/>
                <w:bCs/>
                <w:i/>
                <w:lang w:val="pl-PL"/>
              </w:rPr>
            </w:pPr>
            <w:r w:rsidRPr="00F96F7F">
              <w:rPr>
                <w:rFonts w:ascii="Verdana" w:hAnsi="Verdana"/>
                <w:bCs/>
                <w:i/>
                <w:szCs w:val="22"/>
                <w:lang w:val="pl-PL"/>
              </w:rPr>
              <w:t>(Slajd 31)</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p w:rsidR="0087389E" w:rsidRPr="00F96F7F" w:rsidRDefault="0087389E" w:rsidP="00963C88">
            <w:pPr>
              <w:snapToGrid w:val="0"/>
              <w:rPr>
                <w:rFonts w:ascii="Verdana" w:hAnsi="Verdana"/>
                <w:bCs/>
                <w:lang w:val="pl-PL"/>
              </w:rPr>
            </w:pPr>
            <w:r w:rsidRPr="00F96F7F">
              <w:rPr>
                <w:rFonts w:ascii="Verdana" w:hAnsi="Verdana"/>
                <w:bCs/>
                <w:szCs w:val="22"/>
                <w:lang w:val="pl-PL"/>
              </w:rPr>
              <w:t>Studia przypadku</w:t>
            </w:r>
          </w:p>
          <w:p w:rsidR="0087389E" w:rsidRPr="00F96F7F" w:rsidRDefault="0087389E" w:rsidP="00963C88">
            <w:pPr>
              <w:snapToGrid w:val="0"/>
              <w:rPr>
                <w:rFonts w:ascii="Verdana" w:hAnsi="Verdana"/>
                <w:bCs/>
                <w:lang w:val="pl-PL"/>
              </w:rPr>
            </w:pPr>
            <w:r w:rsidRPr="00F96F7F">
              <w:rPr>
                <w:rFonts w:ascii="Verdana" w:hAnsi="Verdana"/>
                <w:bCs/>
                <w:szCs w:val="22"/>
                <w:lang w:val="pl-PL"/>
              </w:rPr>
              <w:t xml:space="preserve">M4_U2_A4 Ćwiczenie </w:t>
            </w:r>
          </w:p>
          <w:p w:rsidR="0087389E" w:rsidRPr="00F96F7F" w:rsidRDefault="0087389E" w:rsidP="00963C88">
            <w:pPr>
              <w:snapToGrid w:val="0"/>
              <w:rPr>
                <w:rFonts w:ascii="Verdana" w:hAnsi="Verdana"/>
                <w:bCs/>
                <w:lang w:val="pl-PL"/>
              </w:rPr>
            </w:pPr>
            <w:r w:rsidRPr="00F96F7F">
              <w:rPr>
                <w:rFonts w:ascii="Verdana" w:hAnsi="Verdana"/>
                <w:bCs/>
                <w:szCs w:val="22"/>
                <w:lang w:val="pl-PL"/>
              </w:rPr>
              <w:t>Studia przypadku</w:t>
            </w:r>
          </w:p>
          <w:p w:rsidR="0087389E" w:rsidRPr="00F96F7F" w:rsidRDefault="0087389E" w:rsidP="00963C88">
            <w:pPr>
              <w:snapToGrid w:val="0"/>
              <w:rPr>
                <w:rFonts w:ascii="Verdana" w:hAnsi="Verdana"/>
                <w:bCs/>
                <w:lang w:val="pl-PL"/>
              </w:rPr>
            </w:pPr>
            <w:r w:rsidRPr="00F96F7F">
              <w:rPr>
                <w:rFonts w:ascii="Verdana" w:hAnsi="Verdana"/>
                <w:bCs/>
                <w:szCs w:val="22"/>
                <w:lang w:val="pl-PL"/>
              </w:rPr>
              <w:t>Kartki, długopisy</w:t>
            </w:r>
          </w:p>
        </w:tc>
      </w:tr>
      <w:tr w:rsidR="0087389E" w:rsidRPr="00F96F7F" w:rsidTr="00963C88">
        <w:trPr>
          <w:cantSplit/>
        </w:trPr>
        <w:tc>
          <w:tcPr>
            <w:tcW w:w="1668" w:type="dxa"/>
            <w:tcBorders>
              <w:top w:val="single" w:sz="4" w:space="0" w:color="000000"/>
              <w:left w:val="single" w:sz="4" w:space="0" w:color="000000"/>
              <w:bottom w:val="single" w:sz="4" w:space="0" w:color="000000"/>
            </w:tcBorders>
          </w:tcPr>
          <w:p w:rsidR="0087389E" w:rsidRPr="00F96F7F" w:rsidRDefault="0087389E" w:rsidP="00963C88">
            <w:pPr>
              <w:snapToGrid w:val="0"/>
              <w:jc w:val="both"/>
              <w:rPr>
                <w:rFonts w:ascii="Verdana" w:hAnsi="Verdana"/>
                <w:bCs/>
                <w:lang w:val="pl-PL"/>
              </w:rPr>
            </w:pPr>
            <w:r w:rsidRPr="00F96F7F">
              <w:rPr>
                <w:rFonts w:ascii="Verdana" w:hAnsi="Verdana"/>
                <w:bCs/>
                <w:szCs w:val="22"/>
                <w:lang w:val="pl-PL"/>
              </w:rPr>
              <w:t>5 minut +</w:t>
            </w:r>
          </w:p>
          <w:p w:rsidR="0087389E" w:rsidRPr="00F96F7F" w:rsidRDefault="0087389E" w:rsidP="00963C88">
            <w:pPr>
              <w:snapToGrid w:val="0"/>
              <w:rPr>
                <w:rFonts w:ascii="Verdana" w:hAnsi="Verdana"/>
                <w:bCs/>
                <w:lang w:val="pl-PL"/>
              </w:rPr>
            </w:pPr>
            <w:r w:rsidRPr="00F96F7F">
              <w:rPr>
                <w:rFonts w:ascii="Verdana" w:hAnsi="Verdana"/>
                <w:bCs/>
                <w:szCs w:val="22"/>
                <w:lang w:val="pl-PL"/>
              </w:rPr>
              <w:t>30 minut ostatniego dnia sesji szkoleniowych</w:t>
            </w:r>
          </w:p>
        </w:tc>
        <w:tc>
          <w:tcPr>
            <w:tcW w:w="2845" w:type="dxa"/>
            <w:tcBorders>
              <w:top w:val="single" w:sz="4" w:space="0" w:color="000000"/>
              <w:left w:val="single" w:sz="4" w:space="0" w:color="000000"/>
              <w:bottom w:val="single" w:sz="4" w:space="0" w:color="000000"/>
            </w:tcBorders>
          </w:tcPr>
          <w:p w:rsidR="0087389E" w:rsidRPr="00F96F7F" w:rsidRDefault="0087389E" w:rsidP="00963C88">
            <w:pPr>
              <w:numPr>
                <w:ilvl w:val="0"/>
                <w:numId w:val="37"/>
              </w:numPr>
              <w:tabs>
                <w:tab w:val="clear" w:pos="720"/>
                <w:tab w:val="num" w:pos="186"/>
              </w:tabs>
              <w:ind w:left="186" w:hanging="142"/>
              <w:rPr>
                <w:rFonts w:ascii="Verdana" w:hAnsi="Verdana"/>
                <w:lang w:val="pl-PL"/>
              </w:rPr>
            </w:pPr>
            <w:r w:rsidRPr="00F96F7F">
              <w:rPr>
                <w:rFonts w:ascii="Verdana" w:hAnsi="Verdana"/>
                <w:bCs/>
                <w:szCs w:val="22"/>
                <w:lang w:val="pl-PL"/>
              </w:rPr>
              <w:t xml:space="preserve">Identyfikacja strategii wdrażania opieki zdrowotnej nakierowanej na zróżnicowanie kulturowe i etniczne. </w:t>
            </w:r>
          </w:p>
          <w:p w:rsidR="0087389E" w:rsidRPr="00F96F7F" w:rsidRDefault="0087389E" w:rsidP="00963C88">
            <w:pPr>
              <w:snapToGrid w:val="0"/>
              <w:rPr>
                <w:rFonts w:ascii="Verdana" w:hAnsi="Verdana"/>
                <w:bCs/>
                <w:lang w:val="pl-PL"/>
              </w:rPr>
            </w:pPr>
          </w:p>
        </w:tc>
        <w:tc>
          <w:tcPr>
            <w:tcW w:w="2397" w:type="dxa"/>
            <w:tcBorders>
              <w:top w:val="single" w:sz="4" w:space="0" w:color="000000"/>
              <w:left w:val="single" w:sz="4" w:space="0" w:color="000000"/>
              <w:bottom w:val="single" w:sz="4" w:space="0" w:color="000000"/>
            </w:tcBorders>
          </w:tcPr>
          <w:p w:rsidR="0087389E" w:rsidRPr="00F96F7F" w:rsidRDefault="0087389E" w:rsidP="00963C88">
            <w:pPr>
              <w:snapToGrid w:val="0"/>
              <w:ind w:left="66"/>
              <w:rPr>
                <w:rFonts w:ascii="Verdana" w:hAnsi="Verdana"/>
                <w:b/>
                <w:bCs/>
                <w:lang w:val="pl-PL"/>
              </w:rPr>
            </w:pPr>
            <w:r w:rsidRPr="00F96F7F">
              <w:rPr>
                <w:rFonts w:ascii="Verdana" w:hAnsi="Verdana"/>
                <w:b/>
                <w:bCs/>
                <w:szCs w:val="22"/>
                <w:lang w:val="pl-PL"/>
              </w:rPr>
              <w:t>Ćwiczenie 5</w:t>
            </w:r>
            <w:r w:rsidRPr="00F96F7F">
              <w:rPr>
                <w:rFonts w:ascii="Verdana" w:hAnsi="Verdana"/>
                <w:bCs/>
                <w:szCs w:val="22"/>
                <w:lang w:val="pl-PL"/>
              </w:rPr>
              <w:t xml:space="preserve"> składa się z trzech części:</w:t>
            </w:r>
          </w:p>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Prezentacja metodyki</w:t>
            </w:r>
          </w:p>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Indywidualne zadanie domowe: identyfikacja i wybór filmu wideo na pokaz.</w:t>
            </w:r>
          </w:p>
          <w:p w:rsidR="0087389E" w:rsidRPr="00F96F7F" w:rsidRDefault="0087389E" w:rsidP="00963C88">
            <w:pPr>
              <w:numPr>
                <w:ilvl w:val="0"/>
                <w:numId w:val="8"/>
              </w:numPr>
              <w:tabs>
                <w:tab w:val="clear" w:pos="720"/>
              </w:tabs>
              <w:snapToGrid w:val="0"/>
              <w:ind w:left="246" w:hanging="180"/>
              <w:rPr>
                <w:rFonts w:ascii="Verdana" w:hAnsi="Verdana"/>
                <w:bCs/>
                <w:lang w:val="pl-PL"/>
              </w:rPr>
            </w:pPr>
            <w:r w:rsidRPr="00F96F7F">
              <w:rPr>
                <w:rFonts w:ascii="Verdana" w:hAnsi="Verdana"/>
                <w:bCs/>
                <w:szCs w:val="22"/>
                <w:lang w:val="pl-PL"/>
              </w:rPr>
              <w:t>W całej grupie (ostatniego dnia): Pokaz filmu wideo prezentacja i dyskusja</w:t>
            </w:r>
          </w:p>
          <w:p w:rsidR="0087389E" w:rsidRPr="00F96F7F" w:rsidRDefault="0087389E" w:rsidP="00963C88">
            <w:pPr>
              <w:snapToGrid w:val="0"/>
              <w:ind w:left="66"/>
              <w:rPr>
                <w:rFonts w:ascii="Verdana" w:hAnsi="Verdana"/>
                <w:bCs/>
                <w:i/>
                <w:lang w:val="pl-PL"/>
              </w:rPr>
            </w:pPr>
            <w:r w:rsidRPr="00F96F7F">
              <w:rPr>
                <w:rFonts w:ascii="Verdana" w:hAnsi="Verdana"/>
                <w:bCs/>
                <w:i/>
                <w:szCs w:val="22"/>
                <w:lang w:val="pl-PL"/>
              </w:rPr>
              <w:t>(Slajd 32)</w:t>
            </w:r>
          </w:p>
        </w:tc>
        <w:tc>
          <w:tcPr>
            <w:tcW w:w="2181" w:type="dxa"/>
            <w:tcBorders>
              <w:top w:val="single" w:sz="4" w:space="0" w:color="000000"/>
              <w:left w:val="single" w:sz="4" w:space="0" w:color="000000"/>
              <w:bottom w:val="single" w:sz="4" w:space="0" w:color="000000"/>
              <w:right w:val="single" w:sz="4" w:space="0" w:color="000000"/>
            </w:tcBorders>
          </w:tcPr>
          <w:p w:rsidR="0087389E" w:rsidRPr="00F96F7F" w:rsidRDefault="0087389E" w:rsidP="00963C88">
            <w:pPr>
              <w:snapToGrid w:val="0"/>
              <w:rPr>
                <w:rFonts w:ascii="Verdana" w:hAnsi="Verdana"/>
                <w:bCs/>
                <w:lang w:val="pl-PL"/>
              </w:rPr>
            </w:pPr>
            <w:r w:rsidRPr="00F96F7F">
              <w:rPr>
                <w:rFonts w:ascii="Verdana" w:hAnsi="Verdana"/>
                <w:bCs/>
                <w:szCs w:val="22"/>
                <w:lang w:val="pl-PL"/>
              </w:rPr>
              <w:t>Projektor, laptop, ekran.</w:t>
            </w:r>
          </w:p>
          <w:p w:rsidR="0087389E" w:rsidRPr="00F96F7F" w:rsidRDefault="0087389E" w:rsidP="00963C88">
            <w:pPr>
              <w:snapToGrid w:val="0"/>
              <w:rPr>
                <w:rFonts w:ascii="Verdana" w:hAnsi="Verdana"/>
                <w:bCs/>
                <w:lang w:val="pl-PL"/>
              </w:rPr>
            </w:pPr>
          </w:p>
        </w:tc>
      </w:tr>
    </w:tbl>
    <w:p w:rsidR="0087389E" w:rsidRPr="00F96F7F" w:rsidRDefault="0087389E" w:rsidP="00123788">
      <w:pPr>
        <w:rPr>
          <w:rFonts w:ascii="Verdana" w:hAnsi="Verdana"/>
          <w:b/>
          <w:color w:val="000080"/>
          <w:sz w:val="24"/>
          <w:lang w:val="pl-PL"/>
        </w:rPr>
      </w:pPr>
    </w:p>
    <w:p w:rsidR="0087389E" w:rsidRPr="00F96F7F" w:rsidRDefault="0087389E" w:rsidP="00123788">
      <w:pPr>
        <w:rPr>
          <w:rFonts w:ascii="Verdana" w:hAnsi="Verdana"/>
          <w:b/>
          <w:color w:val="000080"/>
          <w:sz w:val="24"/>
          <w:lang w:val="pl-PL"/>
        </w:rPr>
      </w:pPr>
    </w:p>
    <w:p w:rsidR="0087389E" w:rsidRPr="00F96F7F" w:rsidRDefault="0087389E" w:rsidP="00123788">
      <w:pPr>
        <w:rPr>
          <w:rFonts w:ascii="Verdana" w:hAnsi="Verdana"/>
          <w:b/>
          <w:color w:val="000080"/>
          <w:sz w:val="28"/>
          <w:lang w:val="pl-PL"/>
        </w:rPr>
      </w:pPr>
      <w:r w:rsidRPr="00F96F7F">
        <w:rPr>
          <w:rFonts w:ascii="Verdana" w:hAnsi="Verdana"/>
          <w:b/>
          <w:color w:val="000080"/>
          <w:sz w:val="28"/>
          <w:lang w:val="pl-PL"/>
        </w:rPr>
        <w:t>2. Prezentacja</w:t>
      </w:r>
    </w:p>
    <w:p w:rsidR="0087389E" w:rsidRPr="00F96F7F" w:rsidRDefault="0087389E" w:rsidP="00123788">
      <w:pPr>
        <w:rPr>
          <w:rFonts w:ascii="Verdana" w:hAnsi="Verdana"/>
          <w:b/>
          <w:sz w:val="24"/>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1: </w:t>
      </w:r>
      <w:r w:rsidRPr="00F96F7F">
        <w:rPr>
          <w:rFonts w:ascii="Verdana" w:hAnsi="Verdana"/>
          <w:lang w:val="pl-PL"/>
        </w:rPr>
        <w:t>Strona tytułowa</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2: </w:t>
      </w:r>
      <w:r w:rsidRPr="00F96F7F">
        <w:rPr>
          <w:rFonts w:ascii="Verdana" w:hAnsi="Verdana"/>
          <w:lang w:val="pl-PL"/>
        </w:rPr>
        <w:t>Zarys sesji</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3: </w:t>
      </w:r>
      <w:r w:rsidRPr="00F96F7F">
        <w:rPr>
          <w:rFonts w:ascii="Verdana" w:hAnsi="Verdana"/>
          <w:lang w:val="pl-PL"/>
        </w:rPr>
        <w:t xml:space="preserve">W nowych wersji projektów europejskich oraz na podstawie lokalnych i regionalnych doświadczeń można zidentyfikować szeroki zakres </w:t>
      </w:r>
      <w:r w:rsidRPr="00F96F7F">
        <w:rPr>
          <w:rFonts w:ascii="Verdana" w:hAnsi="Verdana"/>
          <w:b/>
          <w:lang w:val="pl-PL"/>
        </w:rPr>
        <w:t>strategii związanych z opieką zdrowotną związaną z różnorodnością kulturową i etniczną</w:t>
      </w:r>
      <w:r w:rsidRPr="00F96F7F">
        <w:rPr>
          <w:rStyle w:val="FootnoteReference"/>
          <w:rFonts w:ascii="Verdana" w:hAnsi="Verdana"/>
          <w:szCs w:val="22"/>
          <w:lang w:val="pl-PL"/>
        </w:rPr>
        <w:footnoteReference w:id="1"/>
      </w:r>
      <w:r w:rsidRPr="00F96F7F">
        <w:rPr>
          <w:rFonts w:ascii="Verdana" w:hAnsi="Verdana"/>
          <w:szCs w:val="22"/>
          <w:vertAlign w:val="superscript"/>
          <w:lang w:val="pl-PL"/>
        </w:rPr>
        <w:t>,</w:t>
      </w:r>
      <w:r w:rsidRPr="00F96F7F">
        <w:rPr>
          <w:rStyle w:val="FootnoteReference"/>
          <w:rFonts w:ascii="Verdana" w:hAnsi="Verdana"/>
          <w:szCs w:val="22"/>
          <w:lang w:val="pl-PL"/>
        </w:rPr>
        <w:footnoteReference w:id="2"/>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
      </w:r>
      <w:r w:rsidRPr="00F96F7F">
        <w:rPr>
          <w:rFonts w:ascii="Verdana" w:hAnsi="Verdana"/>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color w:val="008080"/>
          <w:lang w:val="pl-PL"/>
        </w:rPr>
      </w:pPr>
      <w:r w:rsidRPr="00F96F7F">
        <w:rPr>
          <w:rFonts w:ascii="Verdana" w:hAnsi="Verdana"/>
          <w:i/>
          <w:color w:val="008080"/>
          <w:lang w:val="pl-PL"/>
        </w:rPr>
        <w:t>W Dodatkowym Materiale do M4_U2 można znaleźć listę projektów europejskich skoncentrowanych na migrantach, mniejszościach etnicznych oraz grupach populacji znajdujących się w sytuacji społecznego zagrożenia.</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Zidentyfikowane strategie obejmują, między innymi, następujące aspekty: </w:t>
      </w:r>
    </w:p>
    <w:p w:rsidR="0087389E" w:rsidRPr="00F96F7F" w:rsidRDefault="0087389E" w:rsidP="00123788">
      <w:pPr>
        <w:numPr>
          <w:ilvl w:val="0"/>
          <w:numId w:val="3"/>
        </w:numPr>
        <w:rPr>
          <w:rFonts w:ascii="Verdana" w:hAnsi="Verdana"/>
          <w:lang w:val="pl-PL"/>
        </w:rPr>
      </w:pPr>
      <w:r w:rsidRPr="00F96F7F">
        <w:rPr>
          <w:rFonts w:ascii="Verdana" w:hAnsi="Verdana"/>
          <w:lang w:val="pl-PL"/>
        </w:rPr>
        <w:t>Dostęp do opieki zdrowotnej</w:t>
      </w:r>
    </w:p>
    <w:p w:rsidR="0087389E" w:rsidRPr="00F96F7F" w:rsidRDefault="0087389E" w:rsidP="00123788">
      <w:pPr>
        <w:numPr>
          <w:ilvl w:val="0"/>
          <w:numId w:val="3"/>
        </w:numPr>
        <w:rPr>
          <w:rFonts w:ascii="Verdana" w:hAnsi="Verdana"/>
          <w:lang w:val="pl-PL"/>
        </w:rPr>
      </w:pPr>
      <w:r w:rsidRPr="00F96F7F">
        <w:rPr>
          <w:rFonts w:ascii="Verdana" w:hAnsi="Verdana"/>
          <w:lang w:val="pl-PL"/>
        </w:rPr>
        <w:t>Ciągłość opieki</w:t>
      </w:r>
    </w:p>
    <w:p w:rsidR="0087389E" w:rsidRPr="00F96F7F" w:rsidRDefault="0087389E" w:rsidP="00123788">
      <w:pPr>
        <w:numPr>
          <w:ilvl w:val="0"/>
          <w:numId w:val="3"/>
        </w:numPr>
        <w:rPr>
          <w:rFonts w:ascii="Verdana" w:hAnsi="Verdana"/>
          <w:lang w:val="pl-PL"/>
        </w:rPr>
      </w:pPr>
      <w:r w:rsidRPr="00F96F7F">
        <w:rPr>
          <w:rFonts w:ascii="Verdana" w:hAnsi="Verdana"/>
          <w:lang w:val="pl-PL"/>
        </w:rPr>
        <w:t>Tłumaczenia pisemne i ustne</w:t>
      </w:r>
    </w:p>
    <w:p w:rsidR="0087389E" w:rsidRPr="00F96F7F" w:rsidRDefault="0087389E" w:rsidP="00123788">
      <w:pPr>
        <w:numPr>
          <w:ilvl w:val="0"/>
          <w:numId w:val="3"/>
        </w:numPr>
        <w:rPr>
          <w:rFonts w:ascii="Verdana" w:hAnsi="Verdana"/>
          <w:lang w:val="pl-PL"/>
        </w:rPr>
      </w:pPr>
      <w:r w:rsidRPr="00F96F7F">
        <w:rPr>
          <w:rFonts w:ascii="Verdana" w:hAnsi="Verdana"/>
          <w:lang w:val="pl-PL"/>
        </w:rPr>
        <w:t>Mediacja interkulturowa</w:t>
      </w:r>
    </w:p>
    <w:p w:rsidR="0087389E" w:rsidRPr="00F96F7F" w:rsidRDefault="0087389E" w:rsidP="00123788">
      <w:pPr>
        <w:numPr>
          <w:ilvl w:val="0"/>
          <w:numId w:val="3"/>
        </w:numPr>
        <w:rPr>
          <w:rFonts w:ascii="Verdana" w:hAnsi="Verdana"/>
          <w:lang w:val="pl-PL"/>
        </w:rPr>
      </w:pPr>
      <w:r w:rsidRPr="00F96F7F">
        <w:rPr>
          <w:rFonts w:ascii="Verdana" w:hAnsi="Verdana"/>
          <w:lang w:val="pl-PL"/>
        </w:rPr>
        <w:t>Ochrona przeciwko dyskryminacji</w:t>
      </w:r>
    </w:p>
    <w:p w:rsidR="0087389E" w:rsidRPr="00F96F7F" w:rsidRDefault="0087389E" w:rsidP="00123788">
      <w:pPr>
        <w:numPr>
          <w:ilvl w:val="0"/>
          <w:numId w:val="3"/>
        </w:numPr>
        <w:rPr>
          <w:rFonts w:ascii="Verdana" w:hAnsi="Verdana"/>
          <w:lang w:val="pl-PL"/>
        </w:rPr>
      </w:pPr>
      <w:r w:rsidRPr="00F96F7F">
        <w:rPr>
          <w:rFonts w:ascii="Verdana" w:hAnsi="Verdana"/>
          <w:lang w:val="pl-PL"/>
        </w:rPr>
        <w:t>Organizacja usług i zmiana w zarządzaniu</w:t>
      </w:r>
    </w:p>
    <w:p w:rsidR="0087389E" w:rsidRPr="00F96F7F" w:rsidRDefault="0087389E" w:rsidP="00123788">
      <w:pPr>
        <w:numPr>
          <w:ilvl w:val="0"/>
          <w:numId w:val="3"/>
        </w:numPr>
        <w:rPr>
          <w:rFonts w:ascii="Verdana" w:hAnsi="Verdana"/>
          <w:lang w:val="pl-PL"/>
        </w:rPr>
      </w:pPr>
      <w:r w:rsidRPr="00F96F7F">
        <w:rPr>
          <w:rFonts w:ascii="Verdana" w:hAnsi="Verdana"/>
          <w:lang w:val="pl-PL"/>
        </w:rPr>
        <w:t>Zaangażowanie migrantów i mniejszości etnicznych</w:t>
      </w:r>
    </w:p>
    <w:p w:rsidR="0087389E" w:rsidRPr="00F96F7F" w:rsidRDefault="0087389E" w:rsidP="00123788">
      <w:pPr>
        <w:numPr>
          <w:ilvl w:val="0"/>
          <w:numId w:val="3"/>
        </w:numPr>
        <w:rPr>
          <w:rFonts w:ascii="Verdana" w:hAnsi="Verdana"/>
          <w:lang w:val="pl-PL"/>
        </w:rPr>
      </w:pPr>
      <w:r w:rsidRPr="00F96F7F">
        <w:rPr>
          <w:rFonts w:ascii="Verdana" w:hAnsi="Verdana"/>
          <w:lang w:val="pl-PL"/>
        </w:rPr>
        <w:t>Szkolenie</w:t>
      </w:r>
    </w:p>
    <w:p w:rsidR="0087389E" w:rsidRPr="00F96F7F" w:rsidRDefault="0087389E" w:rsidP="00123788">
      <w:pPr>
        <w:rPr>
          <w:rFonts w:ascii="Verdana" w:hAnsi="Verdana"/>
          <w:lang w:val="pl-PL"/>
        </w:rPr>
      </w:pPr>
    </w:p>
    <w:p w:rsidR="0087389E" w:rsidRPr="00F96F7F" w:rsidRDefault="0087389E" w:rsidP="00123788">
      <w:pPr>
        <w:jc w:val="both"/>
        <w:rPr>
          <w:rFonts w:ascii="Verdana" w:hAnsi="Verdana"/>
          <w:i/>
          <w:color w:val="008080"/>
          <w:lang w:val="pl-PL"/>
        </w:rPr>
      </w:pPr>
      <w:r w:rsidRPr="00F96F7F">
        <w:rPr>
          <w:rFonts w:ascii="Verdana" w:hAnsi="Verdana"/>
          <w:i/>
          <w:color w:val="008080"/>
          <w:lang w:val="pl-PL"/>
        </w:rPr>
        <w:t xml:space="preserve">Sugerujemy, by wybrać te strategie, które najpełniej odnoszą się do aktualnych okoliczności i zaprezentować je bardziej szczegółowo (zobacz poniższe slajdy). </w:t>
      </w:r>
    </w:p>
    <w:p w:rsidR="0087389E" w:rsidRPr="00F96F7F" w:rsidRDefault="0087389E" w:rsidP="00123788">
      <w:pPr>
        <w:rPr>
          <w:rFonts w:ascii="Verdana" w:hAnsi="Verdana"/>
          <w:b/>
          <w:color w:val="000080"/>
          <w:sz w:val="24"/>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4: </w:t>
      </w:r>
      <w:r w:rsidRPr="00F96F7F">
        <w:rPr>
          <w:rFonts w:ascii="Verdana" w:hAnsi="Verdana"/>
          <w:lang w:val="pl-PL"/>
        </w:rPr>
        <w:t>W najnowszych badania</w:t>
      </w:r>
      <w:r w:rsidRPr="00F96F7F">
        <w:rPr>
          <w:rStyle w:val="FootnoteReference"/>
          <w:rFonts w:ascii="Verdana" w:hAnsi="Verdana"/>
          <w:sz w:val="20"/>
          <w:lang w:val="pl-PL"/>
        </w:rPr>
        <w:footnoteReference w:id="6"/>
      </w:r>
      <w:r w:rsidRPr="00F96F7F">
        <w:rPr>
          <w:rStyle w:val="FootnoteReference"/>
          <w:rFonts w:ascii="Verdana" w:hAnsi="Verdana"/>
          <w:sz w:val="20"/>
          <w:lang w:val="pl-PL"/>
        </w:rPr>
        <w:t>,</w:t>
      </w:r>
      <w:r w:rsidRPr="00F96F7F">
        <w:rPr>
          <w:rStyle w:val="FootnoteReference"/>
          <w:rFonts w:ascii="Verdana" w:hAnsi="Verdana"/>
          <w:sz w:val="20"/>
          <w:lang w:val="pl-PL"/>
        </w:rPr>
        <w:footnoteReference w:id="7"/>
      </w:r>
      <w:r w:rsidRPr="00F96F7F">
        <w:rPr>
          <w:rFonts w:ascii="Verdana" w:hAnsi="Verdana"/>
          <w:sz w:val="20"/>
          <w:vertAlign w:val="superscript"/>
          <w:lang w:val="pl-PL"/>
        </w:rPr>
        <w:t>,</w:t>
      </w:r>
      <w:r w:rsidRPr="00F96F7F">
        <w:rPr>
          <w:rStyle w:val="FootnoteReference"/>
          <w:rFonts w:ascii="Verdana" w:hAnsi="Verdana"/>
          <w:sz w:val="20"/>
          <w:lang w:val="pl-PL"/>
        </w:rPr>
        <w:footnoteReference w:id="8"/>
      </w:r>
      <w:r w:rsidRPr="00F96F7F">
        <w:rPr>
          <w:rFonts w:ascii="Verdana" w:hAnsi="Verdana"/>
          <w:sz w:val="20"/>
          <w:vertAlign w:val="superscript"/>
          <w:lang w:val="pl-PL"/>
        </w:rPr>
        <w:t>,</w:t>
      </w:r>
      <w:r w:rsidRPr="00F96F7F">
        <w:rPr>
          <w:rStyle w:val="FootnoteReference"/>
          <w:rFonts w:ascii="Verdana" w:hAnsi="Verdana"/>
          <w:sz w:val="20"/>
          <w:lang w:val="pl-PL"/>
        </w:rPr>
        <w:footnoteReference w:id="9"/>
      </w:r>
      <w:r w:rsidRPr="00F96F7F">
        <w:rPr>
          <w:rFonts w:ascii="Verdana" w:hAnsi="Verdana"/>
          <w:sz w:val="20"/>
          <w:vertAlign w:val="superscript"/>
          <w:lang w:val="pl-PL"/>
        </w:rPr>
        <w:t>,</w:t>
      </w:r>
      <w:r w:rsidRPr="00F96F7F">
        <w:rPr>
          <w:rStyle w:val="FootnoteReference"/>
          <w:rFonts w:ascii="Verdana" w:hAnsi="Verdana"/>
          <w:sz w:val="20"/>
          <w:lang w:val="pl-PL"/>
        </w:rPr>
        <w:footnoteReference w:id="10"/>
      </w:r>
      <w:r w:rsidRPr="00F96F7F">
        <w:rPr>
          <w:rFonts w:ascii="Verdana" w:hAnsi="Verdana"/>
          <w:sz w:val="20"/>
          <w:vertAlign w:val="superscript"/>
          <w:lang w:val="pl-PL"/>
        </w:rPr>
        <w:t>,</w:t>
      </w:r>
      <w:r w:rsidRPr="00F96F7F">
        <w:rPr>
          <w:rStyle w:val="FootnoteReference"/>
          <w:rFonts w:ascii="Verdana" w:hAnsi="Verdana"/>
          <w:sz w:val="20"/>
          <w:lang w:val="pl-PL"/>
        </w:rPr>
        <w:footnoteReference w:id="11"/>
      </w:r>
      <w:r w:rsidRPr="00F96F7F">
        <w:rPr>
          <w:rFonts w:ascii="Verdana" w:hAnsi="Verdana"/>
          <w:sz w:val="20"/>
          <w:vertAlign w:val="superscript"/>
          <w:lang w:val="pl-PL"/>
        </w:rPr>
        <w:t>,</w:t>
      </w:r>
      <w:r w:rsidRPr="00F96F7F">
        <w:rPr>
          <w:rStyle w:val="FootnoteReference"/>
          <w:rFonts w:ascii="Verdana" w:hAnsi="Verdana"/>
          <w:sz w:val="20"/>
          <w:lang w:val="pl-PL"/>
        </w:rPr>
        <w:footnoteReference w:id="12"/>
      </w:r>
      <w:r w:rsidRPr="00F96F7F">
        <w:rPr>
          <w:rFonts w:ascii="Verdana" w:hAnsi="Verdana"/>
          <w:sz w:val="20"/>
          <w:vertAlign w:val="superscript"/>
          <w:lang w:val="pl-PL"/>
        </w:rPr>
        <w:t>,</w:t>
      </w:r>
      <w:r w:rsidRPr="00F96F7F">
        <w:rPr>
          <w:rStyle w:val="FootnoteReference"/>
          <w:rFonts w:ascii="Verdana" w:hAnsi="Verdana"/>
          <w:sz w:val="20"/>
          <w:lang w:val="pl-PL"/>
        </w:rPr>
        <w:footnoteReference w:id="13"/>
      </w:r>
      <w:r w:rsidRPr="00F96F7F">
        <w:rPr>
          <w:rFonts w:ascii="Verdana" w:hAnsi="Verdana"/>
          <w:sz w:val="20"/>
          <w:vertAlign w:val="superscript"/>
          <w:lang w:val="pl-PL"/>
        </w:rPr>
        <w:t>,</w:t>
      </w:r>
      <w:r w:rsidRPr="00F96F7F">
        <w:rPr>
          <w:rStyle w:val="FootnoteReference"/>
          <w:rFonts w:ascii="Verdana" w:hAnsi="Verdana"/>
          <w:sz w:val="20"/>
          <w:lang w:val="pl-PL"/>
        </w:rPr>
        <w:footnoteReference w:id="14"/>
      </w:r>
      <w:r w:rsidRPr="00F96F7F">
        <w:rPr>
          <w:rFonts w:ascii="Verdana" w:hAnsi="Verdana"/>
          <w:sz w:val="20"/>
          <w:vertAlign w:val="superscript"/>
          <w:lang w:val="pl-PL"/>
        </w:rPr>
        <w:t>,</w:t>
      </w:r>
      <w:r w:rsidRPr="00F96F7F">
        <w:rPr>
          <w:rStyle w:val="FootnoteReference"/>
          <w:rFonts w:ascii="Verdana" w:hAnsi="Verdana"/>
          <w:sz w:val="20"/>
          <w:lang w:val="pl-PL"/>
        </w:rPr>
        <w:footnoteReference w:id="15"/>
      </w:r>
      <w:r w:rsidRPr="00F96F7F">
        <w:rPr>
          <w:rFonts w:ascii="Verdana" w:hAnsi="Verdana"/>
          <w:sz w:val="20"/>
          <w:vertAlign w:val="superscript"/>
          <w:lang w:val="pl-PL"/>
        </w:rPr>
        <w:t>,</w:t>
      </w:r>
      <w:r w:rsidRPr="00F96F7F">
        <w:rPr>
          <w:rStyle w:val="FootnoteReference"/>
          <w:rFonts w:ascii="Verdana" w:hAnsi="Verdana"/>
          <w:sz w:val="20"/>
          <w:lang w:val="pl-PL"/>
        </w:rPr>
        <w:footnoteReference w:id="16"/>
      </w:r>
      <w:r w:rsidRPr="00F96F7F">
        <w:rPr>
          <w:rFonts w:ascii="Verdana" w:hAnsi="Verdana"/>
          <w:sz w:val="20"/>
          <w:vertAlign w:val="superscript"/>
          <w:lang w:val="pl-PL"/>
        </w:rPr>
        <w:t>,</w:t>
      </w:r>
      <w:r w:rsidRPr="00F96F7F">
        <w:rPr>
          <w:rStyle w:val="FootnoteReference"/>
          <w:rFonts w:ascii="Verdana" w:hAnsi="Verdana"/>
          <w:sz w:val="20"/>
          <w:lang w:val="pl-PL"/>
        </w:rPr>
        <w:footnoteReference w:id="17"/>
      </w:r>
      <w:r w:rsidRPr="00F96F7F">
        <w:rPr>
          <w:rFonts w:ascii="Verdana" w:hAnsi="Verdana"/>
          <w:sz w:val="20"/>
          <w:vertAlign w:val="superscript"/>
          <w:lang w:val="pl-PL"/>
        </w:rPr>
        <w:t>,</w:t>
      </w:r>
      <w:r w:rsidRPr="00F96F7F">
        <w:rPr>
          <w:rStyle w:val="FootnoteReference"/>
          <w:rFonts w:ascii="Verdana" w:hAnsi="Verdana"/>
          <w:sz w:val="20"/>
          <w:lang w:val="pl-PL"/>
        </w:rPr>
        <w:footnoteReference w:id="18"/>
      </w:r>
      <w:r w:rsidRPr="00F96F7F">
        <w:rPr>
          <w:rFonts w:ascii="Verdana" w:hAnsi="Verdana"/>
          <w:sz w:val="20"/>
          <w:vertAlign w:val="superscript"/>
          <w:lang w:val="pl-PL"/>
        </w:rPr>
        <w:t>,</w:t>
      </w:r>
      <w:r w:rsidRPr="00F96F7F">
        <w:rPr>
          <w:rStyle w:val="FootnoteReference"/>
          <w:rFonts w:ascii="Verdana" w:hAnsi="Verdana"/>
          <w:sz w:val="20"/>
          <w:lang w:val="pl-PL"/>
        </w:rPr>
        <w:footnoteReference w:id="19"/>
      </w:r>
      <w:r w:rsidRPr="00F96F7F">
        <w:rPr>
          <w:rFonts w:ascii="Verdana" w:hAnsi="Verdana"/>
          <w:sz w:val="20"/>
          <w:vertAlign w:val="superscript"/>
          <w:lang w:val="pl-PL"/>
        </w:rPr>
        <w:t>,</w:t>
      </w:r>
      <w:r w:rsidRPr="00F96F7F">
        <w:rPr>
          <w:rStyle w:val="FootnoteReference"/>
          <w:rFonts w:ascii="Verdana" w:hAnsi="Verdana"/>
          <w:sz w:val="20"/>
          <w:lang w:val="pl-PL"/>
        </w:rPr>
        <w:footnoteReference w:id="20"/>
      </w:r>
      <w:r w:rsidRPr="00F96F7F">
        <w:rPr>
          <w:rFonts w:ascii="Verdana" w:hAnsi="Verdana"/>
          <w:sz w:val="20"/>
          <w:vertAlign w:val="superscript"/>
          <w:lang w:val="pl-PL"/>
        </w:rPr>
        <w:t>,</w:t>
      </w:r>
      <w:r w:rsidRPr="00F96F7F">
        <w:rPr>
          <w:rStyle w:val="FootnoteReference"/>
          <w:rFonts w:ascii="Verdana" w:hAnsi="Verdana"/>
          <w:sz w:val="20"/>
          <w:lang w:val="pl-PL"/>
        </w:rPr>
        <w:footnoteReference w:id="21"/>
      </w:r>
      <w:r w:rsidRPr="00F96F7F">
        <w:rPr>
          <w:rFonts w:ascii="Verdana" w:hAnsi="Verdana"/>
          <w:sz w:val="20"/>
          <w:vertAlign w:val="superscript"/>
          <w:lang w:val="pl-PL"/>
        </w:rPr>
        <w:t>,</w:t>
      </w:r>
      <w:r w:rsidRPr="00F96F7F">
        <w:rPr>
          <w:rStyle w:val="FootnoteReference"/>
          <w:rFonts w:ascii="Verdana" w:hAnsi="Verdana"/>
          <w:sz w:val="20"/>
          <w:lang w:val="pl-PL"/>
        </w:rPr>
        <w:footnoteReference w:id="22"/>
      </w:r>
      <w:r w:rsidRPr="00F96F7F">
        <w:rPr>
          <w:rFonts w:ascii="Verdana" w:hAnsi="Verdana"/>
          <w:sz w:val="20"/>
          <w:vertAlign w:val="superscript"/>
          <w:lang w:val="pl-PL"/>
        </w:rPr>
        <w:t>,</w:t>
      </w:r>
      <w:r w:rsidRPr="00F96F7F">
        <w:rPr>
          <w:rStyle w:val="FootnoteReference"/>
          <w:rFonts w:ascii="Verdana" w:hAnsi="Verdana"/>
          <w:sz w:val="20"/>
          <w:lang w:val="pl-PL"/>
        </w:rPr>
        <w:footnoteReference w:id="23"/>
      </w:r>
      <w:r w:rsidRPr="00F96F7F">
        <w:rPr>
          <w:rFonts w:ascii="Verdana" w:hAnsi="Verdana"/>
          <w:sz w:val="20"/>
          <w:vertAlign w:val="superscript"/>
          <w:lang w:val="pl-PL"/>
        </w:rPr>
        <w:t>,</w:t>
      </w:r>
      <w:r w:rsidRPr="00F96F7F">
        <w:rPr>
          <w:rStyle w:val="FootnoteReference"/>
          <w:rFonts w:ascii="Verdana" w:hAnsi="Verdana"/>
          <w:sz w:val="20"/>
          <w:lang w:val="pl-PL"/>
        </w:rPr>
        <w:footnoteReference w:id="24"/>
      </w:r>
      <w:r w:rsidRPr="00F96F7F">
        <w:rPr>
          <w:rFonts w:ascii="Verdana" w:hAnsi="Verdana"/>
          <w:sz w:val="20"/>
          <w:vertAlign w:val="superscript"/>
          <w:lang w:val="pl-PL"/>
        </w:rPr>
        <w:t xml:space="preserve"> </w:t>
      </w:r>
      <w:r w:rsidRPr="00F96F7F">
        <w:rPr>
          <w:rFonts w:ascii="Verdana" w:hAnsi="Verdana"/>
          <w:lang w:val="pl-PL"/>
        </w:rPr>
        <w:t>wykazuje się częste ograniczenia i </w:t>
      </w:r>
      <w:r w:rsidRPr="00F96F7F">
        <w:rPr>
          <w:rFonts w:ascii="Verdana" w:hAnsi="Verdana"/>
          <w:b/>
          <w:lang w:val="pl-PL"/>
        </w:rPr>
        <w:t>bariery w dostępie do opieki zdrowotnej dla migrantów i mniejszości etnicznych</w:t>
      </w:r>
      <w:r w:rsidRPr="00F96F7F">
        <w:rPr>
          <w:rFonts w:ascii="Verdana" w:hAnsi="Verdana"/>
          <w:lang w:val="pl-PL"/>
        </w:rPr>
        <w:t>.</w:t>
      </w:r>
    </w:p>
    <w:p w:rsidR="0087389E" w:rsidRPr="00F96F7F" w:rsidRDefault="0087389E" w:rsidP="00123788">
      <w:pPr>
        <w:jc w:val="both"/>
        <w:rPr>
          <w:rFonts w:ascii="Verdana" w:hAnsi="Verdana"/>
          <w:lang w:val="pl-PL"/>
        </w:rPr>
      </w:pPr>
      <w:r w:rsidRPr="00F96F7F">
        <w:rPr>
          <w:rFonts w:ascii="Verdana" w:hAnsi="Verdana"/>
          <w:lang w:val="pl-PL"/>
        </w:rPr>
        <w:t>W odniesieniu do </w:t>
      </w:r>
      <w:r w:rsidRPr="00F96F7F">
        <w:rPr>
          <w:rFonts w:ascii="Verdana" w:hAnsi="Verdana"/>
          <w:b/>
          <w:lang w:val="pl-PL"/>
        </w:rPr>
        <w:t>uprawnień do opieki zdrowotnej dla migrantów</w:t>
      </w:r>
      <w:r w:rsidRPr="00F96F7F">
        <w:rPr>
          <w:rFonts w:ascii="Verdana" w:hAnsi="Verdana"/>
          <w:lang w:val="pl-PL"/>
        </w:rPr>
        <w:t xml:space="preserve"> można zaobserwować nierówną sytuację w Europie. Migranci w ‘nieuregulowanej’ sytuacji prawnej są często narażeni na ograniczony dostęp do opieki zdrowotnej (zobacz Dodatkowy Moduł 1, Część 2). Ponadto, zidentyfikowano wiele barier kulturowych, językowych i administracyjnych w skutecznym dostępie do opieki zdrowotnej.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W przypadku </w:t>
      </w:r>
      <w:r w:rsidRPr="00F96F7F">
        <w:rPr>
          <w:rFonts w:ascii="Verdana" w:hAnsi="Verdana"/>
          <w:b/>
          <w:lang w:val="pl-PL"/>
        </w:rPr>
        <w:t>mniejszości etnicznych</w:t>
      </w:r>
      <w:r w:rsidRPr="00F96F7F">
        <w:rPr>
          <w:rFonts w:ascii="Verdana" w:hAnsi="Verdana"/>
          <w:lang w:val="pl-PL"/>
        </w:rPr>
        <w:t>, włącznie z populacją romską, wyniki najnowszych badań wykazują istnienie wielu barier kulturowych i administracyjnych w skutecznym dostępie do opieki zdrowotnej.</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Zweryfikowane badania i raporty zalecają zapewnienie dostępu do opieki zdrowotnej dla wszystkich ludzi, bez względu na ich narodowość, pochodzenie etniczne i sytuację administracyjną oraz zmniejszenie barier do skutecznego dostępu do opieki zdrowotnej. </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5: </w:t>
      </w:r>
      <w:r w:rsidRPr="00F96F7F">
        <w:rPr>
          <w:rFonts w:ascii="Verdana" w:hAnsi="Verdana"/>
          <w:lang w:val="pl-PL"/>
        </w:rPr>
        <w:t>Można zidentyfikować</w:t>
      </w:r>
      <w:r w:rsidRPr="00F96F7F">
        <w:rPr>
          <w:rFonts w:ascii="Verdana" w:hAnsi="Verdana"/>
          <w:b/>
          <w:lang w:val="pl-PL"/>
        </w:rPr>
        <w:t xml:space="preserve"> </w:t>
      </w:r>
      <w:r w:rsidRPr="00F96F7F">
        <w:rPr>
          <w:rFonts w:ascii="Verdana" w:hAnsi="Verdana"/>
          <w:lang w:val="pl-PL"/>
        </w:rPr>
        <w:t xml:space="preserve">poprawę w ciągłości opieki, co jest priorytetem w opiece zdrowotnej dla migrantów i mniejszości etnicznych. Znaczenie tego aspektu można odnieść do statusu zdrowotnego i społeczno-ekonomicznej sytuacji obydwu grup populacji.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W odniesieniu do </w:t>
      </w:r>
      <w:r w:rsidRPr="00F96F7F">
        <w:rPr>
          <w:rFonts w:ascii="Verdana" w:hAnsi="Verdana"/>
          <w:b/>
          <w:lang w:val="pl-PL"/>
        </w:rPr>
        <w:t>migrantów</w:t>
      </w:r>
      <w:r w:rsidRPr="00F96F7F">
        <w:rPr>
          <w:rFonts w:ascii="Verdana" w:hAnsi="Verdana"/>
          <w:lang w:val="pl-PL"/>
        </w:rPr>
        <w:t>, najnowsze badania</w:t>
      </w:r>
      <w:r w:rsidRPr="00F96F7F">
        <w:rPr>
          <w:rStyle w:val="FootnoteReference"/>
          <w:rFonts w:ascii="Verdana" w:hAnsi="Verdana"/>
          <w:lang w:val="pl-PL"/>
        </w:rPr>
        <w:footnoteReference w:id="25"/>
      </w:r>
      <w:r w:rsidRPr="00F96F7F">
        <w:rPr>
          <w:rFonts w:ascii="Verdana" w:hAnsi="Verdana"/>
          <w:szCs w:val="22"/>
          <w:vertAlign w:val="superscript"/>
          <w:lang w:val="pl-PL"/>
        </w:rPr>
        <w:t>,</w:t>
      </w:r>
      <w:r w:rsidRPr="00F96F7F">
        <w:rPr>
          <w:rStyle w:val="FootnoteReference"/>
          <w:rFonts w:ascii="Verdana" w:hAnsi="Verdana"/>
          <w:szCs w:val="22"/>
          <w:lang w:val="pl-PL"/>
        </w:rPr>
        <w:footnoteReference w:id="26"/>
      </w:r>
      <w:r w:rsidRPr="00F96F7F">
        <w:rPr>
          <w:rFonts w:ascii="Verdana" w:hAnsi="Verdana"/>
          <w:szCs w:val="22"/>
          <w:vertAlign w:val="superscript"/>
          <w:lang w:val="pl-PL"/>
        </w:rPr>
        <w:t>,</w:t>
      </w:r>
      <w:r w:rsidRPr="00F96F7F">
        <w:rPr>
          <w:rStyle w:val="FootnoteReference"/>
          <w:rFonts w:ascii="Verdana" w:hAnsi="Verdana"/>
          <w:szCs w:val="22"/>
          <w:lang w:val="pl-PL"/>
        </w:rPr>
        <w:footnoteReference w:id="27"/>
      </w:r>
      <w:r w:rsidRPr="00F96F7F">
        <w:rPr>
          <w:rFonts w:ascii="Verdana" w:hAnsi="Verdana"/>
          <w:szCs w:val="22"/>
          <w:vertAlign w:val="superscript"/>
          <w:lang w:val="pl-PL"/>
        </w:rPr>
        <w:t>,</w:t>
      </w:r>
      <w:r w:rsidRPr="00F96F7F">
        <w:rPr>
          <w:rStyle w:val="FootnoteReference"/>
          <w:rFonts w:ascii="Verdana" w:hAnsi="Verdana"/>
          <w:szCs w:val="22"/>
          <w:lang w:val="pl-PL"/>
        </w:rPr>
        <w:footnoteReference w:id="28"/>
      </w:r>
      <w:r w:rsidRPr="00F96F7F">
        <w:rPr>
          <w:rFonts w:ascii="Verdana" w:hAnsi="Verdana"/>
          <w:szCs w:val="22"/>
          <w:vertAlign w:val="superscript"/>
          <w:lang w:val="pl-PL"/>
        </w:rPr>
        <w:t>,</w:t>
      </w:r>
      <w:r w:rsidRPr="00F96F7F">
        <w:rPr>
          <w:rStyle w:val="FootnoteReference"/>
          <w:rFonts w:ascii="Verdana" w:hAnsi="Verdana"/>
          <w:lang w:val="pl-PL"/>
        </w:rPr>
        <w:footnoteReference w:id="29"/>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0"/>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1"/>
      </w:r>
      <w:r w:rsidRPr="00F96F7F">
        <w:rPr>
          <w:rFonts w:ascii="Verdana" w:hAnsi="Verdana"/>
          <w:lang w:val="pl-PL"/>
        </w:rPr>
        <w:t xml:space="preserve"> pokazują względnie dobry status zdrowotny populacji migrantów, znany jako </w:t>
      </w:r>
      <w:r w:rsidRPr="00F96F7F">
        <w:rPr>
          <w:rFonts w:ascii="Verdana" w:hAnsi="Verdana"/>
          <w:i/>
          <w:lang w:val="pl-PL"/>
        </w:rPr>
        <w:t xml:space="preserve">“efekt zdrowego migranta”. </w:t>
      </w:r>
      <w:r w:rsidRPr="00F96F7F">
        <w:rPr>
          <w:rFonts w:ascii="Verdana" w:hAnsi="Verdana"/>
          <w:lang w:val="pl-PL"/>
        </w:rPr>
        <w:t>Ponadto,</w:t>
      </w:r>
      <w:r w:rsidRPr="00F96F7F">
        <w:rPr>
          <w:rFonts w:ascii="Verdana" w:hAnsi="Verdana"/>
          <w:i/>
          <w:lang w:val="pl-PL"/>
        </w:rPr>
        <w:t xml:space="preserve"> </w:t>
      </w:r>
      <w:r w:rsidRPr="00F96F7F">
        <w:rPr>
          <w:rFonts w:ascii="Verdana" w:hAnsi="Verdana"/>
          <w:lang w:val="pl-PL"/>
        </w:rPr>
        <w:t xml:space="preserve">można zaobserwować rzadsze korzystanie z podstawowej opieki zdrowotnej oraz obniżoną konsumpcję leków na receptę pomiędzy populacjami migrantów w porównaniu z populacją ogólną. Jednocześnie można zaobserwować częste pogorszenie się stanu zdrowia podczas pobytu w kraju goszczącym oraz ryzyka zdrowotne związane z niepewną sytuacją społeczno-ekonomiczną.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W przypadku </w:t>
      </w:r>
      <w:r w:rsidRPr="00F96F7F">
        <w:rPr>
          <w:rFonts w:ascii="Verdana" w:hAnsi="Verdana"/>
          <w:b/>
          <w:lang w:val="pl-PL"/>
        </w:rPr>
        <w:t>mniejszości etnicznych</w:t>
      </w:r>
      <w:r w:rsidRPr="00F96F7F">
        <w:rPr>
          <w:rFonts w:ascii="Verdana" w:hAnsi="Verdana"/>
          <w:lang w:val="pl-PL"/>
        </w:rPr>
        <w:t>, włącznie z populacją Romów, najnowsze badania</w:t>
      </w:r>
      <w:r w:rsidRPr="00F96F7F">
        <w:rPr>
          <w:rStyle w:val="FootnoteReference"/>
          <w:rFonts w:ascii="Verdana" w:hAnsi="Verdana"/>
          <w:lang w:val="pl-PL"/>
        </w:rPr>
        <w:footnoteReference w:id="32"/>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3"/>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4"/>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5"/>
      </w:r>
      <w:r w:rsidRPr="00F96F7F">
        <w:rPr>
          <w:rFonts w:ascii="Verdana" w:hAnsi="Verdana"/>
          <w:lang w:val="pl-PL"/>
        </w:rPr>
        <w:t xml:space="preserve"> wskazują na niższy status zdrowotny i niższą oczekiwaną długość życia niż wśród ogólnej populacji. W odniesieniu do opieki zdrowotnej można zaobserwować częstsze korzystanie z opieki w stanach nagłych i rzadsze korzystanie z profilaktycznej opieki zdrowotnej w porównaniu z ogólną populacją. Ponadto zidentyfikowano niższy odsetek osób postrzegających jakość opieki zdrowotnej jako dobrą oraz zaobserwowano również specyficzne ryzyka zdrowotne związane z niepewną sytuacją społeczno-ekonomiczną.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Podsumowując powyższe obserwacje, autorzy podkreślają znaczenie poprawionej ciągłości opieki zdrowotnej w przypadku opieki zdrowotnej dla migrantów i mniejszości etnicznych.</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Slajd 6:</w:t>
      </w:r>
      <w:r w:rsidRPr="00F96F7F">
        <w:rPr>
          <w:rFonts w:ascii="Verdana" w:hAnsi="Verdana"/>
          <w:lang w:val="pl-PL"/>
        </w:rPr>
        <w:t xml:space="preserve"> Zweryfikowane badania identyfikują różne </w:t>
      </w:r>
      <w:r w:rsidRPr="00F96F7F">
        <w:rPr>
          <w:rFonts w:ascii="Verdana" w:hAnsi="Verdana"/>
          <w:b/>
          <w:lang w:val="pl-PL"/>
        </w:rPr>
        <w:t>bariery na drodze do ciągłości opieki zdrowotnej dla populacji</w:t>
      </w:r>
      <w:r w:rsidRPr="00F96F7F">
        <w:rPr>
          <w:rFonts w:ascii="Verdana" w:hAnsi="Verdana"/>
          <w:lang w:val="pl-PL"/>
        </w:rPr>
        <w:t xml:space="preserve"> </w:t>
      </w:r>
      <w:r w:rsidRPr="00F96F7F">
        <w:rPr>
          <w:rFonts w:ascii="Verdana" w:hAnsi="Verdana"/>
          <w:b/>
          <w:lang w:val="pl-PL"/>
        </w:rPr>
        <w:t>migrantów</w:t>
      </w:r>
      <w:r w:rsidRPr="00F96F7F">
        <w:rPr>
          <w:rFonts w:ascii="Verdana" w:hAnsi="Verdana"/>
          <w:lang w:val="pl-PL"/>
        </w:rPr>
        <w:t xml:space="preserve">, między innymi niepewne warunki pracy i życia, brak uprawnień do dostępnej opieki zdrowotnej, doświadczenia dyskryminacji w systemie opieki zdrowotnej, strach przed aresztowaniem, odległość służb opieki zdrowotnej od miejsca zamieszkania migrantów oraz aspekty kulturowe. Ponadto podkreślona jest specyficzna sytuacja pracowników sezonowych, z często zmieniającymi sie miejscami pracy i zamieszkania, co może przeszkadzać w ciągłości opieki.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W przypadku </w:t>
      </w:r>
      <w:r w:rsidRPr="00F96F7F">
        <w:rPr>
          <w:rFonts w:ascii="Verdana" w:hAnsi="Verdana"/>
          <w:b/>
          <w:lang w:val="pl-PL"/>
        </w:rPr>
        <w:t>mniejszości etnicznych</w:t>
      </w:r>
      <w:r w:rsidRPr="00F96F7F">
        <w:rPr>
          <w:rFonts w:ascii="Verdana" w:hAnsi="Verdana"/>
          <w:lang w:val="pl-PL"/>
        </w:rPr>
        <w:t xml:space="preserve">, włącznie z populacjami Romów, odkryte bariery w ciągłości opieki zdrowotnej obejmują niepewne warunki pracy i życia, doświadczenia dyskryminacji w systemie opieki zdrowotnej, ograniczenie lub odmowę dostępu do opieki zdrowotnej mimo posiadania uprawnień do takich usług, odległość służb opieki zdrowotnej od miejsca zamieszkania mniejszości etnicznych oraz aspekty kulturowe. Ponadto podkreślona jest specyficzna sytuacja mobilnej populacji romskiej (koczowników), z często zmieniającymi sie miejscami pracy i zamieszkania, co może przeszkadzać w ciągłości opieki.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7: Trudności w zrozumieniu wyrażeń idiomatycznych </w:t>
      </w:r>
      <w:r w:rsidRPr="00F96F7F">
        <w:rPr>
          <w:rFonts w:ascii="Verdana" w:hAnsi="Verdana"/>
          <w:lang w:val="pl-PL"/>
        </w:rPr>
        <w:t>są identyfikowane jako jedna z głównych barier w dostępie do opieki zdrowotnej dla populacji migrantów</w:t>
      </w:r>
      <w:r w:rsidRPr="00F96F7F">
        <w:rPr>
          <w:rStyle w:val="FootnoteReference"/>
          <w:rFonts w:ascii="Verdana" w:hAnsi="Verdana"/>
          <w:lang w:val="pl-PL"/>
        </w:rPr>
        <w:footnoteReference w:id="36"/>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7"/>
      </w:r>
      <w:r w:rsidRPr="00F96F7F">
        <w:rPr>
          <w:rFonts w:ascii="Verdana" w:hAnsi="Verdana"/>
          <w:szCs w:val="22"/>
          <w:vertAlign w:val="superscript"/>
          <w:lang w:val="pl-PL"/>
        </w:rPr>
        <w:t>,</w:t>
      </w:r>
      <w:r w:rsidRPr="00F96F7F">
        <w:rPr>
          <w:rStyle w:val="FootnoteReference"/>
          <w:rFonts w:ascii="Verdana" w:hAnsi="Verdana"/>
          <w:szCs w:val="22"/>
          <w:lang w:val="pl-PL"/>
        </w:rPr>
        <w:footnoteReference w:id="38"/>
      </w:r>
      <w:r w:rsidRPr="00F96F7F">
        <w:rPr>
          <w:rFonts w:ascii="Verdana" w:hAnsi="Verdana"/>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Można zidentyfikować korzystanie z różnych strategii, takie jak wdrożenie </w:t>
      </w:r>
      <w:r w:rsidRPr="00F96F7F">
        <w:rPr>
          <w:rFonts w:ascii="Verdana" w:hAnsi="Verdana"/>
          <w:b/>
          <w:lang w:val="pl-PL"/>
        </w:rPr>
        <w:t>usług tłumaczeń pisemnych i ustnych</w:t>
      </w:r>
      <w:r w:rsidRPr="00F96F7F">
        <w:rPr>
          <w:rStyle w:val="FootnoteReference"/>
          <w:rFonts w:ascii="Verdana" w:hAnsi="Verdana"/>
          <w:lang w:val="pl-PL"/>
        </w:rPr>
        <w:footnoteReference w:id="39"/>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0"/>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1"/>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2"/>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3"/>
      </w:r>
      <w:r w:rsidRPr="00F96F7F">
        <w:rPr>
          <w:rFonts w:ascii="Verdana" w:hAnsi="Verdana"/>
          <w:lang w:val="pl-PL"/>
        </w:rPr>
        <w:t xml:space="preserve">,włącznie z wykorzystaniem zarówno profesjonalnych jak i nieformalnych </w:t>
      </w:r>
      <w:r w:rsidRPr="00F96F7F">
        <w:rPr>
          <w:rFonts w:ascii="Verdana" w:hAnsi="Verdana"/>
          <w:b/>
          <w:lang w:val="pl-PL"/>
        </w:rPr>
        <w:t>tłumaczy pisemnych i ustnych,</w:t>
      </w:r>
      <w:r w:rsidRPr="00F96F7F">
        <w:rPr>
          <w:rFonts w:ascii="Verdana" w:hAnsi="Verdana"/>
          <w:lang w:val="pl-PL"/>
        </w:rPr>
        <w:t xml:space="preserve"> takich jak krewni lub przyjaciele migranta, podkreślona powinna być rola </w:t>
      </w:r>
      <w:r w:rsidRPr="00F96F7F">
        <w:rPr>
          <w:rFonts w:ascii="Verdana" w:hAnsi="Verdana"/>
          <w:b/>
          <w:lang w:val="pl-PL"/>
        </w:rPr>
        <w:t>tłumaczenia środowiskowego</w:t>
      </w:r>
      <w:r w:rsidRPr="00F96F7F">
        <w:rPr>
          <w:rStyle w:val="FootnoteReference"/>
          <w:rFonts w:ascii="Verdana" w:hAnsi="Verdana"/>
          <w:szCs w:val="22"/>
          <w:lang w:val="pl-PL"/>
        </w:rPr>
        <w:footnoteReference w:id="44"/>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5"/>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6"/>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7"/>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8"/>
      </w:r>
      <w:r w:rsidRPr="00F96F7F">
        <w:rPr>
          <w:rFonts w:ascii="Verdana" w:hAnsi="Verdana"/>
          <w:szCs w:val="22"/>
          <w:vertAlign w:val="superscript"/>
          <w:lang w:val="pl-PL"/>
        </w:rPr>
        <w:t>,</w:t>
      </w:r>
      <w:r w:rsidRPr="00F96F7F">
        <w:rPr>
          <w:rStyle w:val="FootnoteReference"/>
          <w:rFonts w:ascii="Verdana" w:hAnsi="Verdana"/>
          <w:szCs w:val="22"/>
          <w:lang w:val="pl-PL"/>
        </w:rPr>
        <w:footnoteReference w:id="49"/>
      </w:r>
      <w:r w:rsidRPr="00F96F7F">
        <w:rPr>
          <w:rFonts w:ascii="Verdana" w:hAnsi="Verdana"/>
          <w:szCs w:val="22"/>
          <w:vertAlign w:val="superscript"/>
          <w:lang w:val="pl-PL"/>
        </w:rPr>
        <w:t>,</w:t>
      </w:r>
      <w:r w:rsidRPr="00F96F7F">
        <w:rPr>
          <w:rStyle w:val="FootnoteReference"/>
          <w:rFonts w:ascii="Verdana" w:hAnsi="Verdana"/>
          <w:lang w:val="pl-PL"/>
        </w:rPr>
        <w:footnoteReference w:id="50"/>
      </w:r>
      <w:r w:rsidRPr="00F96F7F">
        <w:rPr>
          <w:rFonts w:ascii="Verdana" w:hAnsi="Verdana"/>
          <w:lang w:val="pl-PL"/>
        </w:rPr>
        <w:t>, oraz wykorzystaniem innych narzędzi komunikacji</w:t>
      </w:r>
      <w:r w:rsidRPr="00F96F7F">
        <w:rPr>
          <w:rStyle w:val="FootnoteReference"/>
          <w:rFonts w:ascii="Verdana" w:hAnsi="Verdana"/>
          <w:szCs w:val="22"/>
          <w:lang w:val="pl-PL"/>
        </w:rPr>
        <w:footnoteReference w:id="51"/>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2"/>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3"/>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4"/>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5"/>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6"/>
      </w:r>
      <w:r w:rsidRPr="00F96F7F">
        <w:rPr>
          <w:rFonts w:ascii="Verdana" w:hAnsi="Verdana"/>
          <w:lang w:val="pl-PL"/>
        </w:rPr>
        <w:t xml:space="preserve">, takich jak </w:t>
      </w:r>
      <w:r w:rsidRPr="00F96F7F">
        <w:rPr>
          <w:rFonts w:ascii="Verdana" w:hAnsi="Verdana"/>
          <w:b/>
          <w:lang w:val="pl-PL"/>
        </w:rPr>
        <w:t>usługi tłumaczenia telefonicznego lub elektronicznego</w:t>
      </w:r>
      <w:r w:rsidRPr="00F96F7F">
        <w:rPr>
          <w:rFonts w:ascii="Verdana" w:hAnsi="Verdana"/>
          <w:lang w:val="pl-PL"/>
        </w:rPr>
        <w:t xml:space="preserve">, wprowadzenie </w:t>
      </w:r>
      <w:r w:rsidRPr="00F96F7F">
        <w:rPr>
          <w:rFonts w:ascii="Verdana" w:hAnsi="Verdana"/>
          <w:b/>
          <w:lang w:val="pl-PL"/>
        </w:rPr>
        <w:t>broszur wielojęzycznych,</w:t>
      </w:r>
      <w:r w:rsidRPr="00F96F7F">
        <w:rPr>
          <w:rFonts w:ascii="Verdana" w:hAnsi="Verdana"/>
          <w:lang w:val="pl-PL"/>
        </w:rPr>
        <w:t xml:space="preserve"> użycie elektronicznych wiadomości tekstowych oraz </w:t>
      </w:r>
      <w:r w:rsidRPr="00F96F7F">
        <w:rPr>
          <w:rFonts w:ascii="Verdana" w:hAnsi="Verdana"/>
          <w:b/>
          <w:lang w:val="pl-PL"/>
        </w:rPr>
        <w:t>wykorzystanie piktogramów</w:t>
      </w:r>
      <w:r w:rsidRPr="00F96F7F">
        <w:rPr>
          <w:rFonts w:ascii="Verdana" w:hAnsi="Verdana"/>
          <w:szCs w:val="22"/>
          <w:lang w:val="pl-PL"/>
        </w:rPr>
        <w:t>.</w:t>
      </w:r>
      <w:r w:rsidRPr="00F96F7F">
        <w:rPr>
          <w:rFonts w:ascii="Verdana" w:hAnsi="Verdana"/>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W odniesieniu do </w:t>
      </w:r>
      <w:r w:rsidRPr="00F96F7F">
        <w:rPr>
          <w:rFonts w:ascii="Verdana" w:hAnsi="Verdana"/>
          <w:b/>
          <w:lang w:val="pl-PL"/>
        </w:rPr>
        <w:t>tłumaczenia ustnego</w:t>
      </w:r>
      <w:r w:rsidRPr="00F96F7F">
        <w:rPr>
          <w:rStyle w:val="FootnoteReference"/>
          <w:rFonts w:ascii="Verdana" w:hAnsi="Verdana"/>
          <w:lang w:val="pl-PL"/>
        </w:rPr>
        <w:footnoteReference w:id="57"/>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8"/>
      </w:r>
      <w:r w:rsidRPr="00F96F7F">
        <w:rPr>
          <w:rFonts w:ascii="Verdana" w:hAnsi="Verdana"/>
          <w:szCs w:val="22"/>
          <w:vertAlign w:val="superscript"/>
          <w:lang w:val="pl-PL"/>
        </w:rPr>
        <w:t>,</w:t>
      </w:r>
      <w:r w:rsidRPr="00F96F7F">
        <w:rPr>
          <w:rStyle w:val="FootnoteReference"/>
          <w:rFonts w:ascii="Verdana" w:hAnsi="Verdana"/>
          <w:szCs w:val="22"/>
          <w:lang w:val="pl-PL"/>
        </w:rPr>
        <w:footnoteReference w:id="59"/>
      </w:r>
      <w:r w:rsidRPr="00F96F7F">
        <w:rPr>
          <w:rFonts w:ascii="Verdana" w:hAnsi="Verdana"/>
          <w:szCs w:val="22"/>
          <w:vertAlign w:val="superscript"/>
          <w:lang w:val="pl-PL"/>
        </w:rPr>
        <w:t>,</w:t>
      </w:r>
      <w:r w:rsidRPr="00F96F7F">
        <w:rPr>
          <w:rStyle w:val="FootnoteReference"/>
          <w:rFonts w:ascii="Verdana" w:hAnsi="Verdana"/>
          <w:szCs w:val="22"/>
          <w:lang w:val="pl-PL"/>
        </w:rPr>
        <w:footnoteReference w:id="60"/>
      </w:r>
      <w:r w:rsidRPr="00F96F7F">
        <w:rPr>
          <w:rFonts w:ascii="Verdana" w:hAnsi="Verdana"/>
          <w:szCs w:val="22"/>
          <w:vertAlign w:val="superscript"/>
          <w:lang w:val="pl-PL"/>
        </w:rPr>
        <w:t>,</w:t>
      </w:r>
      <w:r w:rsidRPr="00F96F7F">
        <w:rPr>
          <w:rStyle w:val="FootnoteReference"/>
          <w:rFonts w:ascii="Verdana" w:hAnsi="Verdana"/>
          <w:szCs w:val="22"/>
          <w:lang w:val="pl-PL"/>
        </w:rPr>
        <w:footnoteReference w:id="61"/>
      </w:r>
      <w:r w:rsidRPr="00F96F7F">
        <w:rPr>
          <w:rFonts w:ascii="Verdana" w:hAnsi="Verdana"/>
          <w:lang w:val="pl-PL"/>
        </w:rPr>
        <w:t xml:space="preserve">, podkreślona jest potrzeba uznania tej praktyki jako zawodu oraz znaczenie wpływu działalności tłumaczeniowej na świadczenie usług opieki zdrowotnej. Obecnie obserwuje się częste korzystanie z usług nieformalnych tłumaczy.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Slajd 8: Tłumaczenie środowiskowe</w:t>
      </w:r>
      <w:r w:rsidRPr="00F96F7F">
        <w:rPr>
          <w:rStyle w:val="FootnoteReference"/>
          <w:rFonts w:ascii="Verdana" w:hAnsi="Verdana"/>
          <w:szCs w:val="22"/>
          <w:lang w:val="pl-PL"/>
        </w:rPr>
        <w:footnoteReference w:id="62"/>
      </w:r>
      <w:r w:rsidRPr="00F96F7F">
        <w:rPr>
          <w:rFonts w:ascii="Verdana" w:hAnsi="Verdana"/>
          <w:szCs w:val="22"/>
          <w:vertAlign w:val="superscript"/>
          <w:lang w:val="pl-PL"/>
        </w:rPr>
        <w:t>,</w:t>
      </w:r>
      <w:r w:rsidRPr="00F96F7F">
        <w:rPr>
          <w:rStyle w:val="FootnoteReference"/>
          <w:rFonts w:ascii="Verdana" w:hAnsi="Verdana"/>
          <w:szCs w:val="22"/>
          <w:lang w:val="pl-PL"/>
        </w:rPr>
        <w:footnoteReference w:id="63"/>
      </w:r>
      <w:r w:rsidRPr="00F96F7F">
        <w:rPr>
          <w:rFonts w:ascii="Verdana" w:hAnsi="Verdana"/>
          <w:szCs w:val="22"/>
          <w:vertAlign w:val="superscript"/>
          <w:lang w:val="pl-PL"/>
        </w:rPr>
        <w:t>,</w:t>
      </w:r>
      <w:r w:rsidRPr="00F96F7F">
        <w:rPr>
          <w:rStyle w:val="FootnoteReference"/>
          <w:rFonts w:ascii="Verdana" w:hAnsi="Verdana"/>
          <w:szCs w:val="22"/>
          <w:lang w:val="pl-PL"/>
        </w:rPr>
        <w:footnoteReference w:id="64"/>
      </w:r>
      <w:r w:rsidRPr="00F96F7F">
        <w:rPr>
          <w:rFonts w:ascii="Verdana" w:hAnsi="Verdana"/>
          <w:szCs w:val="22"/>
          <w:vertAlign w:val="superscript"/>
          <w:lang w:val="pl-PL"/>
        </w:rPr>
        <w:t>,</w:t>
      </w:r>
      <w:r w:rsidRPr="00F96F7F">
        <w:rPr>
          <w:rStyle w:val="FootnoteReference"/>
          <w:rFonts w:ascii="Verdana" w:hAnsi="Verdana"/>
          <w:szCs w:val="22"/>
          <w:lang w:val="pl-PL"/>
        </w:rPr>
        <w:footnoteReference w:id="65"/>
      </w:r>
      <w:r w:rsidRPr="00F96F7F">
        <w:rPr>
          <w:rFonts w:ascii="Verdana" w:hAnsi="Verdana"/>
          <w:szCs w:val="22"/>
          <w:vertAlign w:val="superscript"/>
          <w:lang w:val="pl-PL"/>
        </w:rPr>
        <w:t>,</w:t>
      </w:r>
      <w:r w:rsidRPr="00F96F7F">
        <w:rPr>
          <w:rStyle w:val="FootnoteReference"/>
          <w:rFonts w:ascii="Verdana" w:hAnsi="Verdana"/>
          <w:szCs w:val="22"/>
          <w:lang w:val="pl-PL"/>
        </w:rPr>
        <w:footnoteReference w:id="66"/>
      </w:r>
      <w:r w:rsidRPr="00F96F7F">
        <w:rPr>
          <w:rFonts w:ascii="Verdana" w:hAnsi="Verdana"/>
          <w:szCs w:val="22"/>
          <w:vertAlign w:val="superscript"/>
          <w:lang w:val="pl-PL"/>
        </w:rPr>
        <w:t>,</w:t>
      </w:r>
      <w:r w:rsidRPr="00F96F7F">
        <w:rPr>
          <w:rStyle w:val="FootnoteReference"/>
          <w:rFonts w:ascii="Verdana" w:hAnsi="Verdana"/>
          <w:szCs w:val="22"/>
          <w:lang w:val="pl-PL"/>
        </w:rPr>
        <w:footnoteReference w:id="67"/>
      </w:r>
      <w:r w:rsidRPr="00F96F7F">
        <w:rPr>
          <w:rFonts w:ascii="Verdana" w:hAnsi="Verdana"/>
          <w:szCs w:val="22"/>
          <w:vertAlign w:val="superscript"/>
          <w:lang w:val="pl-PL"/>
        </w:rPr>
        <w:t>,</w:t>
      </w:r>
      <w:r w:rsidRPr="00F96F7F">
        <w:rPr>
          <w:rStyle w:val="FootnoteReference"/>
          <w:rFonts w:ascii="Verdana" w:hAnsi="Verdana"/>
          <w:lang w:val="pl-PL"/>
        </w:rPr>
        <w:footnoteReference w:id="68"/>
      </w:r>
      <w:r w:rsidRPr="00F96F7F">
        <w:rPr>
          <w:rFonts w:ascii="Verdana" w:hAnsi="Verdana"/>
          <w:lang w:val="pl-PL"/>
        </w:rPr>
        <w:t xml:space="preserve"> jest opisywane jako specyficzna metodologia oparta na rozumieniu tłumaczenia jako interakcji i współ-uczestniczenia, osadzona w kontekście społecznym i kulturalnym. Tłumaczenie środowiskowe jest prowadzone w różnych kontekstach, między nimi w sądach, opiece zdrowotnej oraz w kontekstach edukacyjnych i zawiera różne modalności (tłumaczenie a vista, tłumaczenie symultaniczne, tłumaczenie dialogowe, tłumaczenie na odległość, tłumaczenie sztafetowe). Najnowsze badania wykazują, że tłumacze środowiskowi często wykonują różne inne funkcje oprócz tłumaczenia, takie jak wypełnianie formularzy, wyjaśnianie terminologii, upraszczanie języka lub podsumowanie treści. Odpowiednie szkolenie, ocena jakości oraz rozważenie aspektów etycznych są identyfikowane jako odpowiednie aspekty w procesie profesjonalizacji praktyki tłumaczenia środowiskowego.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lang w:val="pl-PL"/>
        </w:rPr>
      </w:pPr>
      <w:r w:rsidRPr="00F96F7F">
        <w:rPr>
          <w:rFonts w:ascii="Verdana" w:hAnsi="Verdana"/>
          <w:lang w:val="pl-PL"/>
        </w:rPr>
        <w:t>Rada Europy</w:t>
      </w:r>
      <w:r w:rsidRPr="00F96F7F">
        <w:rPr>
          <w:rStyle w:val="FootnoteReference"/>
          <w:rFonts w:ascii="Verdana" w:hAnsi="Verdana"/>
          <w:lang w:val="pl-PL"/>
        </w:rPr>
        <w:footnoteReference w:id="69"/>
      </w:r>
      <w:r w:rsidRPr="00F96F7F">
        <w:rPr>
          <w:rFonts w:ascii="Verdana" w:hAnsi="Verdana"/>
          <w:lang w:val="pl-PL"/>
        </w:rPr>
        <w:t xml:space="preserve"> podkreśla rolę </w:t>
      </w:r>
      <w:r w:rsidRPr="00F96F7F">
        <w:rPr>
          <w:rFonts w:ascii="Verdana" w:hAnsi="Verdana"/>
          <w:b/>
          <w:i/>
          <w:lang w:val="pl-PL"/>
        </w:rPr>
        <w:t>“tłumaczy środowiskowych”</w:t>
      </w:r>
      <w:r w:rsidRPr="00F96F7F">
        <w:rPr>
          <w:rFonts w:ascii="Verdana" w:hAnsi="Verdana"/>
          <w:lang w:val="pl-PL"/>
        </w:rPr>
        <w:t xml:space="preserve">, definiując koncepcję ich funkcji następująco: </w:t>
      </w:r>
      <w:r w:rsidRPr="00F96F7F">
        <w:rPr>
          <w:rFonts w:ascii="Verdana" w:hAnsi="Verdana"/>
          <w:i/>
          <w:lang w:val="pl-PL"/>
        </w:rPr>
        <w:t xml:space="preserve">“Tłumacze środowiskowi specjalizują się w tłumaczeniu w trójstronnych sytuacjach, by ułatwić wzajemnie zrozumienie pomiędzy osobami mówiącymi różnymi językami. Podczas tłumaczenia biorą oni pod uwagę społeczne i kulturowe pochodzenie mówiących. Mają oni podstawową wiedzę o komunikacji interkulturowej. Są oni zaznajomieni z nieporozumieniami i konfliktami, które mogą się zdarzyć w tym kontekście i są w stanie odpowiednio zareagować w takich sytuacjach”. </w:t>
      </w:r>
    </w:p>
    <w:p w:rsidR="0087389E" w:rsidRPr="00F96F7F" w:rsidRDefault="0087389E" w:rsidP="00123788">
      <w:pPr>
        <w:jc w:val="both"/>
        <w:rPr>
          <w:rFonts w:ascii="Verdana" w:hAnsi="Verdana"/>
          <w:i/>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9: </w:t>
      </w:r>
      <w:r w:rsidRPr="00F96F7F">
        <w:rPr>
          <w:rFonts w:ascii="Verdana" w:hAnsi="Verdana"/>
          <w:lang w:val="pl-PL"/>
        </w:rPr>
        <w:t xml:space="preserve">Kilka stowarzyszeń zawodowych opublikowało </w:t>
      </w:r>
      <w:r w:rsidRPr="00F96F7F">
        <w:rPr>
          <w:rFonts w:ascii="Verdana" w:hAnsi="Verdana"/>
          <w:b/>
          <w:lang w:val="pl-PL"/>
        </w:rPr>
        <w:t>standardy etyczne</w:t>
      </w:r>
      <w:r w:rsidRPr="00F96F7F">
        <w:rPr>
          <w:rFonts w:ascii="Verdana" w:hAnsi="Verdana"/>
          <w:lang w:val="pl-PL"/>
        </w:rPr>
        <w:t xml:space="preserve"> dotyczące </w:t>
      </w:r>
      <w:r w:rsidRPr="00F96F7F">
        <w:rPr>
          <w:rFonts w:ascii="Verdana" w:hAnsi="Verdana"/>
          <w:b/>
          <w:lang w:val="pl-PL"/>
        </w:rPr>
        <w:t>tłumaczenia interkulturowego,</w:t>
      </w:r>
      <w:r w:rsidRPr="00F96F7F">
        <w:rPr>
          <w:rFonts w:ascii="Verdana" w:hAnsi="Verdana"/>
          <w:lang w:val="pl-PL"/>
        </w:rPr>
        <w:t xml:space="preserve"> takie jak Kodeks Etyki dla Tłumaczy Środowiskowych publikowane przez ITIA, Irlandzkie Stowarzyszenie Tłumaczy Pisemnych i Ustnych (Irish Translators’ and Interpreters’ Association)</w:t>
      </w:r>
      <w:r w:rsidRPr="00F96F7F">
        <w:rPr>
          <w:rStyle w:val="FootnoteReference"/>
          <w:rFonts w:ascii="Verdana" w:hAnsi="Verdana"/>
          <w:lang w:val="pl-PL"/>
        </w:rPr>
        <w:footnoteReference w:id="70"/>
      </w:r>
      <w:r w:rsidRPr="00F96F7F">
        <w:rPr>
          <w:rFonts w:ascii="Verdana" w:hAnsi="Verdana"/>
          <w:lang w:val="pl-PL"/>
        </w:rPr>
        <w:t xml:space="preserve"> lub Kodeks Etyki IMIA, Międzynarodowego Stowarzyszenia Tłumaczy Medycznych (International Medical Interpreters Association)</w:t>
      </w:r>
      <w:r w:rsidRPr="00F96F7F">
        <w:rPr>
          <w:rStyle w:val="FootnoteReference"/>
          <w:rFonts w:ascii="Verdana" w:hAnsi="Verdana"/>
          <w:lang w:val="pl-PL"/>
        </w:rPr>
        <w:footnoteReference w:id="71"/>
      </w:r>
      <w:r w:rsidRPr="00F96F7F">
        <w:rPr>
          <w:rFonts w:ascii="Verdana" w:hAnsi="Verdana"/>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Kodeks IMIA</w:t>
      </w:r>
      <w:r w:rsidRPr="00F96F7F">
        <w:rPr>
          <w:rStyle w:val="FootnoteReference"/>
          <w:rFonts w:ascii="Verdana" w:hAnsi="Verdana"/>
          <w:lang w:val="pl-PL"/>
        </w:rPr>
        <w:footnoteReference w:id="72"/>
      </w:r>
      <w:r w:rsidRPr="00F96F7F">
        <w:rPr>
          <w:rFonts w:ascii="Verdana" w:hAnsi="Verdana"/>
          <w:lang w:val="pl-PL"/>
        </w:rPr>
        <w:t xml:space="preserve"> obejmuje następujące aspekty: </w:t>
      </w:r>
    </w:p>
    <w:p w:rsidR="0087389E" w:rsidRPr="00F96F7F" w:rsidRDefault="0087389E" w:rsidP="00123788">
      <w:pPr>
        <w:numPr>
          <w:ilvl w:val="0"/>
          <w:numId w:val="4"/>
        </w:numPr>
        <w:ind w:left="714" w:hanging="357"/>
        <w:jc w:val="both"/>
        <w:textAlignment w:val="baseline"/>
        <w:rPr>
          <w:rFonts w:ascii="Verdana" w:hAnsi="Verdana" w:cs="Arial"/>
          <w:color w:val="222222"/>
          <w:sz w:val="24"/>
          <w:lang w:val="pl-PL" w:eastAsia="de-DE"/>
        </w:rPr>
      </w:pPr>
      <w:r w:rsidRPr="00F96F7F">
        <w:rPr>
          <w:rFonts w:ascii="Verdana" w:hAnsi="Verdana"/>
          <w:lang w:val="pl-PL"/>
        </w:rPr>
        <w:t>Poufność</w:t>
      </w:r>
    </w:p>
    <w:p w:rsidR="0087389E" w:rsidRPr="00F96F7F" w:rsidRDefault="0087389E" w:rsidP="00123788">
      <w:pPr>
        <w:numPr>
          <w:ilvl w:val="0"/>
          <w:numId w:val="4"/>
        </w:numPr>
        <w:ind w:left="714" w:hanging="357"/>
        <w:jc w:val="both"/>
        <w:textAlignment w:val="baseline"/>
        <w:rPr>
          <w:rFonts w:ascii="Verdana" w:hAnsi="Verdana"/>
          <w:lang w:val="pl-PL"/>
        </w:rPr>
      </w:pPr>
      <w:r w:rsidRPr="00F96F7F">
        <w:rPr>
          <w:rFonts w:ascii="Verdana" w:hAnsi="Verdana"/>
          <w:lang w:val="pl-PL"/>
        </w:rPr>
        <w:t>Wykorzystanie języka do przekazania treści i intencji przesłania</w:t>
      </w:r>
    </w:p>
    <w:p w:rsidR="0087389E" w:rsidRPr="00F96F7F" w:rsidRDefault="0087389E" w:rsidP="00123788">
      <w:pPr>
        <w:numPr>
          <w:ilvl w:val="0"/>
          <w:numId w:val="4"/>
        </w:numPr>
        <w:ind w:left="714" w:hanging="357"/>
        <w:jc w:val="both"/>
        <w:textAlignment w:val="baseline"/>
        <w:rPr>
          <w:rFonts w:ascii="Verdana" w:hAnsi="Verdana"/>
          <w:lang w:val="pl-PL"/>
        </w:rPr>
      </w:pPr>
      <w:r w:rsidRPr="00F96F7F">
        <w:rPr>
          <w:rFonts w:ascii="Verdana" w:hAnsi="Verdana"/>
          <w:lang w:val="pl-PL"/>
        </w:rPr>
        <w:t>Powstrzymanie się od przyjmowania zleceń przekraczających własne zawodowe umiejętności, płynność języka i poziom szkolenia</w:t>
      </w:r>
    </w:p>
    <w:p w:rsidR="0087389E" w:rsidRPr="00F96F7F" w:rsidRDefault="0087389E" w:rsidP="00123788">
      <w:pPr>
        <w:numPr>
          <w:ilvl w:val="0"/>
          <w:numId w:val="4"/>
        </w:numPr>
        <w:ind w:left="714" w:hanging="357"/>
        <w:jc w:val="both"/>
        <w:textAlignment w:val="baseline"/>
        <w:rPr>
          <w:rFonts w:ascii="Verdana" w:hAnsi="Verdana"/>
          <w:lang w:val="pl-PL"/>
        </w:rPr>
      </w:pPr>
      <w:r w:rsidRPr="00F96F7F">
        <w:rPr>
          <w:rFonts w:ascii="Verdana" w:hAnsi="Verdana"/>
          <w:lang w:val="pl-PL"/>
        </w:rPr>
        <w:t>Powstrzymanie się od wtrącania własnych osobistych opinii lub doradzania pacjentom</w:t>
      </w:r>
    </w:p>
    <w:p w:rsidR="0087389E" w:rsidRPr="00F96F7F" w:rsidRDefault="0087389E" w:rsidP="00123788">
      <w:pPr>
        <w:numPr>
          <w:ilvl w:val="0"/>
          <w:numId w:val="4"/>
        </w:numPr>
        <w:ind w:left="714" w:hanging="357"/>
        <w:jc w:val="both"/>
        <w:textAlignment w:val="baseline"/>
        <w:rPr>
          <w:rFonts w:ascii="Verdana" w:hAnsi="Verdana"/>
          <w:lang w:val="pl-PL"/>
        </w:rPr>
      </w:pPr>
      <w:r w:rsidRPr="00F96F7F">
        <w:rPr>
          <w:rFonts w:ascii="Verdana" w:hAnsi="Verdana"/>
          <w:lang w:val="pl-PL"/>
        </w:rPr>
        <w:t>Zaangażowanie się w rolę adwokata pacjenta i mediację interkulturową wyłącznie w ramach czynności koniecznych do procesu komunikacji</w:t>
      </w:r>
    </w:p>
    <w:p w:rsidR="0087389E" w:rsidRPr="00F96F7F" w:rsidRDefault="0087389E" w:rsidP="00123788">
      <w:pPr>
        <w:numPr>
          <w:ilvl w:val="0"/>
          <w:numId w:val="4"/>
        </w:numPr>
        <w:ind w:left="714" w:hanging="357"/>
        <w:jc w:val="both"/>
        <w:textAlignment w:val="baseline"/>
        <w:rPr>
          <w:rFonts w:ascii="Verdana" w:hAnsi="Verdana"/>
          <w:lang w:val="pl-PL"/>
        </w:rPr>
      </w:pPr>
      <w:r w:rsidRPr="00F96F7F">
        <w:rPr>
          <w:rFonts w:ascii="Verdana" w:hAnsi="Verdana"/>
          <w:lang w:val="pl-PL"/>
        </w:rPr>
        <w:t>Korzystanie z umiejętnych nienarzucających się metod interwencji</w:t>
      </w:r>
    </w:p>
    <w:p w:rsidR="0087389E" w:rsidRPr="00F96F7F" w:rsidRDefault="0087389E" w:rsidP="00123788">
      <w:pPr>
        <w:numPr>
          <w:ilvl w:val="0"/>
          <w:numId w:val="4"/>
        </w:numPr>
        <w:ind w:left="714" w:hanging="357"/>
        <w:jc w:val="both"/>
        <w:textAlignment w:val="baseline"/>
        <w:rPr>
          <w:rFonts w:ascii="Verdana" w:hAnsi="Verdana"/>
          <w:lang w:val="pl-PL"/>
        </w:rPr>
      </w:pPr>
      <w:r w:rsidRPr="00F96F7F">
        <w:rPr>
          <w:rFonts w:ascii="Verdana" w:hAnsi="Verdana"/>
          <w:lang w:val="pl-PL"/>
        </w:rPr>
        <w:t>Uaktualnianie swojej wiedzy o ewolucji w językach i terminologii medycznej</w:t>
      </w:r>
    </w:p>
    <w:p w:rsidR="0087389E" w:rsidRPr="00F96F7F" w:rsidRDefault="0087389E" w:rsidP="00123788">
      <w:pPr>
        <w:numPr>
          <w:ilvl w:val="0"/>
          <w:numId w:val="4"/>
        </w:numPr>
        <w:jc w:val="both"/>
        <w:textAlignment w:val="baseline"/>
        <w:rPr>
          <w:rFonts w:ascii="Verdana" w:hAnsi="Verdana"/>
          <w:lang w:val="pl-PL"/>
        </w:rPr>
      </w:pPr>
      <w:r w:rsidRPr="00F96F7F">
        <w:rPr>
          <w:rFonts w:ascii="Verdana" w:hAnsi="Verdana"/>
          <w:lang w:val="pl-PL"/>
        </w:rPr>
        <w:t>Uczestnictwo w programach edukacyjnych</w:t>
      </w:r>
    </w:p>
    <w:p w:rsidR="0087389E" w:rsidRPr="00F96F7F" w:rsidRDefault="0087389E" w:rsidP="00123788">
      <w:pPr>
        <w:numPr>
          <w:ilvl w:val="0"/>
          <w:numId w:val="4"/>
        </w:numPr>
        <w:jc w:val="both"/>
        <w:textAlignment w:val="baseline"/>
        <w:rPr>
          <w:rFonts w:ascii="Verdana" w:hAnsi="Verdana"/>
          <w:lang w:val="pl-PL"/>
        </w:rPr>
      </w:pPr>
      <w:r w:rsidRPr="00F96F7F">
        <w:rPr>
          <w:rFonts w:ascii="Verdana" w:hAnsi="Verdana"/>
          <w:lang w:val="pl-PL"/>
        </w:rPr>
        <w:t>Kontakt z profesjonalnymi stowarzyszeniami</w:t>
      </w:r>
    </w:p>
    <w:p w:rsidR="0087389E" w:rsidRPr="00F96F7F" w:rsidRDefault="0087389E" w:rsidP="00123788">
      <w:pPr>
        <w:numPr>
          <w:ilvl w:val="0"/>
          <w:numId w:val="4"/>
        </w:numPr>
        <w:jc w:val="both"/>
        <w:textAlignment w:val="baseline"/>
        <w:rPr>
          <w:rFonts w:ascii="Verdana" w:hAnsi="Verdana"/>
          <w:lang w:val="pl-PL"/>
        </w:rPr>
      </w:pPr>
      <w:r w:rsidRPr="00F96F7F">
        <w:rPr>
          <w:rFonts w:ascii="Verdana" w:hAnsi="Verdana"/>
          <w:lang w:val="pl-PL"/>
        </w:rPr>
        <w:t>Powstrzymanie się od korzystania z własnej pozycji zawodowej w celu uzyskania korzyści od klienta</w:t>
      </w:r>
    </w:p>
    <w:p w:rsidR="0087389E" w:rsidRPr="00F96F7F" w:rsidRDefault="0087389E" w:rsidP="00123788">
      <w:pPr>
        <w:jc w:val="both"/>
        <w:rPr>
          <w:rFonts w:ascii="Verdana" w:hAnsi="Verdana"/>
          <w:i/>
          <w:lang w:val="pl-PL"/>
        </w:rPr>
      </w:pPr>
    </w:p>
    <w:p w:rsidR="0087389E" w:rsidRPr="00F96F7F" w:rsidRDefault="0087389E" w:rsidP="00123788">
      <w:pPr>
        <w:jc w:val="both"/>
        <w:rPr>
          <w:rFonts w:ascii="Verdana" w:hAnsi="Verdana"/>
          <w:lang w:val="pl-PL"/>
        </w:rPr>
      </w:pPr>
      <w:r w:rsidRPr="00F96F7F">
        <w:rPr>
          <w:rFonts w:ascii="Verdana" w:hAnsi="Verdana"/>
          <w:b/>
          <w:lang w:val="pl-PL"/>
        </w:rPr>
        <w:t>Slajd 10</w:t>
      </w:r>
      <w:r w:rsidRPr="00F96F7F">
        <w:rPr>
          <w:rFonts w:ascii="Verdana" w:hAnsi="Verdana"/>
          <w:lang w:val="pl-PL"/>
        </w:rPr>
        <w:t xml:space="preserve">: Jako przykład </w:t>
      </w:r>
      <w:r w:rsidRPr="00F96F7F">
        <w:rPr>
          <w:rFonts w:ascii="Verdana" w:hAnsi="Verdana"/>
          <w:b/>
          <w:lang w:val="pl-PL"/>
        </w:rPr>
        <w:t xml:space="preserve">użycia piktogramów </w:t>
      </w:r>
      <w:r w:rsidRPr="00F96F7F">
        <w:rPr>
          <w:rFonts w:ascii="Verdana" w:hAnsi="Verdana"/>
          <w:lang w:val="pl-PL"/>
        </w:rPr>
        <w:t xml:space="preserve">adresowanych do migrantów, można podać materiały opracowane przez Szpital </w:t>
      </w:r>
      <w:r w:rsidRPr="00F96F7F">
        <w:rPr>
          <w:rFonts w:ascii="Verdana" w:hAnsi="Verdana"/>
          <w:i/>
          <w:lang w:val="pl-PL"/>
        </w:rPr>
        <w:t>Punta de Europa</w:t>
      </w:r>
      <w:r w:rsidRPr="00F96F7F">
        <w:rPr>
          <w:rFonts w:ascii="Verdana" w:hAnsi="Verdana"/>
          <w:lang w:val="pl-PL"/>
        </w:rPr>
        <w:t xml:space="preserve"> w Andaluzji, w Hiszpanii</w:t>
      </w:r>
      <w:r w:rsidRPr="00F96F7F">
        <w:rPr>
          <w:rStyle w:val="FootnoteReference"/>
          <w:rFonts w:ascii="Verdana" w:hAnsi="Verdana"/>
          <w:szCs w:val="22"/>
          <w:lang w:val="pl-PL"/>
        </w:rPr>
        <w:footnoteReference w:id="73"/>
      </w:r>
      <w:r w:rsidRPr="00F96F7F">
        <w:rPr>
          <w:rFonts w:ascii="Verdana" w:hAnsi="Verdana"/>
          <w:lang w:val="pl-PL"/>
        </w:rPr>
        <w:t xml:space="preserve"> na temat ciąży, porodu i opieki połogowej, które są dostępne w języku hiszpańskim, angielskim, francuskim i arabskim. W tym slajdzie można zobaczyć piktogram w języku arabskim.</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11: </w:t>
      </w:r>
      <w:r w:rsidRPr="00F96F7F">
        <w:rPr>
          <w:rFonts w:ascii="Verdana" w:hAnsi="Verdana"/>
          <w:lang w:val="pl-PL"/>
        </w:rPr>
        <w:t>Istnieje jeszcze inna strategia ułatwienia dostępu do opieki zdrowotnej oraz ciągłości opieki zdrowotnej dla migrantów i mniejszości etnicznych, mianowicie zaoferowanie usług kulturowych</w:t>
      </w:r>
      <w:r w:rsidRPr="00F96F7F">
        <w:rPr>
          <w:rFonts w:ascii="Verdana" w:hAnsi="Verdana"/>
          <w:b/>
          <w:lang w:val="pl-PL"/>
        </w:rPr>
        <w:t xml:space="preserve"> / interkulturowych</w:t>
      </w:r>
      <w:r w:rsidRPr="00F96F7F">
        <w:rPr>
          <w:rFonts w:ascii="Verdana" w:hAnsi="Verdana"/>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lang w:val="pl-PL"/>
        </w:rPr>
      </w:pPr>
      <w:r w:rsidRPr="00F96F7F">
        <w:rPr>
          <w:rFonts w:ascii="Verdana" w:hAnsi="Verdana"/>
          <w:lang w:val="pl-PL"/>
        </w:rPr>
        <w:t>WHO-Europe, Światowa Organizacja Zdrowia – Europejskie Biuro Regionalne</w:t>
      </w:r>
      <w:r w:rsidRPr="00F96F7F">
        <w:rPr>
          <w:rStyle w:val="FootnoteReference"/>
          <w:rFonts w:ascii="Verdana" w:hAnsi="Verdana"/>
          <w:i/>
          <w:lang w:val="pl-PL"/>
        </w:rPr>
        <w:footnoteReference w:id="74"/>
      </w:r>
      <w:r w:rsidRPr="00F96F7F">
        <w:rPr>
          <w:rFonts w:ascii="Verdana" w:hAnsi="Verdana"/>
          <w:lang w:val="pl-PL"/>
        </w:rPr>
        <w:t xml:space="preserve">, definiuje rolę </w:t>
      </w:r>
      <w:r w:rsidRPr="00F96F7F">
        <w:rPr>
          <w:rFonts w:ascii="Verdana" w:hAnsi="Verdana"/>
          <w:b/>
          <w:i/>
          <w:lang w:val="pl-PL"/>
        </w:rPr>
        <w:t>“mediatora kulturowego”</w:t>
      </w:r>
      <w:r w:rsidRPr="00F96F7F">
        <w:rPr>
          <w:rFonts w:ascii="Verdana" w:hAnsi="Verdana"/>
          <w:lang w:val="pl-PL"/>
        </w:rPr>
        <w:t xml:space="preserve"> w sposób następujący: </w:t>
      </w:r>
      <w:r w:rsidRPr="00F96F7F">
        <w:rPr>
          <w:rFonts w:ascii="Verdana" w:hAnsi="Verdana"/>
          <w:i/>
          <w:lang w:val="pl-PL"/>
        </w:rPr>
        <w:t xml:space="preserve">“Mediatorzy kulturowi, wybrani z uwagi na ich znajomość kultury i “świata życia” użytkownika usługi, uczestniczą w interwencjach zdrowotnych, by wypełnić luki społeczno-kulturowe pomiędzy świadczeniodawcami i użytkownikami”. </w:t>
      </w:r>
    </w:p>
    <w:p w:rsidR="0087389E" w:rsidRPr="00F96F7F" w:rsidRDefault="0087389E" w:rsidP="00123788">
      <w:pPr>
        <w:jc w:val="both"/>
        <w:rPr>
          <w:rFonts w:ascii="Verdana" w:hAnsi="Verdana"/>
          <w:i/>
          <w:lang w:val="pl-PL"/>
        </w:rPr>
      </w:pPr>
    </w:p>
    <w:p w:rsidR="0087389E" w:rsidRPr="00F96F7F" w:rsidRDefault="0087389E" w:rsidP="00123788">
      <w:pPr>
        <w:jc w:val="both"/>
        <w:rPr>
          <w:rFonts w:ascii="Verdana" w:hAnsi="Verdana"/>
          <w:i/>
          <w:lang w:val="pl-PL"/>
        </w:rPr>
      </w:pPr>
      <w:r w:rsidRPr="00F96F7F">
        <w:rPr>
          <w:rFonts w:ascii="Verdana" w:hAnsi="Verdana"/>
          <w:lang w:val="pl-PL"/>
        </w:rPr>
        <w:t>Rada Europy</w:t>
      </w:r>
      <w:r w:rsidRPr="00F96F7F">
        <w:rPr>
          <w:rStyle w:val="FootnoteReference"/>
          <w:rFonts w:ascii="Verdana" w:hAnsi="Verdana"/>
          <w:lang w:val="pl-PL"/>
        </w:rPr>
        <w:footnoteReference w:id="75"/>
      </w:r>
      <w:r w:rsidRPr="00F96F7F">
        <w:rPr>
          <w:rFonts w:ascii="Verdana" w:hAnsi="Verdana"/>
          <w:lang w:val="pl-PL"/>
        </w:rPr>
        <w:t xml:space="preserve"> w metodologicznym przewodniku opublikowanym w roku 2011 wysuwa następującą definicję: </w:t>
      </w:r>
      <w:r w:rsidRPr="00F96F7F">
        <w:rPr>
          <w:rFonts w:ascii="Verdana" w:hAnsi="Verdana"/>
          <w:i/>
          <w:lang w:val="pl-PL"/>
        </w:rPr>
        <w:t xml:space="preserve">“Mediatorzy kulturowi zapewniają imigrantom i zawodowym świadczeniodawcom usług publicznych łatwo zrozumiałe informacje o różnicach kulturowych, innych prawidłach dotyczących społecznych i politycznych systemach w kraju goszczącym oraz różnych sposobach zachowania. Robiąc tak, budują pomosty pomiędzy imigrantami i systemami edukacji/wsparcia, w ten sposób ułatwiając porozumienie pomiędzy lekarzami i pacjentami, adwokatami i klientami oraz nauczycielami i rodzicami. Pracują oni jako zespół lub jako specjaliści niezależni, organizując i wdrażając projekty profilaktyczne, sesje informacyjne dla imigrantów, itd. Inaczej niż profesjonalni mediatorzy, nie są specjalistami w mediacji konfliktów, ale przez ich pracę można pomóc zapobiec możliwym konfliktom”. </w:t>
      </w:r>
    </w:p>
    <w:p w:rsidR="0087389E" w:rsidRPr="00F96F7F" w:rsidRDefault="0087389E" w:rsidP="00123788">
      <w:pPr>
        <w:jc w:val="both"/>
        <w:rPr>
          <w:rFonts w:ascii="Verdana" w:hAnsi="Verdana"/>
          <w:i/>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12: </w:t>
      </w:r>
      <w:r w:rsidRPr="00F96F7F">
        <w:rPr>
          <w:rFonts w:ascii="Verdana" w:hAnsi="Verdana"/>
          <w:lang w:val="pl-PL"/>
        </w:rPr>
        <w:t xml:space="preserve">Rola </w:t>
      </w:r>
      <w:r w:rsidRPr="00F96F7F">
        <w:rPr>
          <w:rFonts w:ascii="Verdana" w:hAnsi="Verdana"/>
          <w:b/>
          <w:i/>
          <w:lang w:val="pl-PL"/>
        </w:rPr>
        <w:t>“ mediatora międzykulturowego”</w:t>
      </w:r>
      <w:r w:rsidRPr="00F96F7F">
        <w:rPr>
          <w:rFonts w:ascii="Verdana" w:hAnsi="Verdana"/>
          <w:lang w:val="pl-PL"/>
        </w:rPr>
        <w:t xml:space="preserve"> jest definiowana następująco: </w:t>
      </w:r>
    </w:p>
    <w:p w:rsidR="0087389E" w:rsidRPr="00F96F7F" w:rsidRDefault="0087389E" w:rsidP="00123788">
      <w:pPr>
        <w:spacing w:before="120"/>
        <w:ind w:left="567" w:right="567"/>
        <w:jc w:val="both"/>
        <w:rPr>
          <w:rFonts w:ascii="Verdana" w:hAnsi="Verdana"/>
          <w:sz w:val="20"/>
          <w:szCs w:val="20"/>
          <w:lang w:val="pl-PL"/>
        </w:rPr>
      </w:pPr>
      <w:r w:rsidRPr="00F96F7F">
        <w:rPr>
          <w:rFonts w:ascii="Verdana" w:hAnsi="Verdana"/>
          <w:sz w:val="20"/>
          <w:szCs w:val="20"/>
          <w:lang w:val="pl-PL"/>
        </w:rPr>
        <w:t>Mediacja interkulturowa jest rolą wielokierunkową, w której mediator działa zasadniczo jako trzecia osoba z zewnątrz, oraz jako kulturowy pośrednik pomiędzy daną osobą lub społecznością a departamentami instytucji. Mediatorzy często określani są jako “pośrednicy”, “moderatorzy”, “arbitrowie” lub “negocjatorzy” z uwagi na ich umiejętności interpersonalne i ich zdolności do gromadzenia ludzi dookoła zbiorowych kwestii</w:t>
      </w:r>
      <w:r w:rsidRPr="00F96F7F">
        <w:rPr>
          <w:rStyle w:val="FootnoteReference"/>
          <w:rFonts w:ascii="Verdana" w:hAnsi="Verdana"/>
          <w:sz w:val="20"/>
          <w:szCs w:val="20"/>
          <w:lang w:val="pl-PL"/>
        </w:rPr>
        <w:footnoteReference w:id="76"/>
      </w:r>
      <w:r w:rsidRPr="00F96F7F">
        <w:rPr>
          <w:rFonts w:ascii="Verdana" w:hAnsi="Verdana"/>
          <w:sz w:val="20"/>
          <w:szCs w:val="20"/>
          <w:lang w:val="pl-PL"/>
        </w:rPr>
        <w:t>.</w:t>
      </w:r>
    </w:p>
    <w:p w:rsidR="0087389E" w:rsidRPr="00F96F7F" w:rsidRDefault="0087389E" w:rsidP="00123788">
      <w:pPr>
        <w:ind w:left="567" w:right="567"/>
        <w:jc w:val="both"/>
        <w:rPr>
          <w:rFonts w:ascii="Verdana" w:hAnsi="Verdana"/>
          <w:i/>
          <w:sz w:val="20"/>
          <w:szCs w:val="20"/>
          <w:lang w:val="pl-PL"/>
        </w:rPr>
      </w:pPr>
    </w:p>
    <w:p w:rsidR="0087389E" w:rsidRPr="00F96F7F" w:rsidRDefault="0087389E" w:rsidP="00123788">
      <w:pPr>
        <w:ind w:left="567" w:right="567"/>
        <w:jc w:val="both"/>
        <w:rPr>
          <w:rFonts w:ascii="Verdana" w:hAnsi="Verdana"/>
          <w:sz w:val="20"/>
          <w:szCs w:val="20"/>
          <w:lang w:val="pl-PL"/>
        </w:rPr>
      </w:pPr>
      <w:r w:rsidRPr="00F96F7F">
        <w:rPr>
          <w:rFonts w:ascii="Verdana" w:hAnsi="Verdana"/>
          <w:sz w:val="20"/>
          <w:szCs w:val="20"/>
          <w:lang w:val="pl-PL"/>
        </w:rPr>
        <w:t>Mediator Interkulturowy ułatwia wymianę pomiędzy ludźmi różnego pochodzenia społeczno-ekonomicznego i ułatwia porozumienie pomiędzy imigrantami a stowarzyszeniami krajowymi i lokalnymi, organizacjami zdrowotnymi, usługami i urzędami w celu ułatwienia integracji każdej osoby.</w:t>
      </w:r>
      <w:r w:rsidRPr="00F96F7F">
        <w:rPr>
          <w:rStyle w:val="FootnoteReference"/>
          <w:rFonts w:ascii="Verdana" w:hAnsi="Verdana"/>
          <w:sz w:val="20"/>
          <w:szCs w:val="20"/>
          <w:lang w:val="pl-PL"/>
        </w:rPr>
        <w:footnoteReference w:id="77"/>
      </w:r>
      <w:r w:rsidRPr="00F96F7F">
        <w:rPr>
          <w:rFonts w:ascii="Verdana" w:hAnsi="Verdana"/>
          <w:sz w:val="20"/>
          <w:szCs w:val="20"/>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Obydwa terminy są często używane jako synonimy. Niektórzy autorzy preferują koncepcję “mediacji interkulturowej”, w celu zrozumienia interakcji pomiędzy różnymi kontekstami kulturowymi. </w:t>
      </w:r>
    </w:p>
    <w:p w:rsidR="0087389E" w:rsidRPr="00F96F7F" w:rsidRDefault="0087389E" w:rsidP="00123788">
      <w:pPr>
        <w:jc w:val="both"/>
        <w:rPr>
          <w:rFonts w:ascii="Verdana" w:hAnsi="Verdana"/>
          <w:lang w:val="pl-PL"/>
        </w:rPr>
      </w:pPr>
    </w:p>
    <w:p w:rsidR="0087389E" w:rsidRPr="00F96F7F" w:rsidRDefault="0087389E" w:rsidP="00123788">
      <w:pPr>
        <w:pStyle w:val="NormalWeb"/>
        <w:spacing w:before="0" w:beforeAutospacing="0" w:after="0" w:afterAutospacing="0"/>
        <w:jc w:val="both"/>
        <w:textAlignment w:val="baseline"/>
        <w:rPr>
          <w:rFonts w:ascii="Verdana" w:hAnsi="Verdana" w:cs="Arial"/>
          <w:color w:val="222222"/>
          <w:sz w:val="22"/>
          <w:szCs w:val="22"/>
          <w:lang w:val="pl-PL" w:eastAsia="de-DE"/>
        </w:rPr>
      </w:pPr>
      <w:r w:rsidRPr="00F96F7F">
        <w:rPr>
          <w:rFonts w:ascii="Verdana" w:hAnsi="Verdana"/>
          <w:b/>
          <w:sz w:val="22"/>
          <w:szCs w:val="22"/>
          <w:lang w:val="pl-PL"/>
        </w:rPr>
        <w:t>Slajd 13</w:t>
      </w:r>
      <w:r w:rsidRPr="00F96F7F">
        <w:rPr>
          <w:rFonts w:ascii="Verdana" w:hAnsi="Verdana"/>
          <w:sz w:val="22"/>
          <w:szCs w:val="22"/>
          <w:lang w:val="pl-PL"/>
        </w:rPr>
        <w:t xml:space="preserve">: W </w:t>
      </w:r>
      <w:r w:rsidRPr="00F96F7F">
        <w:rPr>
          <w:rFonts w:ascii="Verdana" w:hAnsi="Verdana"/>
          <w:b/>
          <w:sz w:val="22"/>
          <w:szCs w:val="22"/>
          <w:lang w:val="pl-PL"/>
        </w:rPr>
        <w:t>Rezolucji Rady Europy</w:t>
      </w:r>
      <w:r w:rsidRPr="00F96F7F">
        <w:rPr>
          <w:rFonts w:ascii="Verdana" w:hAnsi="Verdana"/>
          <w:sz w:val="22"/>
          <w:szCs w:val="22"/>
          <w:lang w:val="pl-PL"/>
        </w:rPr>
        <w:t xml:space="preserve"> </w:t>
      </w:r>
      <w:r w:rsidRPr="00F96F7F">
        <w:rPr>
          <w:rFonts w:ascii="Verdana" w:hAnsi="Verdana" w:cs="Arial"/>
          <w:b/>
          <w:bCs/>
          <w:i/>
          <w:color w:val="000000"/>
          <w:sz w:val="22"/>
          <w:szCs w:val="22"/>
          <w:lang w:val="pl-PL" w:eastAsia="de-DE"/>
        </w:rPr>
        <w:t xml:space="preserve">218 (2006) </w:t>
      </w:r>
      <w:r w:rsidRPr="00F96F7F">
        <w:rPr>
          <w:rFonts w:ascii="Verdana" w:hAnsi="Verdana" w:cs="Arial"/>
          <w:bCs/>
          <w:i/>
          <w:color w:val="000000"/>
          <w:sz w:val="22"/>
          <w:szCs w:val="22"/>
          <w:lang w:val="pl-PL" w:eastAsia="de-DE"/>
        </w:rPr>
        <w:t xml:space="preserve">o </w:t>
      </w:r>
      <w:r w:rsidRPr="00F96F7F">
        <w:rPr>
          <w:rFonts w:ascii="Verdana" w:hAnsi="Verdana" w:cs="Arial"/>
          <w:b/>
          <w:bCs/>
          <w:i/>
          <w:color w:val="000000"/>
          <w:sz w:val="22"/>
          <w:szCs w:val="22"/>
          <w:vertAlign w:val="superscript"/>
          <w:lang w:val="pl-PL" w:eastAsia="de-DE"/>
        </w:rPr>
        <w:t> </w:t>
      </w:r>
      <w:r w:rsidRPr="00F96F7F">
        <w:rPr>
          <w:rFonts w:ascii="Verdana" w:hAnsi="Verdana" w:cs="Arial"/>
          <w:bCs/>
          <w:i/>
          <w:color w:val="000000"/>
          <w:sz w:val="22"/>
          <w:szCs w:val="22"/>
          <w:lang w:val="pl-PL" w:eastAsia="de-DE"/>
        </w:rPr>
        <w:t>skutecznym dostępie do praw społecznych dla imigrantów: roli władz lokalnych i regionalnych</w:t>
      </w:r>
      <w:r w:rsidRPr="00F96F7F">
        <w:rPr>
          <w:rFonts w:ascii="Verdana" w:hAnsi="Verdana" w:cs="Arial"/>
          <w:color w:val="000000"/>
          <w:sz w:val="22"/>
          <w:szCs w:val="22"/>
          <w:lang w:val="pl-PL" w:eastAsia="de-DE"/>
        </w:rPr>
        <w:t xml:space="preserve">, wprowadzenie interkulturowych mediatorów kulturowych jest zalecane w następujących przypadkach: </w:t>
      </w:r>
    </w:p>
    <w:p w:rsidR="0087389E" w:rsidRPr="00F96F7F" w:rsidRDefault="0087389E" w:rsidP="00123788">
      <w:pPr>
        <w:spacing w:before="120"/>
        <w:ind w:left="567" w:right="567"/>
        <w:jc w:val="both"/>
        <w:textAlignment w:val="baseline"/>
        <w:rPr>
          <w:rFonts w:ascii="Verdana" w:hAnsi="Verdana" w:cs="Arial"/>
          <w:color w:val="222222"/>
          <w:sz w:val="20"/>
          <w:szCs w:val="20"/>
          <w:lang w:val="pl-PL" w:eastAsia="de-DE"/>
        </w:rPr>
      </w:pPr>
      <w:r w:rsidRPr="00F96F7F">
        <w:rPr>
          <w:rFonts w:ascii="Verdana" w:hAnsi="Verdana" w:cs="Arial"/>
          <w:color w:val="000000"/>
          <w:sz w:val="20"/>
          <w:szCs w:val="20"/>
          <w:lang w:val="pl-PL" w:eastAsia="de-DE"/>
        </w:rPr>
        <w:t>10. W świetle powyższego, Kongres zaleca by miejscowości, miasta i regiony Rady Europy państw członkowskich: (…)</w:t>
      </w:r>
    </w:p>
    <w:p w:rsidR="0087389E" w:rsidRPr="00F96F7F" w:rsidRDefault="0087389E" w:rsidP="00123788">
      <w:pPr>
        <w:ind w:left="567" w:right="567"/>
        <w:jc w:val="both"/>
        <w:textAlignment w:val="baseline"/>
        <w:rPr>
          <w:rFonts w:ascii="Verdana" w:hAnsi="Verdana" w:cs="Arial"/>
          <w:color w:val="222222"/>
          <w:sz w:val="20"/>
          <w:szCs w:val="20"/>
          <w:lang w:val="pl-PL" w:eastAsia="de-DE"/>
        </w:rPr>
      </w:pPr>
      <w:r w:rsidRPr="00F96F7F">
        <w:rPr>
          <w:rFonts w:ascii="Verdana" w:hAnsi="Verdana" w:cs="Arial"/>
          <w:color w:val="000000"/>
          <w:sz w:val="20"/>
          <w:szCs w:val="20"/>
          <w:lang w:val="pl-PL" w:eastAsia="de-DE"/>
        </w:rPr>
        <w:t>d. rozważyły pomoc imigrantom przez zatrudnienie mediatorów z ich kultur w różnych lokalnych i regionalnych departamentach władz rządowych i systemie szpitalnym;</w:t>
      </w:r>
    </w:p>
    <w:p w:rsidR="0087389E" w:rsidRPr="00F96F7F" w:rsidRDefault="0087389E" w:rsidP="00123788">
      <w:pPr>
        <w:ind w:left="567" w:right="567"/>
        <w:jc w:val="both"/>
        <w:textAlignment w:val="baseline"/>
        <w:rPr>
          <w:rFonts w:ascii="Verdana" w:hAnsi="Verdana" w:cs="Arial"/>
          <w:color w:val="222222"/>
          <w:sz w:val="20"/>
          <w:szCs w:val="20"/>
          <w:lang w:val="pl-PL" w:eastAsia="de-DE"/>
        </w:rPr>
      </w:pPr>
      <w:r w:rsidRPr="00F96F7F">
        <w:rPr>
          <w:rFonts w:ascii="Verdana" w:hAnsi="Verdana" w:cs="Arial"/>
          <w:color w:val="000000"/>
          <w:sz w:val="20"/>
          <w:szCs w:val="20"/>
          <w:lang w:val="pl-PL" w:eastAsia="de-DE"/>
        </w:rPr>
        <w:t>(Rada Europy 2006: s.n.)</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szCs w:val="22"/>
          <w:lang w:val="pl-PL"/>
        </w:rPr>
      </w:pPr>
      <w:r w:rsidRPr="00F96F7F">
        <w:rPr>
          <w:rFonts w:ascii="Verdana" w:hAnsi="Verdana"/>
          <w:b/>
          <w:lang w:val="pl-PL"/>
        </w:rPr>
        <w:t xml:space="preserve">Slajd 14: </w:t>
      </w:r>
      <w:r w:rsidRPr="00F96F7F">
        <w:rPr>
          <w:rFonts w:ascii="Verdana" w:hAnsi="Verdana"/>
          <w:lang w:val="pl-PL"/>
        </w:rPr>
        <w:t>Zweryfikowane badania i raporty</w:t>
      </w:r>
      <w:r w:rsidRPr="00F96F7F">
        <w:rPr>
          <w:rFonts w:ascii="Verdana" w:hAnsi="Verdana"/>
          <w:b/>
          <w:lang w:val="pl-PL"/>
        </w:rPr>
        <w:t xml:space="preserve"> </w:t>
      </w:r>
      <w:r w:rsidRPr="00F96F7F">
        <w:rPr>
          <w:rStyle w:val="FootnoteReference"/>
          <w:rFonts w:ascii="Verdana" w:hAnsi="Verdana"/>
          <w:szCs w:val="22"/>
          <w:lang w:val="pl-PL"/>
        </w:rPr>
        <w:footnoteReference w:id="78"/>
      </w:r>
      <w:r w:rsidRPr="00F96F7F">
        <w:rPr>
          <w:rFonts w:ascii="Verdana" w:hAnsi="Verdana"/>
          <w:szCs w:val="22"/>
          <w:vertAlign w:val="superscript"/>
          <w:lang w:val="pl-PL"/>
        </w:rPr>
        <w:t>,</w:t>
      </w:r>
      <w:r w:rsidRPr="00F96F7F">
        <w:rPr>
          <w:rStyle w:val="FootnoteReference"/>
          <w:rFonts w:ascii="Verdana" w:hAnsi="Verdana"/>
          <w:szCs w:val="22"/>
          <w:lang w:val="pl-PL"/>
        </w:rPr>
        <w:footnoteReference w:id="79"/>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0"/>
      </w:r>
      <w:r w:rsidRPr="00F96F7F">
        <w:rPr>
          <w:rFonts w:ascii="Verdana" w:hAnsi="Verdana"/>
          <w:szCs w:val="22"/>
          <w:vertAlign w:val="superscript"/>
          <w:lang w:val="pl-PL"/>
        </w:rPr>
        <w:t>,</w:t>
      </w:r>
      <w:r w:rsidRPr="00F96F7F">
        <w:rPr>
          <w:rStyle w:val="FootnoteReference"/>
          <w:rFonts w:ascii="Verdana" w:hAnsi="Verdana"/>
          <w:lang w:val="pl-PL"/>
        </w:rPr>
        <w:footnoteReference w:id="81"/>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2"/>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3"/>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4"/>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5"/>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6"/>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7"/>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8"/>
      </w:r>
      <w:r w:rsidRPr="00F96F7F">
        <w:rPr>
          <w:rFonts w:ascii="Verdana" w:hAnsi="Verdana"/>
          <w:szCs w:val="22"/>
          <w:vertAlign w:val="superscript"/>
          <w:lang w:val="pl-PL"/>
        </w:rPr>
        <w:t>,</w:t>
      </w:r>
      <w:r w:rsidRPr="00F96F7F">
        <w:rPr>
          <w:rStyle w:val="FootnoteReference"/>
          <w:rFonts w:ascii="Verdana" w:hAnsi="Verdana"/>
          <w:szCs w:val="22"/>
          <w:lang w:val="pl-PL"/>
        </w:rPr>
        <w:footnoteReference w:id="89"/>
      </w:r>
      <w:r w:rsidRPr="00F96F7F">
        <w:rPr>
          <w:rFonts w:ascii="Verdana" w:hAnsi="Verdana"/>
          <w:szCs w:val="22"/>
          <w:vertAlign w:val="superscript"/>
          <w:lang w:val="pl-PL"/>
        </w:rPr>
        <w:t>,</w:t>
      </w:r>
      <w:r w:rsidRPr="00F96F7F">
        <w:rPr>
          <w:rStyle w:val="FootnoteReference"/>
          <w:rFonts w:ascii="Verdana" w:hAnsi="Verdana"/>
          <w:szCs w:val="22"/>
          <w:lang w:val="pl-PL"/>
        </w:rPr>
        <w:footnoteReference w:id="90"/>
      </w:r>
      <w:r w:rsidRPr="00F96F7F">
        <w:rPr>
          <w:rFonts w:ascii="Verdana" w:hAnsi="Verdana"/>
          <w:szCs w:val="22"/>
          <w:vertAlign w:val="superscript"/>
          <w:lang w:val="pl-PL"/>
        </w:rPr>
        <w:t>,</w:t>
      </w:r>
      <w:r w:rsidRPr="00F96F7F">
        <w:rPr>
          <w:rStyle w:val="FootnoteReference"/>
          <w:rFonts w:ascii="Verdana" w:hAnsi="Verdana"/>
          <w:szCs w:val="22"/>
          <w:lang w:val="pl-PL"/>
        </w:rPr>
        <w:footnoteReference w:id="91"/>
      </w:r>
      <w:r w:rsidRPr="00F96F7F">
        <w:rPr>
          <w:rFonts w:ascii="Verdana" w:hAnsi="Verdana"/>
          <w:szCs w:val="22"/>
          <w:vertAlign w:val="superscript"/>
          <w:lang w:val="pl-PL"/>
        </w:rPr>
        <w:t xml:space="preserve"> </w:t>
      </w:r>
      <w:r w:rsidRPr="00F96F7F">
        <w:rPr>
          <w:rFonts w:ascii="Verdana" w:hAnsi="Verdana"/>
          <w:szCs w:val="22"/>
          <w:lang w:val="pl-PL"/>
        </w:rPr>
        <w:t xml:space="preserve">odzwierciedlają </w:t>
      </w:r>
      <w:r w:rsidRPr="00F96F7F">
        <w:rPr>
          <w:rFonts w:ascii="Verdana" w:hAnsi="Verdana"/>
          <w:b/>
          <w:szCs w:val="22"/>
          <w:lang w:val="pl-PL"/>
        </w:rPr>
        <w:t>różne ramy dla mediacji interkulturowej,</w:t>
      </w:r>
      <w:r w:rsidRPr="00F96F7F">
        <w:rPr>
          <w:rFonts w:ascii="Verdana" w:hAnsi="Verdana"/>
          <w:szCs w:val="22"/>
          <w:lang w:val="pl-PL"/>
        </w:rPr>
        <w:t xml:space="preserve"> według podejścia teoretycznego i kontekstu społeczno-politycznego, z różnym skoncentrowaniem uwagi na rolę mediatora w tłumaczeniu, informacji i zarządzaniu konfliktem. </w:t>
      </w:r>
    </w:p>
    <w:p w:rsidR="0087389E" w:rsidRPr="00F96F7F" w:rsidRDefault="0087389E" w:rsidP="00123788">
      <w:pPr>
        <w:jc w:val="both"/>
        <w:rPr>
          <w:rFonts w:ascii="Verdana" w:hAnsi="Verdana"/>
          <w:szCs w:val="22"/>
          <w:lang w:val="pl-PL"/>
        </w:rPr>
      </w:pPr>
    </w:p>
    <w:p w:rsidR="0087389E" w:rsidRPr="00F96F7F" w:rsidRDefault="0087389E" w:rsidP="00123788">
      <w:pPr>
        <w:jc w:val="both"/>
        <w:rPr>
          <w:rFonts w:ascii="Verdana" w:hAnsi="Verdana"/>
          <w:szCs w:val="22"/>
          <w:lang w:val="pl-PL"/>
        </w:rPr>
      </w:pPr>
      <w:r w:rsidRPr="00F96F7F">
        <w:rPr>
          <w:rFonts w:ascii="Verdana" w:hAnsi="Verdana"/>
          <w:szCs w:val="22"/>
          <w:lang w:val="pl-PL"/>
        </w:rPr>
        <w:t xml:space="preserve">Istotne zadania mediatorów interkulturowych obejmują następujące aspekty: </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Tłumaczenie dialogowe, oparte na aktywnym uczestnictwie tłumacza w procesie komunikacji</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Dekodowanie kulturowe: Wyjaśnianie znaczeń kulturowych</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Informacja, rada I wsparcie w procedurach administracyjnych, opieki zdrowotnej i służbach społecznych</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Kwestionowanie filtrów kulturowych i stereotypów</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Poprawa dialogu pomiędzy migrantami /mniejszościami etnicznymi oraz kontekstami instytucjonalnymi</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Zarządzanie konfliktem i negocjacjami</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Ochrona praw użytkowników</w:t>
      </w:r>
    </w:p>
    <w:p w:rsidR="0087389E" w:rsidRPr="00F96F7F" w:rsidRDefault="0087389E" w:rsidP="00123788">
      <w:pPr>
        <w:numPr>
          <w:ilvl w:val="0"/>
          <w:numId w:val="15"/>
        </w:numPr>
        <w:jc w:val="both"/>
        <w:rPr>
          <w:rFonts w:ascii="Verdana" w:hAnsi="Verdana"/>
          <w:lang w:val="pl-PL"/>
        </w:rPr>
      </w:pPr>
      <w:r w:rsidRPr="00F96F7F">
        <w:rPr>
          <w:rFonts w:ascii="Verdana" w:hAnsi="Verdana"/>
          <w:lang w:val="pl-PL"/>
        </w:rPr>
        <w:t>Ochrona i promocja zdrowia</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Jeżeli chodzi o profil zawodowy, to mediatorzy interkulturowi często mają pochodzenie transkulturowe, ze znajomością obydwu kontekstów kulturowych i z dwujęzycznymi umiejętnościami językowymi. Podkreśla się znaczenie szkolenia zawodowego, jak i potrzebę specyficznych umiejętności komunikacyjnych. </w:t>
      </w:r>
    </w:p>
    <w:p w:rsidR="0087389E" w:rsidRPr="00F96F7F" w:rsidRDefault="0087389E" w:rsidP="00123788">
      <w:pPr>
        <w:ind w:left="360"/>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15: </w:t>
      </w:r>
      <w:r w:rsidRPr="00F96F7F">
        <w:rPr>
          <w:rFonts w:ascii="Verdana" w:hAnsi="Verdana"/>
          <w:lang w:val="pl-PL"/>
        </w:rPr>
        <w:t>W</w:t>
      </w:r>
      <w:r w:rsidRPr="00F96F7F">
        <w:rPr>
          <w:rFonts w:ascii="Verdana" w:hAnsi="Verdana"/>
          <w:b/>
          <w:lang w:val="pl-PL"/>
        </w:rPr>
        <w:t xml:space="preserve"> </w:t>
      </w:r>
      <w:r w:rsidRPr="00F96F7F">
        <w:rPr>
          <w:rFonts w:ascii="Verdana" w:hAnsi="Verdana"/>
          <w:lang w:val="pl-PL"/>
        </w:rPr>
        <w:t>najnowszych badaniach</w:t>
      </w:r>
      <w:r w:rsidRPr="00F96F7F">
        <w:rPr>
          <w:rStyle w:val="FootnoteReference"/>
          <w:rFonts w:ascii="Verdana" w:hAnsi="Verdana"/>
          <w:lang w:val="pl-PL"/>
        </w:rPr>
        <w:footnoteReference w:id="92"/>
      </w:r>
      <w:r w:rsidRPr="00F96F7F">
        <w:rPr>
          <w:rFonts w:ascii="Verdana" w:hAnsi="Verdana"/>
          <w:szCs w:val="22"/>
          <w:vertAlign w:val="superscript"/>
          <w:lang w:val="pl-PL"/>
        </w:rPr>
        <w:t>,</w:t>
      </w:r>
      <w:r w:rsidRPr="00F96F7F">
        <w:rPr>
          <w:rStyle w:val="FootnoteReference"/>
          <w:rFonts w:ascii="Verdana" w:hAnsi="Verdana"/>
          <w:szCs w:val="22"/>
          <w:lang w:val="pl-PL"/>
        </w:rPr>
        <w:footnoteReference w:id="93"/>
      </w:r>
      <w:r w:rsidRPr="00F96F7F">
        <w:rPr>
          <w:rFonts w:ascii="Verdana" w:hAnsi="Verdana"/>
          <w:szCs w:val="22"/>
          <w:vertAlign w:val="superscript"/>
          <w:lang w:val="pl-PL"/>
        </w:rPr>
        <w:t>,</w:t>
      </w:r>
      <w:r w:rsidRPr="00F96F7F">
        <w:rPr>
          <w:rStyle w:val="FootnoteReference"/>
          <w:rFonts w:ascii="Verdana" w:hAnsi="Verdana"/>
          <w:szCs w:val="22"/>
          <w:lang w:val="pl-PL"/>
        </w:rPr>
        <w:footnoteReference w:id="94"/>
      </w:r>
      <w:r w:rsidRPr="00F96F7F">
        <w:rPr>
          <w:rFonts w:ascii="Verdana" w:hAnsi="Verdana"/>
          <w:szCs w:val="22"/>
          <w:vertAlign w:val="superscript"/>
          <w:lang w:val="pl-PL"/>
        </w:rPr>
        <w:t>,</w:t>
      </w:r>
      <w:r w:rsidRPr="00F96F7F">
        <w:rPr>
          <w:rStyle w:val="FootnoteReference"/>
          <w:rFonts w:ascii="Verdana" w:hAnsi="Verdana"/>
          <w:szCs w:val="22"/>
          <w:lang w:val="pl-PL"/>
        </w:rPr>
        <w:footnoteReference w:id="95"/>
      </w:r>
      <w:r w:rsidRPr="00F96F7F">
        <w:rPr>
          <w:rFonts w:ascii="Verdana" w:hAnsi="Verdana"/>
          <w:lang w:val="pl-PL"/>
        </w:rPr>
        <w:t xml:space="preserve"> </w:t>
      </w:r>
      <w:r w:rsidRPr="00F96F7F">
        <w:rPr>
          <w:rFonts w:ascii="Verdana" w:hAnsi="Verdana"/>
          <w:b/>
          <w:lang w:val="pl-PL"/>
        </w:rPr>
        <w:t xml:space="preserve">mediatorzy interkulturowi </w:t>
      </w:r>
      <w:r w:rsidRPr="00F96F7F">
        <w:rPr>
          <w:rFonts w:ascii="Verdana" w:hAnsi="Verdana"/>
          <w:lang w:val="pl-PL"/>
        </w:rPr>
        <w:t xml:space="preserve">opisują między innymi następujące </w:t>
      </w:r>
      <w:r w:rsidRPr="00F96F7F">
        <w:rPr>
          <w:rFonts w:ascii="Verdana" w:hAnsi="Verdana"/>
          <w:b/>
          <w:lang w:val="pl-PL"/>
        </w:rPr>
        <w:t>trudności w ich praktyce zawodowej</w:t>
      </w:r>
      <w:r w:rsidRPr="00F96F7F">
        <w:rPr>
          <w:rFonts w:ascii="Verdana" w:hAnsi="Verdana"/>
          <w:lang w:val="pl-PL"/>
        </w:rPr>
        <w:t xml:space="preserve">: ryzyko niewłaściwej interpretacji znaczeń kulturowych, obecność przesadnych oczekiwań wobec ich roli ze strony personelu i użytkowników, czasochłonne zadania administracyjne, brak odpowiedniej przestrzeni fizycznej do przyjmowania użytkowników, brak zasobów finansowych i niskie pensje, brak zawodowego uznania i możliwości rozwoju zawodowego, brak odpowiedniego wsparcia i nadzoru, odizolowanie od publicznego systemu opieki zdrowotnej, trudności w usuwaniu przeszkód na drodze do uzyskania bardziej efektywnej relacji użytkownik/ lekarz, ograniczenia w poprawie społecznych determinant zdrowia oraz konflikty etyczne.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16: </w:t>
      </w:r>
      <w:r w:rsidRPr="00F96F7F">
        <w:rPr>
          <w:rFonts w:ascii="Verdana" w:hAnsi="Verdana"/>
          <w:lang w:val="pl-PL"/>
        </w:rPr>
        <w:t>Zidentyfikowano kilka</w:t>
      </w:r>
      <w:r w:rsidRPr="00F96F7F">
        <w:rPr>
          <w:rFonts w:ascii="Verdana" w:hAnsi="Verdana"/>
          <w:b/>
          <w:lang w:val="pl-PL"/>
        </w:rPr>
        <w:t xml:space="preserve"> strategii poprawy interkulturowej praktyki mediacji</w:t>
      </w:r>
      <w:r w:rsidRPr="00F96F7F">
        <w:rPr>
          <w:rFonts w:ascii="Verdana" w:hAnsi="Verdana"/>
          <w:lang w:val="pl-PL"/>
        </w:rPr>
        <w:t xml:space="preserve">. Ze strony </w:t>
      </w:r>
      <w:r w:rsidRPr="00F96F7F">
        <w:rPr>
          <w:rFonts w:ascii="Verdana" w:hAnsi="Verdana"/>
          <w:b/>
          <w:lang w:val="pl-PL"/>
        </w:rPr>
        <w:t>instytucji</w:t>
      </w:r>
      <w:r w:rsidRPr="00F96F7F">
        <w:rPr>
          <w:rFonts w:ascii="Verdana" w:hAnsi="Verdana"/>
          <w:lang w:val="pl-PL"/>
        </w:rPr>
        <w:t xml:space="preserve"> zalecana jest poprawa instytucjonalnego uznania mediacji interkulturowej, zatrudnienie profesjonalnych mediatorów interkulturowych oraz jasna definicja roli i ram pracy mediatora.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W związku z rolą </w:t>
      </w:r>
      <w:r w:rsidRPr="00F96F7F">
        <w:rPr>
          <w:rFonts w:ascii="Verdana" w:hAnsi="Verdana"/>
          <w:b/>
          <w:lang w:val="pl-PL"/>
        </w:rPr>
        <w:t>mediacji interkulturowej,</w:t>
      </w:r>
      <w:r w:rsidRPr="00F96F7F">
        <w:rPr>
          <w:rFonts w:ascii="Verdana" w:hAnsi="Verdana"/>
          <w:lang w:val="pl-PL"/>
        </w:rPr>
        <w:t xml:space="preserve"> podkreśla się następujące strategie: znaczenie samodzielnego zdobywania wiedzy, umiejętności społeczne, kulturowa świadomość i znajomość organizacyjnego kontekstu oraz pokazanie postawy pełnej otwartości, empatii, szacunku i gotowości do słuchania. Ponadto, kładzie się nacisk na szacunek dla wyborów ludzi, wartości i potrzeb oraz zapewnienie informacji koniecznej do umożliwienia danej osobie podjęcie decyzji. W zweryfikowanych dokumentach podkreślono potrzebę adaptacji do tempa integracji danej osoby oraz znaczenie uznania dla umiejętności użytkownika i osobistej autonomii, wykorzystanie wypróbowanych i sprawdzonych metod komunikacji oraz wspieranie współpracy i partnerstwa. Ponadto zaleca się budowanie wiedzy o mediacji interkulturowej oraz stałą samoocenę własnej praktyki. Szczególny nacisk jest kładziony na potrzebę dalszych badań znaczenia mediacji interkulturowej w nie-zachodnich kontekstach kulturowych. </w:t>
      </w:r>
    </w:p>
    <w:p w:rsidR="0087389E" w:rsidRPr="00F96F7F" w:rsidRDefault="0087389E" w:rsidP="00123788">
      <w:pPr>
        <w:rPr>
          <w:rFonts w:ascii="Verdana" w:hAnsi="Verdana"/>
          <w:b/>
          <w:color w:val="000080"/>
          <w:sz w:val="28"/>
          <w:lang w:val="pl-PL"/>
        </w:rPr>
      </w:pPr>
    </w:p>
    <w:p w:rsidR="0087389E" w:rsidRPr="00F96F7F" w:rsidRDefault="0087389E" w:rsidP="00123788">
      <w:pPr>
        <w:rPr>
          <w:rFonts w:ascii="Verdana" w:hAnsi="Verdana"/>
          <w:b/>
          <w:color w:val="000080"/>
          <w:sz w:val="28"/>
          <w:lang w:val="pl-PL"/>
        </w:rPr>
      </w:pPr>
    </w:p>
    <w:p w:rsidR="0087389E" w:rsidRPr="00F96F7F" w:rsidRDefault="0087389E" w:rsidP="00123788">
      <w:pPr>
        <w:rPr>
          <w:rFonts w:ascii="Verdana" w:hAnsi="Verdana"/>
          <w:b/>
          <w:color w:val="000080"/>
          <w:sz w:val="28"/>
          <w:lang w:val="pl-PL"/>
        </w:rPr>
      </w:pPr>
      <w:r w:rsidRPr="00F96F7F">
        <w:rPr>
          <w:rFonts w:ascii="Verdana" w:hAnsi="Verdana"/>
          <w:b/>
          <w:color w:val="000080"/>
          <w:sz w:val="28"/>
          <w:lang w:val="pl-PL"/>
        </w:rPr>
        <w:t>3. Ćwiczenie 1</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Pokaz filmu wideo i dyskusja </w:t>
      </w:r>
      <w:r w:rsidRPr="00F96F7F">
        <w:rPr>
          <w:rFonts w:ascii="Verdana" w:hAnsi="Verdana"/>
          <w:i/>
          <w:lang w:val="pl-PL"/>
        </w:rPr>
        <w:t>“Mediacja Zdrowotna Romów w Europie”,</w:t>
      </w:r>
      <w:r w:rsidRPr="00F96F7F">
        <w:rPr>
          <w:rFonts w:ascii="Verdana" w:hAnsi="Verdana"/>
          <w:lang w:val="pl-PL"/>
        </w:rPr>
        <w:t xml:space="preserve"> IOM, Międzynarodowa Organizacja dla Migracji, 2014. </w:t>
      </w:r>
    </w:p>
    <w:p w:rsidR="0087389E" w:rsidRPr="00F96F7F" w:rsidRDefault="0087389E" w:rsidP="00123788">
      <w:pPr>
        <w:ind w:left="360"/>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Slajd 17:</w:t>
      </w:r>
      <w:r w:rsidRPr="00F96F7F">
        <w:rPr>
          <w:rFonts w:ascii="Verdana" w:hAnsi="Verdana"/>
          <w:lang w:val="pl-PL"/>
        </w:rPr>
        <w:t xml:space="preserve"> Ćwiczenie składa się z trzech części: </w:t>
      </w:r>
    </w:p>
    <w:p w:rsidR="0087389E" w:rsidRPr="00F96F7F" w:rsidRDefault="0087389E" w:rsidP="00123788">
      <w:pPr>
        <w:jc w:val="both"/>
        <w:rPr>
          <w:rFonts w:ascii="Verdana" w:hAnsi="Verdana"/>
          <w:lang w:val="pl-PL"/>
        </w:rPr>
      </w:pPr>
    </w:p>
    <w:p w:rsidR="0087389E" w:rsidRPr="00F96F7F" w:rsidRDefault="0087389E" w:rsidP="00123788">
      <w:pPr>
        <w:numPr>
          <w:ilvl w:val="0"/>
          <w:numId w:val="9"/>
        </w:numPr>
        <w:jc w:val="both"/>
        <w:rPr>
          <w:rFonts w:ascii="Verdana" w:hAnsi="Verdana"/>
          <w:b/>
          <w:lang w:val="pl-PL"/>
        </w:rPr>
      </w:pPr>
      <w:r w:rsidRPr="00F96F7F">
        <w:rPr>
          <w:rFonts w:ascii="Verdana" w:hAnsi="Verdana"/>
          <w:b/>
          <w:lang w:val="pl-PL"/>
        </w:rPr>
        <w:t>Wprowadzenie do metodyki</w:t>
      </w:r>
    </w:p>
    <w:p w:rsidR="0087389E" w:rsidRPr="00F96F7F" w:rsidRDefault="0087389E" w:rsidP="00123788">
      <w:pPr>
        <w:ind w:left="720"/>
        <w:jc w:val="both"/>
        <w:rPr>
          <w:rFonts w:ascii="Verdana" w:hAnsi="Verdana"/>
          <w:lang w:val="pl-PL"/>
        </w:rPr>
      </w:pPr>
    </w:p>
    <w:p w:rsidR="0087389E" w:rsidRPr="00F96F7F" w:rsidRDefault="0087389E" w:rsidP="00123788">
      <w:pPr>
        <w:numPr>
          <w:ilvl w:val="0"/>
          <w:numId w:val="9"/>
        </w:numPr>
        <w:jc w:val="both"/>
        <w:rPr>
          <w:rFonts w:ascii="Verdana" w:hAnsi="Verdana"/>
          <w:lang w:val="pl-PL"/>
        </w:rPr>
      </w:pPr>
      <w:r w:rsidRPr="00F96F7F">
        <w:rPr>
          <w:rFonts w:ascii="Verdana" w:hAnsi="Verdana"/>
          <w:b/>
          <w:lang w:val="pl-PL"/>
        </w:rPr>
        <w:t xml:space="preserve">Pokaz filmu wideo i dyskusja </w:t>
      </w:r>
      <w:r w:rsidRPr="00F96F7F">
        <w:rPr>
          <w:rFonts w:ascii="Verdana" w:hAnsi="Verdana"/>
          <w:i/>
          <w:lang w:val="pl-PL"/>
        </w:rPr>
        <w:t>“Mediacja Zdrowotna Romów w Europie”,</w:t>
      </w:r>
      <w:r w:rsidRPr="00F96F7F">
        <w:rPr>
          <w:rFonts w:ascii="Verdana" w:hAnsi="Verdana"/>
          <w:lang w:val="pl-PL"/>
        </w:rPr>
        <w:t xml:space="preserve"> IOM, Międzynarodowa Organizacja dla Migracji, 2014 (6:31 min)</w:t>
      </w:r>
    </w:p>
    <w:p w:rsidR="0087389E" w:rsidRPr="00F96F7F" w:rsidRDefault="0087389E" w:rsidP="00123788">
      <w:pPr>
        <w:ind w:left="360"/>
        <w:jc w:val="both"/>
        <w:rPr>
          <w:rFonts w:ascii="Verdana" w:hAnsi="Verdana"/>
          <w:lang w:val="pl-PL"/>
        </w:rPr>
      </w:pPr>
    </w:p>
    <w:p w:rsidR="0087389E" w:rsidRPr="00F96F7F" w:rsidRDefault="0087389E" w:rsidP="00123788">
      <w:pPr>
        <w:ind w:left="12" w:firstLine="708"/>
        <w:jc w:val="both"/>
        <w:rPr>
          <w:rFonts w:ascii="Verdana" w:hAnsi="Verdana"/>
          <w:lang w:val="pl-PL"/>
        </w:rPr>
      </w:pPr>
      <w:hyperlink r:id="rId15" w:history="1">
        <w:r w:rsidRPr="00F96F7F">
          <w:rPr>
            <w:rStyle w:val="Hyperlink"/>
            <w:rFonts w:ascii="Verdana" w:eastAsia="MS ??" w:hAnsi="Verdana"/>
            <w:lang w:val="pl-PL"/>
          </w:rPr>
          <w:t>https://www.youtube.com/watch?v=EarpvGr6n5k</w:t>
        </w:r>
      </w:hyperlink>
      <w:r w:rsidRPr="00F96F7F">
        <w:rPr>
          <w:rFonts w:ascii="Verdana" w:hAnsi="Verdana"/>
          <w:lang w:val="pl-PL"/>
        </w:rPr>
        <w:t xml:space="preserve"> </w:t>
      </w:r>
    </w:p>
    <w:p w:rsidR="0087389E" w:rsidRPr="00F96F7F" w:rsidRDefault="0087389E" w:rsidP="00123788">
      <w:pPr>
        <w:ind w:left="12" w:firstLine="708"/>
        <w:jc w:val="both"/>
        <w:rPr>
          <w:rFonts w:ascii="Verdana" w:hAnsi="Verdana"/>
          <w:lang w:val="pl-PL"/>
        </w:rPr>
      </w:pPr>
    </w:p>
    <w:p w:rsidR="0087389E" w:rsidRPr="00F96F7F" w:rsidRDefault="0087389E" w:rsidP="00123788">
      <w:pPr>
        <w:ind w:firstLine="708"/>
        <w:jc w:val="both"/>
        <w:rPr>
          <w:rFonts w:ascii="Verdana" w:hAnsi="Verdana"/>
          <w:i/>
          <w:color w:val="008080"/>
          <w:lang w:val="pl-PL"/>
        </w:rPr>
      </w:pPr>
      <w:r w:rsidRPr="00F96F7F">
        <w:rPr>
          <w:rFonts w:ascii="Verdana" w:hAnsi="Verdana"/>
          <w:i/>
          <w:color w:val="008080"/>
          <w:lang w:val="pl-PL"/>
        </w:rPr>
        <w:t>Ten film wideo można również wykorzystać w Module 4, Części 5.</w:t>
      </w:r>
    </w:p>
    <w:p w:rsidR="0087389E" w:rsidRPr="00F96F7F" w:rsidRDefault="0087389E" w:rsidP="00123788">
      <w:pPr>
        <w:ind w:left="720"/>
        <w:jc w:val="both"/>
        <w:rPr>
          <w:rFonts w:ascii="Verdana" w:hAnsi="Verdana"/>
          <w:lang w:val="pl-PL"/>
        </w:rPr>
      </w:pPr>
    </w:p>
    <w:p w:rsidR="0087389E" w:rsidRPr="00F96F7F" w:rsidRDefault="0087389E" w:rsidP="00123788">
      <w:pPr>
        <w:numPr>
          <w:ilvl w:val="0"/>
          <w:numId w:val="9"/>
        </w:numPr>
        <w:spacing w:after="120"/>
        <w:ind w:left="714" w:hanging="357"/>
        <w:jc w:val="both"/>
        <w:rPr>
          <w:rFonts w:ascii="Verdana" w:hAnsi="Verdana"/>
          <w:lang w:val="pl-PL"/>
        </w:rPr>
      </w:pPr>
      <w:r w:rsidRPr="00F96F7F">
        <w:rPr>
          <w:rFonts w:ascii="Verdana" w:hAnsi="Verdana"/>
          <w:b/>
          <w:lang w:val="pl-PL"/>
        </w:rPr>
        <w:t>Dyskusja grupowa</w:t>
      </w:r>
      <w:r w:rsidRPr="00F96F7F">
        <w:rPr>
          <w:rFonts w:ascii="Verdana" w:hAnsi="Verdana"/>
          <w:lang w:val="pl-PL"/>
        </w:rPr>
        <w:t xml:space="preserve"> na temat treści filmu wideo (w całej grupie), obejmująca następujące pytania:</w:t>
      </w:r>
    </w:p>
    <w:p w:rsidR="0087389E" w:rsidRPr="00F96F7F" w:rsidRDefault="0087389E" w:rsidP="00123788">
      <w:pPr>
        <w:numPr>
          <w:ilvl w:val="0"/>
          <w:numId w:val="5"/>
        </w:numPr>
        <w:jc w:val="both"/>
        <w:rPr>
          <w:rFonts w:ascii="Verdana" w:hAnsi="Verdana"/>
          <w:lang w:val="pl-PL"/>
        </w:rPr>
      </w:pPr>
      <w:r w:rsidRPr="00F96F7F">
        <w:rPr>
          <w:rFonts w:ascii="Verdana" w:hAnsi="Verdana"/>
          <w:lang w:val="pl-PL"/>
        </w:rPr>
        <w:t>Które problemy społeczne i zdrowotne są opisywane jako najważniejsze dla populacji romskich?</w:t>
      </w:r>
    </w:p>
    <w:p w:rsidR="0087389E" w:rsidRPr="00F96F7F" w:rsidRDefault="0087389E" w:rsidP="00123788">
      <w:pPr>
        <w:numPr>
          <w:ilvl w:val="0"/>
          <w:numId w:val="5"/>
        </w:numPr>
        <w:jc w:val="both"/>
        <w:rPr>
          <w:rFonts w:ascii="Verdana" w:hAnsi="Verdana"/>
          <w:lang w:val="pl-PL"/>
        </w:rPr>
      </w:pPr>
      <w:r w:rsidRPr="00F96F7F">
        <w:rPr>
          <w:rFonts w:ascii="Verdana" w:hAnsi="Verdana"/>
          <w:lang w:val="pl-PL"/>
        </w:rPr>
        <w:t>Jakie ważne aspekty praktyki mediacji interkulturowej można zidentyfikować w filmie wideo?</w:t>
      </w:r>
    </w:p>
    <w:p w:rsidR="0087389E" w:rsidRPr="00F96F7F" w:rsidRDefault="0087389E" w:rsidP="00123788">
      <w:pPr>
        <w:numPr>
          <w:ilvl w:val="0"/>
          <w:numId w:val="5"/>
        </w:numPr>
        <w:jc w:val="both"/>
        <w:rPr>
          <w:rFonts w:ascii="Verdana" w:hAnsi="Verdana"/>
          <w:lang w:val="pl-PL"/>
        </w:rPr>
      </w:pPr>
      <w:r w:rsidRPr="00F96F7F">
        <w:rPr>
          <w:rFonts w:ascii="Verdana" w:hAnsi="Verdana"/>
          <w:lang w:val="pl-PL"/>
        </w:rPr>
        <w:t>Jakie można zaobserwować trudności lub wyzwania?</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b/>
          <w:color w:val="000080"/>
          <w:sz w:val="28"/>
          <w:lang w:val="pl-PL"/>
        </w:rPr>
      </w:pPr>
      <w:r w:rsidRPr="00F96F7F">
        <w:rPr>
          <w:rFonts w:ascii="Verdana" w:hAnsi="Verdana"/>
          <w:b/>
          <w:color w:val="000080"/>
          <w:sz w:val="28"/>
          <w:lang w:val="pl-PL"/>
        </w:rPr>
        <w:t xml:space="preserve">4. Prezentacja </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lang w:val="pl-PL"/>
        </w:rPr>
      </w:pPr>
      <w:r w:rsidRPr="00F96F7F">
        <w:rPr>
          <w:rFonts w:ascii="Verdana" w:hAnsi="Verdana"/>
          <w:b/>
          <w:lang w:val="pl-PL"/>
        </w:rPr>
        <w:t>Slajd 18: Ochrona przeciwko dyskryminacji</w:t>
      </w:r>
      <w:r w:rsidRPr="00F96F7F">
        <w:rPr>
          <w:rFonts w:ascii="Verdana" w:hAnsi="Verdana"/>
          <w:lang w:val="pl-PL"/>
        </w:rPr>
        <w:t xml:space="preserve"> może być zidentyfikowana jako inna ważna strategia dla opieki zdrowotnej nakierowanej na ludzi uwzględniającej różnorodność kulturową i etniczną. Wiele raportów </w:t>
      </w:r>
      <w:r w:rsidRPr="00F96F7F">
        <w:rPr>
          <w:rStyle w:val="FootnoteReference"/>
          <w:rFonts w:ascii="Verdana" w:hAnsi="Verdana"/>
          <w:sz w:val="20"/>
          <w:lang w:val="pl-PL"/>
        </w:rPr>
        <w:footnoteReference w:id="96"/>
      </w:r>
      <w:r w:rsidRPr="00F96F7F">
        <w:rPr>
          <w:rStyle w:val="FootnoteReference"/>
          <w:rFonts w:ascii="Verdana" w:hAnsi="Verdana"/>
          <w:sz w:val="20"/>
          <w:lang w:val="pl-PL"/>
        </w:rPr>
        <w:t>,</w:t>
      </w:r>
      <w:r w:rsidRPr="00F96F7F">
        <w:rPr>
          <w:rStyle w:val="FootnoteReference"/>
          <w:rFonts w:ascii="Verdana" w:hAnsi="Verdana"/>
          <w:sz w:val="20"/>
          <w:lang w:val="pl-PL"/>
        </w:rPr>
        <w:footnoteReference w:id="97"/>
      </w:r>
      <w:r w:rsidRPr="00F96F7F">
        <w:rPr>
          <w:rFonts w:ascii="Verdana" w:hAnsi="Verdana"/>
          <w:sz w:val="20"/>
          <w:vertAlign w:val="superscript"/>
          <w:lang w:val="pl-PL"/>
        </w:rPr>
        <w:t>,</w:t>
      </w:r>
      <w:r w:rsidRPr="00F96F7F">
        <w:rPr>
          <w:rStyle w:val="FootnoteReference"/>
          <w:rFonts w:ascii="Verdana" w:hAnsi="Verdana"/>
          <w:sz w:val="20"/>
          <w:lang w:val="pl-PL"/>
        </w:rPr>
        <w:footnoteReference w:id="98"/>
      </w:r>
      <w:r w:rsidRPr="00F96F7F">
        <w:rPr>
          <w:rFonts w:ascii="Verdana" w:hAnsi="Verdana"/>
          <w:sz w:val="20"/>
          <w:vertAlign w:val="superscript"/>
          <w:lang w:val="pl-PL"/>
        </w:rPr>
        <w:t>,</w:t>
      </w:r>
      <w:r w:rsidRPr="00F96F7F">
        <w:rPr>
          <w:rStyle w:val="FootnoteReference"/>
          <w:rFonts w:ascii="Verdana" w:hAnsi="Verdana"/>
          <w:sz w:val="20"/>
          <w:lang w:val="pl-PL"/>
        </w:rPr>
        <w:footnoteReference w:id="99"/>
      </w:r>
      <w:r w:rsidRPr="00F96F7F">
        <w:rPr>
          <w:rFonts w:ascii="Verdana" w:hAnsi="Verdana"/>
          <w:sz w:val="20"/>
          <w:vertAlign w:val="superscript"/>
          <w:lang w:val="pl-PL"/>
        </w:rPr>
        <w:t>,</w:t>
      </w:r>
      <w:r w:rsidRPr="00F96F7F">
        <w:rPr>
          <w:rStyle w:val="FootnoteReference"/>
          <w:rFonts w:ascii="Verdana" w:hAnsi="Verdana"/>
          <w:sz w:val="20"/>
          <w:lang w:val="pl-PL"/>
        </w:rPr>
        <w:footnoteReference w:id="100"/>
      </w:r>
      <w:r w:rsidRPr="00F96F7F">
        <w:rPr>
          <w:rFonts w:ascii="Verdana" w:hAnsi="Verdana"/>
          <w:sz w:val="20"/>
          <w:vertAlign w:val="superscript"/>
          <w:lang w:val="pl-PL"/>
        </w:rPr>
        <w:t>,</w:t>
      </w:r>
      <w:r w:rsidRPr="00F96F7F">
        <w:rPr>
          <w:rStyle w:val="FootnoteReference"/>
          <w:rFonts w:ascii="Verdana" w:hAnsi="Verdana"/>
          <w:sz w:val="20"/>
          <w:lang w:val="pl-PL"/>
        </w:rPr>
        <w:footnoteReference w:id="101"/>
      </w:r>
      <w:r w:rsidRPr="00F96F7F">
        <w:rPr>
          <w:rFonts w:ascii="Verdana" w:hAnsi="Verdana"/>
          <w:sz w:val="20"/>
          <w:vertAlign w:val="superscript"/>
          <w:lang w:val="pl-PL"/>
        </w:rPr>
        <w:t>,</w:t>
      </w:r>
      <w:r w:rsidRPr="00F96F7F">
        <w:rPr>
          <w:rStyle w:val="FootnoteReference"/>
          <w:rFonts w:ascii="Verdana" w:hAnsi="Verdana"/>
          <w:sz w:val="20"/>
          <w:lang w:val="pl-PL"/>
        </w:rPr>
        <w:footnoteReference w:id="102"/>
      </w:r>
      <w:r w:rsidRPr="00F96F7F">
        <w:rPr>
          <w:rFonts w:ascii="Verdana" w:hAnsi="Verdana"/>
          <w:sz w:val="20"/>
          <w:vertAlign w:val="superscript"/>
          <w:lang w:val="pl-PL"/>
        </w:rPr>
        <w:t>,</w:t>
      </w:r>
      <w:r w:rsidRPr="00F96F7F">
        <w:rPr>
          <w:rStyle w:val="FootnoteReference"/>
          <w:rFonts w:ascii="Verdana" w:hAnsi="Verdana"/>
          <w:sz w:val="20"/>
          <w:lang w:val="pl-PL"/>
        </w:rPr>
        <w:footnoteReference w:id="103"/>
      </w:r>
      <w:r w:rsidRPr="00F96F7F">
        <w:rPr>
          <w:rFonts w:ascii="Verdana" w:hAnsi="Verdana"/>
          <w:sz w:val="20"/>
          <w:vertAlign w:val="superscript"/>
          <w:lang w:val="pl-PL"/>
        </w:rPr>
        <w:t>,</w:t>
      </w:r>
      <w:r w:rsidRPr="00F96F7F">
        <w:rPr>
          <w:rStyle w:val="FootnoteReference"/>
          <w:rFonts w:ascii="Verdana" w:hAnsi="Verdana"/>
          <w:sz w:val="20"/>
          <w:lang w:val="pl-PL"/>
        </w:rPr>
        <w:footnoteReference w:id="104"/>
      </w:r>
      <w:r w:rsidRPr="00F96F7F">
        <w:rPr>
          <w:rFonts w:ascii="Verdana" w:hAnsi="Verdana"/>
          <w:sz w:val="20"/>
          <w:vertAlign w:val="superscript"/>
          <w:lang w:val="pl-PL"/>
        </w:rPr>
        <w:t>,</w:t>
      </w:r>
      <w:r w:rsidRPr="00F96F7F">
        <w:rPr>
          <w:rStyle w:val="FootnoteReference"/>
          <w:rFonts w:ascii="Verdana" w:hAnsi="Verdana"/>
          <w:sz w:val="20"/>
          <w:lang w:val="pl-PL"/>
        </w:rPr>
        <w:footnoteReference w:id="105"/>
      </w:r>
      <w:r w:rsidRPr="00F96F7F">
        <w:rPr>
          <w:rFonts w:ascii="Verdana" w:hAnsi="Verdana"/>
          <w:sz w:val="20"/>
          <w:vertAlign w:val="superscript"/>
          <w:lang w:val="pl-PL"/>
        </w:rPr>
        <w:t>,</w:t>
      </w:r>
      <w:r w:rsidRPr="00F96F7F">
        <w:rPr>
          <w:rStyle w:val="FootnoteReference"/>
          <w:rFonts w:ascii="Verdana" w:hAnsi="Verdana"/>
          <w:sz w:val="20"/>
          <w:lang w:val="pl-PL"/>
        </w:rPr>
        <w:footnoteReference w:id="106"/>
      </w:r>
      <w:r w:rsidRPr="00F96F7F">
        <w:rPr>
          <w:rFonts w:ascii="Verdana" w:hAnsi="Verdana"/>
          <w:sz w:val="20"/>
          <w:vertAlign w:val="superscript"/>
          <w:lang w:val="pl-PL"/>
        </w:rPr>
        <w:t>,</w:t>
      </w:r>
      <w:r w:rsidRPr="00F96F7F">
        <w:rPr>
          <w:rStyle w:val="FootnoteReference"/>
          <w:rFonts w:ascii="Verdana" w:hAnsi="Verdana"/>
          <w:sz w:val="20"/>
          <w:lang w:val="pl-PL"/>
        </w:rPr>
        <w:footnoteReference w:id="107"/>
      </w:r>
      <w:r w:rsidRPr="00F96F7F">
        <w:rPr>
          <w:rFonts w:ascii="Verdana" w:hAnsi="Verdana"/>
          <w:sz w:val="20"/>
          <w:vertAlign w:val="superscript"/>
          <w:lang w:val="pl-PL"/>
        </w:rPr>
        <w:t>,</w:t>
      </w:r>
      <w:r w:rsidRPr="00F96F7F">
        <w:rPr>
          <w:rStyle w:val="FootnoteReference"/>
          <w:rFonts w:ascii="Verdana" w:hAnsi="Verdana"/>
          <w:sz w:val="20"/>
          <w:lang w:val="pl-PL"/>
        </w:rPr>
        <w:footnoteReference w:id="108"/>
      </w:r>
      <w:r w:rsidRPr="00F96F7F">
        <w:rPr>
          <w:rFonts w:ascii="Verdana" w:hAnsi="Verdana"/>
          <w:sz w:val="20"/>
          <w:vertAlign w:val="superscript"/>
          <w:lang w:val="pl-PL"/>
        </w:rPr>
        <w:t>,</w:t>
      </w:r>
      <w:r w:rsidRPr="00F96F7F">
        <w:rPr>
          <w:rStyle w:val="FootnoteReference"/>
          <w:rFonts w:ascii="Verdana" w:hAnsi="Verdana"/>
          <w:sz w:val="20"/>
          <w:lang w:val="pl-PL"/>
        </w:rPr>
        <w:footnoteReference w:id="109"/>
      </w:r>
      <w:r w:rsidRPr="00F96F7F">
        <w:rPr>
          <w:rFonts w:ascii="Verdana" w:hAnsi="Verdana"/>
          <w:sz w:val="20"/>
          <w:vertAlign w:val="superscript"/>
          <w:lang w:val="pl-PL"/>
        </w:rPr>
        <w:t>,</w:t>
      </w:r>
      <w:r w:rsidRPr="00F96F7F">
        <w:rPr>
          <w:rStyle w:val="FootnoteReference"/>
          <w:rFonts w:ascii="Verdana" w:hAnsi="Verdana"/>
          <w:sz w:val="20"/>
          <w:lang w:val="pl-PL"/>
        </w:rPr>
        <w:footnoteReference w:id="110"/>
      </w:r>
      <w:r w:rsidRPr="00F96F7F">
        <w:rPr>
          <w:rFonts w:ascii="Verdana" w:hAnsi="Verdana"/>
          <w:sz w:val="20"/>
          <w:vertAlign w:val="superscript"/>
          <w:lang w:val="pl-PL"/>
        </w:rPr>
        <w:t>,</w:t>
      </w:r>
      <w:r w:rsidRPr="00F96F7F">
        <w:rPr>
          <w:rStyle w:val="FootnoteReference"/>
          <w:rFonts w:ascii="Verdana" w:hAnsi="Verdana"/>
          <w:sz w:val="20"/>
          <w:lang w:val="pl-PL"/>
        </w:rPr>
        <w:footnoteReference w:id="111"/>
      </w:r>
      <w:r w:rsidRPr="00F96F7F">
        <w:rPr>
          <w:rFonts w:ascii="Verdana" w:hAnsi="Verdana"/>
          <w:sz w:val="20"/>
          <w:vertAlign w:val="superscript"/>
          <w:lang w:val="pl-PL"/>
        </w:rPr>
        <w:t>,</w:t>
      </w:r>
      <w:r w:rsidRPr="00F96F7F">
        <w:rPr>
          <w:rStyle w:val="FootnoteReference"/>
          <w:rFonts w:ascii="Verdana" w:hAnsi="Verdana"/>
          <w:sz w:val="20"/>
          <w:lang w:val="pl-PL"/>
        </w:rPr>
        <w:footnoteReference w:id="112"/>
      </w:r>
      <w:r w:rsidRPr="00F96F7F">
        <w:rPr>
          <w:rFonts w:ascii="Verdana" w:hAnsi="Verdana"/>
          <w:sz w:val="20"/>
          <w:vertAlign w:val="superscript"/>
          <w:lang w:val="pl-PL"/>
        </w:rPr>
        <w:t>,</w:t>
      </w:r>
      <w:r w:rsidRPr="00F96F7F">
        <w:rPr>
          <w:rStyle w:val="FootnoteReference"/>
          <w:rFonts w:ascii="Verdana" w:hAnsi="Verdana"/>
          <w:sz w:val="20"/>
          <w:lang w:val="pl-PL"/>
        </w:rPr>
        <w:footnoteReference w:id="113"/>
      </w:r>
      <w:r w:rsidRPr="00F96F7F">
        <w:rPr>
          <w:rFonts w:ascii="Verdana" w:hAnsi="Verdana"/>
          <w:sz w:val="20"/>
          <w:vertAlign w:val="superscript"/>
          <w:lang w:val="pl-PL"/>
        </w:rPr>
        <w:t>,</w:t>
      </w:r>
      <w:r w:rsidRPr="00F96F7F">
        <w:rPr>
          <w:rStyle w:val="FootnoteReference"/>
          <w:rFonts w:ascii="Verdana" w:hAnsi="Verdana"/>
          <w:sz w:val="20"/>
          <w:lang w:val="pl-PL"/>
        </w:rPr>
        <w:footnoteReference w:id="114"/>
      </w:r>
      <w:r w:rsidRPr="00F96F7F">
        <w:rPr>
          <w:rFonts w:ascii="Verdana" w:hAnsi="Verdana"/>
          <w:lang w:val="pl-PL"/>
        </w:rPr>
        <w:t xml:space="preserve"> odzwierciedla częste doświadczenie dyskryminacji, na które narażeni są migranci i mniejszości etniczne, włącznie z wykluczeniem ze społeczeństwa i pracy, nękaniem i mową nienawiści, przemocą fizyczną jak i dyskryminacją instytucjonalną i złym traktowaniem w różnych sektorach publicznych, włącznie z sektorami opieki zdrowotnej. Autorz raportów wskazuja na wpływ doświadczenia dyskryminacji na społeczne determinanty zdrowia i korzystanie z opieki zdrowotnej dla migrantów i mniejszości etnicznych. Poprzednie doświadczenia dyskryminacji mogą stać się barierą do dostępu do opieki zdrowotnej i jej ciągłości.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19: </w:t>
      </w:r>
      <w:r w:rsidRPr="00F96F7F">
        <w:rPr>
          <w:rFonts w:ascii="Verdana" w:hAnsi="Verdana"/>
          <w:lang w:val="pl-PL"/>
        </w:rPr>
        <w:t>Istnieje</w:t>
      </w:r>
      <w:r w:rsidRPr="00F96F7F">
        <w:rPr>
          <w:rFonts w:ascii="Verdana" w:hAnsi="Verdana"/>
          <w:b/>
          <w:lang w:val="pl-PL"/>
        </w:rPr>
        <w:t xml:space="preserve"> </w:t>
      </w:r>
      <w:r w:rsidRPr="00F96F7F">
        <w:rPr>
          <w:rFonts w:ascii="Verdana" w:hAnsi="Verdana"/>
          <w:lang w:val="pl-PL"/>
        </w:rPr>
        <w:t>szeroki zakres modeli strategicznych międzynarodowych i europejskich, które ustanawiają ochronę przed dyskryminacją jako fundamentalne prawo człowieka, wydają rekomendację do jego wdrożenia, zarówno w pojęciu ogólnym jak i w szczególnym odniesieniu do migrantów i mniejszości etnicznych</w:t>
      </w:r>
      <w:r w:rsidRPr="00F96F7F">
        <w:rPr>
          <w:rStyle w:val="FootnoteReference"/>
          <w:rFonts w:ascii="Verdana" w:hAnsi="Verdana"/>
          <w:lang w:val="pl-PL"/>
        </w:rPr>
        <w:footnoteReference w:id="115"/>
      </w:r>
      <w:r w:rsidRPr="00F96F7F">
        <w:rPr>
          <w:rFonts w:ascii="Verdana" w:hAnsi="Verdana"/>
          <w:vertAlign w:val="superscript"/>
          <w:lang w:val="pl-PL"/>
        </w:rPr>
        <w:t>,</w:t>
      </w:r>
      <w:r w:rsidRPr="00F96F7F">
        <w:rPr>
          <w:rStyle w:val="FootnoteReference"/>
          <w:rFonts w:ascii="Verdana" w:hAnsi="Verdana"/>
          <w:lang w:val="pl-PL"/>
        </w:rPr>
        <w:footnoteReference w:id="116"/>
      </w:r>
      <w:r w:rsidRPr="00F96F7F">
        <w:rPr>
          <w:rFonts w:ascii="Verdana" w:hAnsi="Verdana"/>
          <w:vertAlign w:val="superscript"/>
          <w:lang w:val="pl-PL"/>
        </w:rPr>
        <w:t>,</w:t>
      </w:r>
      <w:r w:rsidRPr="00F96F7F">
        <w:rPr>
          <w:rStyle w:val="FootnoteReference"/>
          <w:rFonts w:ascii="Verdana" w:hAnsi="Verdana"/>
          <w:lang w:val="pl-PL"/>
        </w:rPr>
        <w:footnoteReference w:id="117"/>
      </w:r>
      <w:r w:rsidRPr="00F96F7F">
        <w:rPr>
          <w:rFonts w:ascii="Verdana" w:hAnsi="Verdana"/>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20: </w:t>
      </w:r>
      <w:r w:rsidRPr="00F96F7F">
        <w:rPr>
          <w:rFonts w:ascii="Verdana" w:hAnsi="Verdana"/>
          <w:lang w:val="pl-PL"/>
        </w:rPr>
        <w:t>Ponadto</w:t>
      </w:r>
      <w:r w:rsidRPr="00F96F7F">
        <w:rPr>
          <w:rFonts w:ascii="Verdana" w:hAnsi="Verdana"/>
          <w:b/>
          <w:lang w:val="pl-PL"/>
        </w:rPr>
        <w:t xml:space="preserve">, </w:t>
      </w:r>
      <w:r w:rsidRPr="00F96F7F">
        <w:rPr>
          <w:rFonts w:ascii="Verdana" w:hAnsi="Verdana"/>
          <w:lang w:val="pl-PL"/>
        </w:rPr>
        <w:t>zweryfikowane</w:t>
      </w:r>
      <w:r w:rsidRPr="00F96F7F">
        <w:rPr>
          <w:rFonts w:ascii="Verdana" w:hAnsi="Verdana"/>
          <w:b/>
          <w:lang w:val="pl-PL"/>
        </w:rPr>
        <w:t xml:space="preserve"> </w:t>
      </w:r>
      <w:r w:rsidRPr="00F96F7F">
        <w:rPr>
          <w:rFonts w:ascii="Verdana" w:hAnsi="Verdana"/>
          <w:lang w:val="pl-PL"/>
        </w:rPr>
        <w:t>badania i raporty proponują szeroki zakres strategii na poziomie europejskim, krajowym, regionalnym i lokalnym, mających na celu poprawę ochrony przeciwko dyskryminacji dla migrantów i mniejszości etnicznych, włącznie z rekomendacjami dla ochrony prawnej (zbrodnie nienawiści, prawodawstwo dotyczące udzielania azylu lub prawodawstwo anty-dyskryminacyjne), polityką anty-dyskryminacyjną, informacją, ćwiczeniami świadomości lub szkoleniami zawodowymi.</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lang w:val="pl-PL"/>
        </w:rPr>
      </w:pPr>
      <w:r w:rsidRPr="00F96F7F">
        <w:rPr>
          <w:rFonts w:ascii="Verdana" w:hAnsi="Verdana"/>
          <w:b/>
          <w:lang w:val="pl-PL"/>
        </w:rPr>
        <w:t xml:space="preserve">Slajd 21: </w:t>
      </w:r>
      <w:r w:rsidRPr="00F96F7F">
        <w:rPr>
          <w:rFonts w:ascii="Verdana" w:hAnsi="Verdana"/>
          <w:lang w:val="pl-PL"/>
        </w:rPr>
        <w:t xml:space="preserve">Można w tym miejscu wspomnieć </w:t>
      </w:r>
      <w:r w:rsidRPr="00F96F7F">
        <w:rPr>
          <w:rFonts w:ascii="Verdana" w:hAnsi="Verdana"/>
          <w:b/>
          <w:lang w:val="pl-PL"/>
        </w:rPr>
        <w:t xml:space="preserve">ENAR - Europejską Sieć przeciwko Rasizmowi (European Network against Racism), </w:t>
      </w:r>
      <w:r w:rsidRPr="00F96F7F">
        <w:rPr>
          <w:rFonts w:ascii="Verdana" w:hAnsi="Verdana"/>
          <w:lang w:val="pl-PL"/>
        </w:rPr>
        <w:t>jako</w:t>
      </w:r>
      <w:r w:rsidRPr="00F96F7F">
        <w:rPr>
          <w:rFonts w:ascii="Verdana" w:hAnsi="Verdana"/>
          <w:b/>
          <w:lang w:val="pl-PL"/>
        </w:rPr>
        <w:t xml:space="preserve"> </w:t>
      </w:r>
      <w:r w:rsidRPr="00F96F7F">
        <w:rPr>
          <w:rFonts w:ascii="Verdana" w:hAnsi="Verdana"/>
          <w:lang w:val="pl-PL"/>
        </w:rPr>
        <w:t>przykład</w:t>
      </w:r>
      <w:r w:rsidRPr="00F96F7F">
        <w:rPr>
          <w:rFonts w:ascii="Verdana" w:hAnsi="Verdana"/>
          <w:b/>
          <w:lang w:val="pl-PL"/>
        </w:rPr>
        <w:t xml:space="preserve"> </w:t>
      </w:r>
      <w:r w:rsidRPr="00F96F7F">
        <w:rPr>
          <w:rFonts w:ascii="Verdana" w:hAnsi="Verdana"/>
          <w:lang w:val="pl-PL"/>
        </w:rPr>
        <w:t>inicjatywy przeciwko dyskryminacji. ENAR opisuje swoją organizację w następujący sposób: “</w:t>
      </w:r>
      <w:r w:rsidRPr="00F96F7F">
        <w:rPr>
          <w:rFonts w:ascii="Verdana" w:hAnsi="Verdana"/>
          <w:i/>
          <w:lang w:val="pl-PL"/>
        </w:rPr>
        <w:t>ENAR jest jedyną pan-europejską siecią antyrasistowską, która łączy obronę rasowej równości i ułatwianie współpracy pomiędzy działaczami antyrasistowskimi społeczeństwa obywatelskiego w Europie. Organizacja została założona w roku 1998 przez oddolnych aktywistów, którzy wyruszyli na misję mającą na celu osiągnięcie zmian prawnych na poziomie europejskim oraz podejmowania decyzji mających na celu postęp na drodze do osiągnięcia rasowej równości we wszystkich Państwach Członkowskich UE”</w:t>
      </w:r>
      <w:r w:rsidRPr="00F96F7F">
        <w:rPr>
          <w:rStyle w:val="FootnoteReference"/>
          <w:rFonts w:ascii="Verdana" w:hAnsi="Verdana"/>
          <w:i/>
          <w:lang w:val="pl-PL"/>
        </w:rPr>
        <w:footnoteReference w:id="118"/>
      </w:r>
      <w:r w:rsidRPr="00F96F7F">
        <w:rPr>
          <w:rFonts w:ascii="Verdana" w:hAnsi="Verdana"/>
          <w:i/>
          <w:lang w:val="pl-PL"/>
        </w:rPr>
        <w:t>.</w:t>
      </w:r>
    </w:p>
    <w:p w:rsidR="0087389E" w:rsidRPr="00F96F7F" w:rsidRDefault="0087389E" w:rsidP="00123788">
      <w:pPr>
        <w:jc w:val="both"/>
        <w:rPr>
          <w:rFonts w:ascii="Verdana" w:hAnsi="Verdana"/>
          <w:i/>
          <w:lang w:val="pl-PL"/>
        </w:rPr>
      </w:pPr>
    </w:p>
    <w:p w:rsidR="0087389E" w:rsidRPr="00F96F7F" w:rsidRDefault="0087389E" w:rsidP="00123788">
      <w:pPr>
        <w:jc w:val="both"/>
        <w:rPr>
          <w:rFonts w:ascii="Verdana" w:hAnsi="Verdana"/>
          <w:i/>
          <w:lang w:val="pl-PL"/>
        </w:rPr>
      </w:pPr>
      <w:r w:rsidRPr="00F96F7F">
        <w:rPr>
          <w:rFonts w:ascii="Verdana" w:hAnsi="Verdana"/>
          <w:lang w:val="pl-PL"/>
        </w:rPr>
        <w:t>Działalność ENAR koncentruje się na: 1. Budowaniu społeczeństwa i sieci poparcia, 2. Społecznym włączeniu i ochronie przeciwko dyskryminacji osób czarnoskórych, muzułmanów, Żydów, Romów i migrantów w Europie, 3. Zbieraniu danych na temat dyskryminacji i rasizmu, 4. Equal@work Platform: międzysektorowa platforma włączająca pracujących, 5. Zaangażowaniu się przeciwko przemocy rasistowskiej i dyskursie społecznym, oraz 6. Orędownictwie w Parlamencie Europejskim</w:t>
      </w:r>
      <w:r w:rsidRPr="00F96F7F">
        <w:rPr>
          <w:rStyle w:val="FootnoteReference"/>
          <w:rFonts w:ascii="Verdana" w:hAnsi="Verdana"/>
          <w:lang w:val="pl-PL"/>
        </w:rPr>
        <w:footnoteReference w:id="119"/>
      </w:r>
      <w:r w:rsidRPr="00F96F7F">
        <w:rPr>
          <w:rFonts w:ascii="Verdana" w:hAnsi="Verdana"/>
          <w:lang w:val="pl-PL"/>
        </w:rPr>
        <w:t xml:space="preserv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b/>
          <w:color w:val="000080"/>
          <w:sz w:val="28"/>
          <w:lang w:val="pl-PL"/>
        </w:rPr>
      </w:pPr>
      <w:r w:rsidRPr="00F96F7F">
        <w:rPr>
          <w:rFonts w:ascii="Verdana" w:hAnsi="Verdana"/>
          <w:b/>
          <w:color w:val="000080"/>
          <w:sz w:val="28"/>
          <w:lang w:val="pl-PL"/>
        </w:rPr>
        <w:t>5. Ćwiczenie 2</w:t>
      </w:r>
    </w:p>
    <w:p w:rsidR="0087389E" w:rsidRPr="00F96F7F" w:rsidRDefault="0087389E" w:rsidP="00123788">
      <w:pPr>
        <w:ind w:left="360"/>
        <w:jc w:val="both"/>
        <w:rPr>
          <w:rFonts w:ascii="Verdana" w:hAnsi="Verdana"/>
          <w:b/>
          <w:color w:val="000080"/>
          <w:sz w:val="28"/>
          <w:lang w:val="pl-PL"/>
        </w:rPr>
      </w:pPr>
    </w:p>
    <w:p w:rsidR="0087389E" w:rsidRPr="00F96F7F" w:rsidRDefault="0087389E" w:rsidP="00123788">
      <w:pPr>
        <w:snapToGrid w:val="0"/>
        <w:rPr>
          <w:rFonts w:ascii="Verdana" w:hAnsi="Verdana"/>
          <w:bCs/>
          <w:i/>
          <w:sz w:val="20"/>
          <w:szCs w:val="20"/>
          <w:lang w:val="pl-PL"/>
        </w:rPr>
      </w:pPr>
      <w:r w:rsidRPr="00F96F7F">
        <w:rPr>
          <w:rFonts w:ascii="Verdana" w:hAnsi="Verdana"/>
          <w:b/>
          <w:lang w:val="pl-PL"/>
        </w:rPr>
        <w:t>Pokaz Filmu Wideo “Konfrontowanie Zbrodni Nienawiści przeciwko Romom”</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lang w:val="pl-PL"/>
        </w:rPr>
      </w:pPr>
      <w:r w:rsidRPr="00F96F7F">
        <w:rPr>
          <w:rFonts w:ascii="Verdana" w:hAnsi="Verdana"/>
          <w:b/>
          <w:lang w:val="pl-PL"/>
        </w:rPr>
        <w:t>Slajd 22:</w:t>
      </w:r>
      <w:r w:rsidRPr="00F96F7F">
        <w:rPr>
          <w:rFonts w:ascii="Verdana" w:hAnsi="Verdana"/>
          <w:lang w:val="pl-PL"/>
        </w:rPr>
        <w:t xml:space="preserve"> Ćwiczenie składa się z trzech części: </w:t>
      </w:r>
    </w:p>
    <w:p w:rsidR="0087389E" w:rsidRPr="00F96F7F" w:rsidRDefault="0087389E" w:rsidP="00123788">
      <w:pPr>
        <w:jc w:val="both"/>
        <w:rPr>
          <w:rFonts w:ascii="Verdana" w:hAnsi="Verdana"/>
          <w:lang w:val="pl-PL"/>
        </w:rPr>
      </w:pPr>
    </w:p>
    <w:p w:rsidR="0087389E" w:rsidRPr="00F96F7F" w:rsidRDefault="0087389E" w:rsidP="00123788">
      <w:pPr>
        <w:pStyle w:val="Prrafodelista1"/>
        <w:numPr>
          <w:ilvl w:val="0"/>
          <w:numId w:val="10"/>
        </w:numPr>
        <w:jc w:val="both"/>
        <w:rPr>
          <w:rFonts w:ascii="Verdana" w:hAnsi="Verdana"/>
          <w:b/>
          <w:lang w:val="pl-PL"/>
        </w:rPr>
      </w:pPr>
      <w:r w:rsidRPr="00F96F7F">
        <w:rPr>
          <w:rFonts w:ascii="Verdana" w:hAnsi="Verdana"/>
          <w:b/>
          <w:lang w:val="pl-PL"/>
        </w:rPr>
        <w:t>Prezentacja metodyki</w:t>
      </w:r>
    </w:p>
    <w:p w:rsidR="0087389E" w:rsidRPr="00F96F7F" w:rsidRDefault="0087389E" w:rsidP="00123788">
      <w:pPr>
        <w:pStyle w:val="Prrafodelista1"/>
        <w:jc w:val="both"/>
        <w:rPr>
          <w:rFonts w:ascii="Verdana" w:hAnsi="Verdana"/>
          <w:b/>
          <w:lang w:val="pl-PL"/>
        </w:rPr>
      </w:pPr>
    </w:p>
    <w:p w:rsidR="0087389E" w:rsidRPr="00F96F7F" w:rsidRDefault="0087389E" w:rsidP="00123788">
      <w:pPr>
        <w:pStyle w:val="Prrafodelista1"/>
        <w:numPr>
          <w:ilvl w:val="0"/>
          <w:numId w:val="10"/>
        </w:numPr>
        <w:jc w:val="both"/>
        <w:rPr>
          <w:rFonts w:ascii="Verdana" w:hAnsi="Verdana"/>
          <w:b/>
          <w:lang w:val="pl-PL"/>
        </w:rPr>
      </w:pPr>
      <w:r w:rsidRPr="00F96F7F">
        <w:rPr>
          <w:rFonts w:ascii="Verdana" w:hAnsi="Verdana"/>
          <w:b/>
          <w:lang w:val="pl-PL"/>
        </w:rPr>
        <w:t>Pokaz filmu wideo</w:t>
      </w:r>
      <w:r w:rsidRPr="00F96F7F">
        <w:rPr>
          <w:rFonts w:ascii="Verdana" w:hAnsi="Verdana"/>
          <w:lang w:val="pl-PL"/>
        </w:rPr>
        <w:t xml:space="preserve"> </w:t>
      </w:r>
      <w:r w:rsidRPr="00F96F7F">
        <w:rPr>
          <w:rFonts w:ascii="Verdana" w:hAnsi="Verdana"/>
          <w:i/>
          <w:lang w:val="pl-PL"/>
        </w:rPr>
        <w:t>“Konfrontowanie Zbrodni Nienawiści przeciwko Romom”,</w:t>
      </w:r>
      <w:r w:rsidRPr="00F96F7F">
        <w:rPr>
          <w:rFonts w:ascii="Verdana" w:hAnsi="Verdana"/>
          <w:lang w:val="pl-PL"/>
        </w:rPr>
        <w:t xml:space="preserve"> Human Rights First, 2010</w:t>
      </w:r>
      <w:r w:rsidRPr="00F96F7F">
        <w:rPr>
          <w:rFonts w:ascii="Verdana" w:hAnsi="Verdana"/>
          <w:i/>
          <w:color w:val="008080"/>
          <w:lang w:val="pl-PL"/>
        </w:rPr>
        <w:t xml:space="preserve"> (2:29 min). </w:t>
      </w:r>
    </w:p>
    <w:p w:rsidR="0087389E" w:rsidRPr="00F96F7F" w:rsidRDefault="0087389E" w:rsidP="00123788">
      <w:pPr>
        <w:pStyle w:val="Prrafodelista1"/>
        <w:rPr>
          <w:rFonts w:ascii="Verdana" w:hAnsi="Verdana"/>
          <w:u w:val="single"/>
          <w:lang w:val="pl-PL"/>
        </w:rPr>
      </w:pPr>
    </w:p>
    <w:p w:rsidR="0087389E" w:rsidRPr="00F96F7F" w:rsidRDefault="0087389E" w:rsidP="00123788">
      <w:pPr>
        <w:pStyle w:val="Prrafodelista1"/>
        <w:rPr>
          <w:rFonts w:ascii="Verdana" w:hAnsi="Verdana"/>
          <w:lang w:val="pl-PL"/>
        </w:rPr>
      </w:pPr>
      <w:hyperlink r:id="rId16" w:history="1">
        <w:r w:rsidRPr="00F96F7F">
          <w:rPr>
            <w:rStyle w:val="Hyperlink"/>
            <w:rFonts w:ascii="Verdana" w:hAnsi="Verdana"/>
            <w:lang w:val="pl-PL"/>
          </w:rPr>
          <w:t>https://www.youtube.com/watch?v=fvJv61xlXTE</w:t>
        </w:r>
      </w:hyperlink>
      <w:r w:rsidRPr="00F96F7F">
        <w:rPr>
          <w:rFonts w:ascii="Verdana" w:hAnsi="Verdana"/>
          <w:lang w:val="pl-PL"/>
        </w:rPr>
        <w:t xml:space="preserve"> </w:t>
      </w:r>
    </w:p>
    <w:p w:rsidR="0087389E" w:rsidRPr="00F96F7F" w:rsidRDefault="0087389E" w:rsidP="00123788">
      <w:pPr>
        <w:pStyle w:val="Prrafodelista1"/>
        <w:ind w:left="360"/>
        <w:jc w:val="both"/>
        <w:rPr>
          <w:rFonts w:ascii="Verdana" w:hAnsi="Verdana"/>
          <w:lang w:val="pl-PL"/>
        </w:rPr>
      </w:pPr>
    </w:p>
    <w:p w:rsidR="0087389E" w:rsidRPr="00F96F7F" w:rsidRDefault="0087389E" w:rsidP="00123788">
      <w:pPr>
        <w:pStyle w:val="Prrafodelista1"/>
        <w:numPr>
          <w:ilvl w:val="0"/>
          <w:numId w:val="10"/>
        </w:numPr>
        <w:spacing w:after="120"/>
        <w:ind w:left="714" w:hanging="357"/>
        <w:jc w:val="both"/>
        <w:rPr>
          <w:rFonts w:ascii="Verdana" w:hAnsi="Verdana"/>
          <w:lang w:val="pl-PL"/>
        </w:rPr>
      </w:pPr>
      <w:r w:rsidRPr="00F96F7F">
        <w:rPr>
          <w:rFonts w:ascii="Verdana" w:hAnsi="Verdana"/>
          <w:b/>
          <w:lang w:val="pl-PL"/>
        </w:rPr>
        <w:t xml:space="preserve">Dyskusja grupowa </w:t>
      </w:r>
      <w:r w:rsidRPr="00F96F7F">
        <w:rPr>
          <w:rFonts w:ascii="Verdana" w:hAnsi="Verdana"/>
          <w:lang w:val="pl-PL"/>
        </w:rPr>
        <w:t>na</w:t>
      </w:r>
      <w:r w:rsidRPr="00F96F7F">
        <w:rPr>
          <w:rFonts w:ascii="Verdana" w:hAnsi="Verdana"/>
          <w:b/>
          <w:lang w:val="pl-PL"/>
        </w:rPr>
        <w:t> </w:t>
      </w:r>
      <w:r w:rsidRPr="00F96F7F">
        <w:rPr>
          <w:rFonts w:ascii="Verdana" w:hAnsi="Verdana"/>
          <w:lang w:val="pl-PL"/>
        </w:rPr>
        <w:t>temat treści filmu wideo (wobec całej grupy), włącznie z następującymi pytaniami:</w:t>
      </w:r>
    </w:p>
    <w:p w:rsidR="0087389E" w:rsidRPr="00F96F7F" w:rsidRDefault="0087389E" w:rsidP="00123788">
      <w:pPr>
        <w:numPr>
          <w:ilvl w:val="0"/>
          <w:numId w:val="6"/>
        </w:numPr>
        <w:tabs>
          <w:tab w:val="clear" w:pos="720"/>
          <w:tab w:val="num" w:pos="993"/>
        </w:tabs>
        <w:ind w:left="993"/>
        <w:jc w:val="both"/>
        <w:rPr>
          <w:rFonts w:ascii="Verdana" w:hAnsi="Verdana"/>
          <w:lang w:val="pl-PL"/>
        </w:rPr>
      </w:pPr>
      <w:r w:rsidRPr="00F96F7F">
        <w:rPr>
          <w:rFonts w:ascii="Verdana" w:hAnsi="Verdana"/>
          <w:lang w:val="pl-PL"/>
        </w:rPr>
        <w:t>Czy wydaje Ci się, że ta sytuacja mogłaby zdarzyć się w kontekście Twojego kraju/regionu?</w:t>
      </w:r>
    </w:p>
    <w:p w:rsidR="0087389E" w:rsidRPr="00F96F7F" w:rsidRDefault="0087389E" w:rsidP="00123788">
      <w:pPr>
        <w:numPr>
          <w:ilvl w:val="0"/>
          <w:numId w:val="6"/>
        </w:numPr>
        <w:tabs>
          <w:tab w:val="clear" w:pos="720"/>
          <w:tab w:val="num" w:pos="993"/>
        </w:tabs>
        <w:ind w:left="993"/>
        <w:jc w:val="both"/>
        <w:rPr>
          <w:rFonts w:ascii="Verdana" w:hAnsi="Verdana"/>
          <w:lang w:val="pl-PL"/>
        </w:rPr>
      </w:pPr>
      <w:r w:rsidRPr="00F96F7F">
        <w:rPr>
          <w:rFonts w:ascii="Verdana" w:hAnsi="Verdana"/>
          <w:lang w:val="pl-PL"/>
        </w:rPr>
        <w:t>Jakie są najważniejsze aspekty dyskryminacji i zbrodni nienawiści opisane w filmie wideo?</w:t>
      </w:r>
    </w:p>
    <w:p w:rsidR="0087389E" w:rsidRPr="00F96F7F" w:rsidRDefault="0087389E" w:rsidP="00123788">
      <w:pPr>
        <w:numPr>
          <w:ilvl w:val="0"/>
          <w:numId w:val="6"/>
        </w:numPr>
        <w:tabs>
          <w:tab w:val="clear" w:pos="720"/>
          <w:tab w:val="num" w:pos="993"/>
        </w:tabs>
        <w:ind w:left="993"/>
        <w:jc w:val="both"/>
        <w:rPr>
          <w:rFonts w:ascii="Verdana" w:hAnsi="Verdana"/>
          <w:lang w:val="pl-PL"/>
        </w:rPr>
      </w:pPr>
      <w:r w:rsidRPr="00F96F7F">
        <w:rPr>
          <w:rFonts w:ascii="Verdana" w:hAnsi="Verdana"/>
          <w:lang w:val="pl-PL"/>
        </w:rPr>
        <w:t>Jakie strategie można opracować, by uniknąć dyskryminacji i zbrodni nienawiści oraz poprawić ochronę z zakresu Praw Człowieka?</w:t>
      </w:r>
    </w:p>
    <w:p w:rsidR="0087389E" w:rsidRPr="00F96F7F" w:rsidRDefault="0087389E" w:rsidP="00123788">
      <w:pPr>
        <w:numPr>
          <w:ilvl w:val="0"/>
          <w:numId w:val="6"/>
        </w:numPr>
        <w:tabs>
          <w:tab w:val="clear" w:pos="720"/>
          <w:tab w:val="num" w:pos="993"/>
        </w:tabs>
        <w:ind w:left="993"/>
        <w:jc w:val="both"/>
        <w:rPr>
          <w:rFonts w:ascii="Verdana" w:hAnsi="Verdana"/>
          <w:lang w:val="pl-PL"/>
        </w:rPr>
      </w:pPr>
      <w:r w:rsidRPr="00F96F7F">
        <w:rPr>
          <w:rFonts w:ascii="Verdana" w:hAnsi="Verdana"/>
          <w:lang w:val="pl-PL"/>
        </w:rPr>
        <w:t>Jaka w Twojej opinii jest rola pracowników służby zdrowia w obniżaniu poziomu dyskryminacji?</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b/>
          <w:color w:val="000080"/>
          <w:sz w:val="28"/>
          <w:lang w:val="pl-PL"/>
        </w:rPr>
      </w:pPr>
      <w:r w:rsidRPr="00F96F7F">
        <w:rPr>
          <w:rFonts w:ascii="Verdana" w:hAnsi="Verdana"/>
          <w:b/>
          <w:color w:val="000080"/>
          <w:sz w:val="28"/>
          <w:lang w:val="pl-PL"/>
        </w:rPr>
        <w:t xml:space="preserve">6. Prezentacja </w:t>
      </w:r>
    </w:p>
    <w:p w:rsidR="0087389E" w:rsidRPr="00F96F7F" w:rsidRDefault="0087389E" w:rsidP="00123788">
      <w:pPr>
        <w:jc w:val="both"/>
        <w:rPr>
          <w:rFonts w:ascii="Verdana" w:hAnsi="Verdana"/>
          <w:b/>
          <w:color w:val="000080"/>
          <w:sz w:val="28"/>
          <w:lang w:val="pl-PL"/>
        </w:rPr>
      </w:pPr>
    </w:p>
    <w:p w:rsidR="0087389E" w:rsidRPr="00F96F7F" w:rsidRDefault="0087389E" w:rsidP="00123788">
      <w:pPr>
        <w:jc w:val="both"/>
        <w:rPr>
          <w:rFonts w:ascii="Verdana" w:hAnsi="Verdana"/>
          <w:szCs w:val="22"/>
          <w:lang w:val="pl-PL"/>
        </w:rPr>
      </w:pPr>
      <w:r w:rsidRPr="00F96F7F">
        <w:rPr>
          <w:rFonts w:ascii="Verdana" w:hAnsi="Verdana"/>
          <w:b/>
          <w:szCs w:val="22"/>
          <w:lang w:val="pl-PL"/>
        </w:rPr>
        <w:t xml:space="preserve">Slajd 23: </w:t>
      </w:r>
      <w:r w:rsidRPr="00F96F7F">
        <w:rPr>
          <w:rFonts w:ascii="Verdana" w:hAnsi="Verdana"/>
          <w:szCs w:val="22"/>
          <w:lang w:val="pl-PL"/>
        </w:rPr>
        <w:t>Jak wspomniano w Części</w:t>
      </w:r>
      <w:r w:rsidRPr="00F96F7F">
        <w:rPr>
          <w:rFonts w:ascii="Verdana" w:hAnsi="Verdana"/>
          <w:b/>
          <w:szCs w:val="22"/>
          <w:lang w:val="pl-PL"/>
        </w:rPr>
        <w:t> </w:t>
      </w:r>
      <w:r w:rsidRPr="00F96F7F">
        <w:rPr>
          <w:rFonts w:ascii="Verdana" w:hAnsi="Verdana"/>
          <w:szCs w:val="22"/>
          <w:lang w:val="pl-PL"/>
        </w:rPr>
        <w:t>1, można zaobserwować ogólne przesunięcie z obszaru kompetencji kulturowej i usług opieki zdrowotnej skierowanych do konkretnej grupy populacji w kierunku wrażliwości na różnorodność i koncentrację na społecznych nierównościach oraz społecznych determinanth zdrowia w ogólnej opiece zdrowotnej. Ta konceptualna zmiana jest ważna dla organizacji usług i zmiany zarządzania opieką zdrowotną dla migrantów i mniejszości etnicznych</w:t>
      </w:r>
      <w:r w:rsidRPr="00F96F7F">
        <w:rPr>
          <w:rStyle w:val="FootnoteReference"/>
          <w:rFonts w:ascii="Verdana" w:hAnsi="Verdana"/>
          <w:szCs w:val="22"/>
          <w:lang w:val="pl-PL"/>
        </w:rPr>
        <w:footnoteReference w:id="120"/>
      </w:r>
      <w:r w:rsidRPr="00F96F7F">
        <w:rPr>
          <w:rFonts w:ascii="Verdana" w:hAnsi="Verdana"/>
          <w:szCs w:val="22"/>
          <w:lang w:val="pl-PL"/>
        </w:rPr>
        <w:t xml:space="preserve">. </w:t>
      </w:r>
    </w:p>
    <w:p w:rsidR="0087389E" w:rsidRPr="00F96F7F" w:rsidRDefault="0087389E" w:rsidP="00123788">
      <w:pPr>
        <w:jc w:val="both"/>
        <w:rPr>
          <w:rFonts w:ascii="Verdana" w:hAnsi="Verdana"/>
          <w:szCs w:val="22"/>
          <w:lang w:val="pl-PL"/>
        </w:rPr>
      </w:pPr>
    </w:p>
    <w:p w:rsidR="0087389E" w:rsidRPr="00F96F7F" w:rsidRDefault="0087389E" w:rsidP="00123788">
      <w:pPr>
        <w:jc w:val="both"/>
        <w:rPr>
          <w:rFonts w:ascii="Verdana" w:hAnsi="Verdana"/>
          <w:szCs w:val="22"/>
          <w:lang w:val="pl-PL"/>
        </w:rPr>
      </w:pPr>
      <w:r w:rsidRPr="00F96F7F">
        <w:rPr>
          <w:rFonts w:ascii="Verdana" w:hAnsi="Verdana"/>
          <w:b/>
          <w:szCs w:val="22"/>
          <w:lang w:val="pl-PL"/>
        </w:rPr>
        <w:t xml:space="preserve">Slajd 24: </w:t>
      </w:r>
      <w:r w:rsidRPr="00F96F7F">
        <w:rPr>
          <w:rFonts w:ascii="Verdana" w:hAnsi="Verdana"/>
          <w:lang w:val="pl-PL"/>
        </w:rPr>
        <w:t xml:space="preserve">Przeanalizowane </w:t>
      </w:r>
      <w:r w:rsidRPr="00F96F7F">
        <w:rPr>
          <w:rFonts w:ascii="Verdana" w:hAnsi="Verdana"/>
          <w:szCs w:val="22"/>
          <w:lang w:val="pl-PL"/>
        </w:rPr>
        <w:t>badania i raporty</w:t>
      </w:r>
      <w:r w:rsidRPr="00F96F7F">
        <w:rPr>
          <w:rStyle w:val="FootnoteReference"/>
          <w:rFonts w:ascii="Verdana" w:hAnsi="Verdana"/>
          <w:szCs w:val="22"/>
          <w:lang w:val="pl-PL"/>
        </w:rPr>
        <w:footnoteReference w:id="121"/>
      </w:r>
      <w:r w:rsidRPr="00F96F7F">
        <w:rPr>
          <w:rFonts w:ascii="Verdana" w:hAnsi="Verdana"/>
          <w:szCs w:val="22"/>
          <w:vertAlign w:val="superscript"/>
          <w:lang w:val="pl-PL"/>
        </w:rPr>
        <w:t>,</w:t>
      </w:r>
      <w:r w:rsidRPr="00F96F7F">
        <w:rPr>
          <w:rStyle w:val="FootnoteReference"/>
          <w:rFonts w:ascii="Verdana" w:hAnsi="Verdana"/>
          <w:szCs w:val="22"/>
          <w:lang w:val="pl-PL"/>
        </w:rPr>
        <w:footnoteReference w:id="122"/>
      </w:r>
      <w:r w:rsidRPr="00F96F7F">
        <w:rPr>
          <w:rFonts w:ascii="Verdana" w:hAnsi="Verdana"/>
          <w:szCs w:val="22"/>
          <w:lang w:val="pl-PL"/>
        </w:rPr>
        <w:t xml:space="preserve"> podkreślają znaczenie tendencji w kierunku wprowadzenia zmiany organizacyjnej mającej na celu promowanie zmiany w środowisku zawodowym, włącznie z oddaniem i aktywnym zaangażowaniem się dyrektorów placówek opieki zdrowotnej i polityków. Podkreśla się znaczenie okresowej analizy potrzeb, postępowania partycypacyjnego, oraz wielo-dyscyplinarnych, wielopoziomowych i wielosektorowych obszarów współpracy. Ponadto, </w:t>
      </w:r>
      <w:r w:rsidRPr="00F96F7F">
        <w:rPr>
          <w:rFonts w:ascii="Verdana" w:hAnsi="Verdana"/>
          <w:lang w:val="pl-PL"/>
        </w:rPr>
        <w:t>analizowane</w:t>
      </w:r>
      <w:r w:rsidRPr="00F96F7F">
        <w:rPr>
          <w:rFonts w:ascii="Verdana" w:hAnsi="Verdana"/>
          <w:szCs w:val="22"/>
          <w:lang w:val="pl-PL"/>
        </w:rPr>
        <w:t xml:space="preserve"> raporty zalecają współpracę planów działania i zmianę zarządzania oraz monitoring i ocenę procesu. Na koniec, wspomina się o znaczeniu ciągłości szkolenia zawodowego dla różnorodności kulturowej i etnicznej. </w:t>
      </w:r>
    </w:p>
    <w:p w:rsidR="0087389E" w:rsidRPr="00F96F7F" w:rsidRDefault="0087389E" w:rsidP="00123788">
      <w:pPr>
        <w:jc w:val="both"/>
        <w:rPr>
          <w:rFonts w:ascii="Verdana" w:hAnsi="Verdana"/>
          <w:szCs w:val="22"/>
          <w:lang w:val="pl-PL"/>
        </w:rPr>
      </w:pPr>
    </w:p>
    <w:p w:rsidR="0087389E" w:rsidRPr="00F96F7F" w:rsidRDefault="0087389E" w:rsidP="00123788">
      <w:pPr>
        <w:jc w:val="both"/>
        <w:rPr>
          <w:rFonts w:ascii="Verdana" w:hAnsi="Verdana"/>
          <w:szCs w:val="22"/>
          <w:lang w:val="pl-PL"/>
        </w:rPr>
      </w:pPr>
      <w:r w:rsidRPr="00F96F7F">
        <w:rPr>
          <w:rFonts w:ascii="Verdana" w:hAnsi="Verdana"/>
          <w:b/>
          <w:szCs w:val="22"/>
          <w:lang w:val="pl-PL"/>
        </w:rPr>
        <w:t xml:space="preserve">Slajd 25: </w:t>
      </w:r>
      <w:r w:rsidRPr="00F96F7F">
        <w:rPr>
          <w:rFonts w:ascii="Verdana" w:hAnsi="Verdana"/>
          <w:szCs w:val="22"/>
          <w:lang w:val="pl-PL"/>
        </w:rPr>
        <w:t xml:space="preserve">Jako przykład projektu związanego z organizacją usług i zmianą zarządzania w opiece zdrowotnej nakierowanej na różnorodność kulturową i etniczną można wymienić </w:t>
      </w:r>
      <w:r w:rsidRPr="00F96F7F">
        <w:rPr>
          <w:rFonts w:ascii="Verdana" w:hAnsi="Verdana"/>
          <w:b/>
          <w:szCs w:val="22"/>
          <w:lang w:val="pl-PL"/>
        </w:rPr>
        <w:t xml:space="preserve">Europejski Projekt Szpitali Przyjaznych dla Migrantów </w:t>
      </w:r>
      <w:r w:rsidRPr="00F96F7F">
        <w:rPr>
          <w:rFonts w:ascii="Verdana" w:hAnsi="Verdana"/>
          <w:szCs w:val="22"/>
          <w:lang w:val="pl-PL"/>
        </w:rPr>
        <w:t>(</w:t>
      </w:r>
      <w:r w:rsidRPr="00F96F7F">
        <w:rPr>
          <w:rFonts w:ascii="Verdana" w:hAnsi="Verdana"/>
          <w:b/>
          <w:szCs w:val="22"/>
          <w:lang w:val="pl-PL"/>
        </w:rPr>
        <w:t>European Project Migrant-Friendly Hospitals)</w:t>
      </w:r>
      <w:r w:rsidRPr="00F96F7F">
        <w:rPr>
          <w:rFonts w:ascii="Verdana" w:hAnsi="Verdana"/>
          <w:szCs w:val="22"/>
          <w:lang w:val="pl-PL"/>
        </w:rPr>
        <w:t xml:space="preserve">. </w:t>
      </w:r>
    </w:p>
    <w:p w:rsidR="0087389E" w:rsidRPr="00F96F7F" w:rsidRDefault="0087389E" w:rsidP="00123788">
      <w:pPr>
        <w:jc w:val="both"/>
        <w:rPr>
          <w:rFonts w:ascii="Verdana" w:hAnsi="Verdana"/>
          <w:szCs w:val="22"/>
          <w:lang w:val="pl-PL"/>
        </w:rPr>
      </w:pPr>
    </w:p>
    <w:p w:rsidR="0087389E" w:rsidRPr="00F96F7F" w:rsidRDefault="0087389E" w:rsidP="00123788">
      <w:pPr>
        <w:jc w:val="both"/>
        <w:rPr>
          <w:rFonts w:ascii="Verdana" w:hAnsi="Verdana"/>
          <w:szCs w:val="22"/>
          <w:lang w:val="pl-PL"/>
        </w:rPr>
      </w:pPr>
      <w:r w:rsidRPr="00F96F7F">
        <w:rPr>
          <w:rFonts w:ascii="Verdana" w:hAnsi="Verdana"/>
          <w:szCs w:val="22"/>
          <w:lang w:val="pl-PL"/>
        </w:rPr>
        <w:t>Projekt</w:t>
      </w:r>
      <w:r w:rsidRPr="00F96F7F">
        <w:rPr>
          <w:rStyle w:val="FootnoteReference"/>
          <w:rFonts w:ascii="Verdana" w:hAnsi="Verdana"/>
          <w:szCs w:val="22"/>
          <w:lang w:val="pl-PL"/>
        </w:rPr>
        <w:footnoteReference w:id="123"/>
      </w:r>
      <w:r w:rsidRPr="00F96F7F">
        <w:rPr>
          <w:rFonts w:ascii="Verdana" w:hAnsi="Verdana"/>
          <w:szCs w:val="22"/>
          <w:lang w:val="pl-PL"/>
        </w:rPr>
        <w:t xml:space="preserve"> otrzymał finansowanie z Komisji Europejskiej i DG Sanco i liczył na uczestnictwo szpitali w 12 państwach członkowskich. Projekt miał na celu promowanie opieki zdrowotnej oraz promocji zdrowia przyjaznej migrantom i kulturowo kompetentnej, oraz gromadzenie odnośnej wiedzy praktycznej i narzędzi. W trzech pod-projektach wdrożono i dokonano oceny jednostek przyjaznych dla migrantów i kulturowo kompetentnych. Zalecenia projektu zostały opublikowane w </w:t>
      </w:r>
      <w:r w:rsidRPr="00F96F7F">
        <w:rPr>
          <w:rFonts w:ascii="Verdana" w:hAnsi="Verdana"/>
          <w:i/>
          <w:szCs w:val="22"/>
          <w:lang w:val="pl-PL"/>
        </w:rPr>
        <w:t>Amsterdamskiej</w:t>
      </w:r>
      <w:r w:rsidRPr="00F96F7F">
        <w:rPr>
          <w:rFonts w:ascii="Verdana" w:hAnsi="Verdana"/>
          <w:szCs w:val="22"/>
          <w:lang w:val="pl-PL"/>
        </w:rPr>
        <w:t xml:space="preserve"> </w:t>
      </w:r>
      <w:r w:rsidRPr="00F96F7F">
        <w:rPr>
          <w:rFonts w:ascii="Verdana" w:hAnsi="Verdana"/>
          <w:i/>
          <w:szCs w:val="22"/>
          <w:lang w:val="pl-PL"/>
        </w:rPr>
        <w:t>Deklaracji na rzecz Szpitali Przyjaznych dla Migrantów w etnicznie i kulturowo różnorodnej Europie”</w:t>
      </w:r>
      <w:r w:rsidRPr="00F96F7F">
        <w:rPr>
          <w:rStyle w:val="FootnoteReference"/>
          <w:rFonts w:ascii="Verdana" w:hAnsi="Verdana"/>
          <w:i/>
          <w:szCs w:val="22"/>
          <w:lang w:val="pl-PL"/>
        </w:rPr>
        <w:footnoteReference w:id="124"/>
      </w:r>
      <w:r w:rsidRPr="00F96F7F">
        <w:rPr>
          <w:rFonts w:ascii="Verdana" w:hAnsi="Verdana"/>
          <w:i/>
          <w:szCs w:val="22"/>
          <w:lang w:val="pl-PL"/>
        </w:rPr>
        <w:t>.</w:t>
      </w:r>
      <w:r w:rsidRPr="00F96F7F">
        <w:rPr>
          <w:rFonts w:ascii="Verdana" w:hAnsi="Verdana"/>
          <w:szCs w:val="22"/>
          <w:lang w:val="pl-PL"/>
        </w:rPr>
        <w:t xml:space="preserve"> Ciągłość i zrównoważony rozwój projektu był ułatwiony przez założenie Zespołu Zadaniowego ds. Szpitali Przyjaznych Migrantom, który jest częścią Sieci Szpitali Promujących Zdrowie Światowej Organizacji Zdrowia (WHO Network on Health Promoting Hospitals). </w:t>
      </w:r>
    </w:p>
    <w:p w:rsidR="0087389E" w:rsidRPr="00F96F7F" w:rsidRDefault="0087389E" w:rsidP="00123788">
      <w:pPr>
        <w:jc w:val="both"/>
        <w:rPr>
          <w:rFonts w:ascii="Verdana" w:hAnsi="Verdana"/>
          <w:b/>
          <w:szCs w:val="22"/>
          <w:lang w:val="pl-PL"/>
        </w:rPr>
      </w:pPr>
    </w:p>
    <w:p w:rsidR="0087389E" w:rsidRPr="00F96F7F" w:rsidRDefault="0087389E" w:rsidP="00123788">
      <w:pPr>
        <w:jc w:val="both"/>
        <w:rPr>
          <w:rFonts w:ascii="Verdana" w:hAnsi="Verdana"/>
          <w:i/>
          <w:color w:val="008080"/>
          <w:lang w:val="pl-PL"/>
        </w:rPr>
      </w:pPr>
      <w:r w:rsidRPr="00F96F7F">
        <w:rPr>
          <w:rFonts w:ascii="Verdana" w:hAnsi="Verdana"/>
          <w:i/>
          <w:color w:val="008080"/>
          <w:lang w:val="pl-PL"/>
        </w:rPr>
        <w:t>Informacje o innych projektach europejskich są dostępne w Dodatkowym Materiale do M4_U2.</w:t>
      </w:r>
    </w:p>
    <w:p w:rsidR="0087389E" w:rsidRPr="00F96F7F" w:rsidRDefault="0087389E" w:rsidP="00123788">
      <w:pPr>
        <w:jc w:val="both"/>
        <w:rPr>
          <w:rFonts w:ascii="Verdana" w:hAnsi="Verdana"/>
          <w:b/>
          <w:szCs w:val="22"/>
          <w:lang w:val="pl-PL"/>
        </w:rPr>
      </w:pPr>
    </w:p>
    <w:p w:rsidR="0087389E" w:rsidRPr="00F96F7F" w:rsidRDefault="0087389E" w:rsidP="00123788">
      <w:pPr>
        <w:jc w:val="both"/>
        <w:rPr>
          <w:rFonts w:ascii="Verdana" w:hAnsi="Verdana"/>
          <w:b/>
          <w:color w:val="000080"/>
          <w:sz w:val="28"/>
          <w:lang w:val="pl-PL"/>
        </w:rPr>
      </w:pPr>
      <w:r w:rsidRPr="00F96F7F">
        <w:rPr>
          <w:rFonts w:ascii="Verdana" w:hAnsi="Verdana"/>
          <w:b/>
          <w:color w:val="000080"/>
          <w:sz w:val="28"/>
          <w:lang w:val="pl-PL"/>
        </w:rPr>
        <w:t>7. Ćwiczenie 3</w:t>
      </w:r>
    </w:p>
    <w:p w:rsidR="0087389E" w:rsidRPr="00F96F7F" w:rsidRDefault="0087389E" w:rsidP="00123788">
      <w:pPr>
        <w:jc w:val="both"/>
        <w:rPr>
          <w:rFonts w:ascii="Verdana" w:hAnsi="Verdana"/>
          <w:b/>
          <w:color w:val="000080"/>
          <w:sz w:val="28"/>
          <w:lang w:val="pl-PL"/>
        </w:rPr>
      </w:pPr>
    </w:p>
    <w:p w:rsidR="0087389E" w:rsidRPr="00F96F7F" w:rsidRDefault="0087389E" w:rsidP="00123788">
      <w:pPr>
        <w:jc w:val="both"/>
        <w:rPr>
          <w:rFonts w:ascii="Verdana" w:hAnsi="Verdana"/>
          <w:b/>
          <w:lang w:val="pl-PL"/>
        </w:rPr>
      </w:pPr>
      <w:r w:rsidRPr="00F96F7F">
        <w:rPr>
          <w:rFonts w:ascii="Verdana" w:hAnsi="Verdana"/>
          <w:b/>
          <w:lang w:val="pl-PL"/>
        </w:rPr>
        <w:t>Organizacja Usług i Zmiana Zarządzania</w:t>
      </w:r>
    </w:p>
    <w:p w:rsidR="0087389E" w:rsidRPr="00F96F7F" w:rsidRDefault="0087389E" w:rsidP="00123788">
      <w:pPr>
        <w:jc w:val="both"/>
        <w:rPr>
          <w:rFonts w:ascii="Verdana" w:hAnsi="Verdana"/>
          <w:b/>
          <w:color w:val="000080"/>
          <w:sz w:val="28"/>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26: </w:t>
      </w:r>
      <w:r w:rsidRPr="00F96F7F">
        <w:rPr>
          <w:rFonts w:ascii="Verdana" w:hAnsi="Verdana"/>
          <w:lang w:val="pl-PL"/>
        </w:rPr>
        <w:t xml:space="preserve">Ćwiczenie składa się z trzech części: </w:t>
      </w:r>
    </w:p>
    <w:p w:rsidR="0087389E" w:rsidRPr="00F96F7F" w:rsidRDefault="0087389E" w:rsidP="00123788">
      <w:pPr>
        <w:jc w:val="both"/>
        <w:rPr>
          <w:rFonts w:ascii="Verdana" w:hAnsi="Verdana"/>
          <w:lang w:val="pl-PL"/>
        </w:rPr>
      </w:pPr>
    </w:p>
    <w:p w:rsidR="0087389E" w:rsidRPr="00F96F7F" w:rsidRDefault="0087389E" w:rsidP="00123788">
      <w:pPr>
        <w:pStyle w:val="Prrafodelista1"/>
        <w:numPr>
          <w:ilvl w:val="0"/>
          <w:numId w:val="11"/>
        </w:numPr>
        <w:jc w:val="both"/>
        <w:rPr>
          <w:rFonts w:ascii="Verdana" w:hAnsi="Verdana"/>
          <w:b/>
          <w:lang w:val="pl-PL"/>
        </w:rPr>
      </w:pPr>
      <w:r w:rsidRPr="00F96F7F">
        <w:rPr>
          <w:rFonts w:ascii="Verdana" w:hAnsi="Verdana"/>
          <w:b/>
          <w:lang w:val="pl-PL"/>
        </w:rPr>
        <w:t>Prezentacja metodyki</w:t>
      </w:r>
    </w:p>
    <w:p w:rsidR="0087389E" w:rsidRPr="00F96F7F" w:rsidRDefault="0087389E" w:rsidP="00123788">
      <w:pPr>
        <w:pStyle w:val="Prrafodelista1"/>
        <w:jc w:val="both"/>
        <w:rPr>
          <w:rFonts w:ascii="Verdana" w:hAnsi="Verdana"/>
          <w:b/>
          <w:lang w:val="pl-PL"/>
        </w:rPr>
      </w:pPr>
    </w:p>
    <w:p w:rsidR="0087389E" w:rsidRPr="00F96F7F" w:rsidRDefault="0087389E" w:rsidP="00123788">
      <w:pPr>
        <w:pStyle w:val="Prrafodelista1"/>
        <w:numPr>
          <w:ilvl w:val="0"/>
          <w:numId w:val="11"/>
        </w:numPr>
        <w:spacing w:after="120"/>
        <w:ind w:left="714" w:hanging="357"/>
        <w:jc w:val="both"/>
        <w:rPr>
          <w:rFonts w:ascii="Verdana" w:hAnsi="Verdana"/>
          <w:b/>
          <w:lang w:val="pl-PL"/>
        </w:rPr>
      </w:pPr>
      <w:r w:rsidRPr="00F96F7F">
        <w:rPr>
          <w:rFonts w:ascii="Verdana" w:hAnsi="Verdana"/>
          <w:b/>
          <w:lang w:val="pl-PL"/>
        </w:rPr>
        <w:t>Ćwiczenie indywidualne:</w:t>
      </w:r>
    </w:p>
    <w:p w:rsidR="0087389E" w:rsidRPr="00F96F7F" w:rsidRDefault="0087389E" w:rsidP="00123788">
      <w:pPr>
        <w:pStyle w:val="Prrafodelista1"/>
        <w:numPr>
          <w:ilvl w:val="0"/>
          <w:numId w:val="12"/>
        </w:numPr>
        <w:ind w:left="993"/>
        <w:jc w:val="both"/>
        <w:rPr>
          <w:rFonts w:ascii="Verdana" w:hAnsi="Verdana"/>
          <w:lang w:val="pl-PL"/>
        </w:rPr>
      </w:pPr>
      <w:r w:rsidRPr="00F96F7F">
        <w:rPr>
          <w:rFonts w:ascii="Verdana" w:hAnsi="Verdana" w:cs="Arial"/>
          <w:color w:val="000000"/>
          <w:szCs w:val="22"/>
          <w:lang w:val="pl-PL" w:eastAsia="de-DE"/>
        </w:rPr>
        <w:t xml:space="preserve">Proszę wypełnić szablon (M4_U2 Wzór Ćwiczenia 3 Zmiana Organizacyjna), odpowiadając na następujące pytania: </w:t>
      </w:r>
    </w:p>
    <w:p w:rsidR="0087389E" w:rsidRPr="00F96F7F" w:rsidRDefault="0087389E" w:rsidP="00123788">
      <w:pPr>
        <w:pStyle w:val="Prrafodelista1"/>
        <w:numPr>
          <w:ilvl w:val="1"/>
          <w:numId w:val="12"/>
        </w:numPr>
        <w:jc w:val="both"/>
        <w:rPr>
          <w:rFonts w:ascii="Verdana" w:hAnsi="Verdana"/>
          <w:lang w:val="pl-PL"/>
        </w:rPr>
      </w:pPr>
      <w:r w:rsidRPr="00F96F7F">
        <w:rPr>
          <w:rFonts w:ascii="Verdana" w:hAnsi="Verdana"/>
          <w:lang w:val="pl-PL"/>
        </w:rPr>
        <w:t xml:space="preserve">Podaj powody uwzględniania różnorodności kulturowej w kontekście Twojej własnej instytucji. </w:t>
      </w:r>
    </w:p>
    <w:p w:rsidR="0087389E" w:rsidRPr="00F96F7F" w:rsidRDefault="0087389E" w:rsidP="00123788">
      <w:pPr>
        <w:pStyle w:val="Prrafodelista1"/>
        <w:numPr>
          <w:ilvl w:val="1"/>
          <w:numId w:val="12"/>
        </w:numPr>
        <w:jc w:val="both"/>
        <w:rPr>
          <w:rFonts w:ascii="Verdana" w:hAnsi="Verdana"/>
          <w:lang w:val="pl-PL"/>
        </w:rPr>
      </w:pPr>
      <w:r w:rsidRPr="00F96F7F">
        <w:rPr>
          <w:rFonts w:ascii="Verdana" w:hAnsi="Verdana"/>
          <w:lang w:val="pl-PL"/>
        </w:rPr>
        <w:t>Zidentyfikuj odpowiednich interesariuszy.</w:t>
      </w:r>
    </w:p>
    <w:p w:rsidR="0087389E" w:rsidRPr="00F96F7F" w:rsidRDefault="0087389E" w:rsidP="00123788">
      <w:pPr>
        <w:pStyle w:val="Prrafodelista1"/>
        <w:numPr>
          <w:ilvl w:val="1"/>
          <w:numId w:val="12"/>
        </w:numPr>
        <w:jc w:val="both"/>
        <w:rPr>
          <w:rFonts w:ascii="Verdana" w:hAnsi="Verdana"/>
          <w:lang w:val="pl-PL"/>
        </w:rPr>
      </w:pPr>
      <w:r w:rsidRPr="00F96F7F">
        <w:rPr>
          <w:rFonts w:ascii="Verdana" w:hAnsi="Verdana"/>
          <w:lang w:val="pl-PL"/>
        </w:rPr>
        <w:t>Wymień potencjalne bariery we wdrożeniu zamian w zarządzaniu.</w:t>
      </w:r>
    </w:p>
    <w:p w:rsidR="0087389E" w:rsidRPr="00F96F7F" w:rsidRDefault="0087389E" w:rsidP="00123788">
      <w:pPr>
        <w:pStyle w:val="Prrafodelista1"/>
        <w:numPr>
          <w:ilvl w:val="1"/>
          <w:numId w:val="12"/>
        </w:numPr>
        <w:jc w:val="both"/>
        <w:rPr>
          <w:rFonts w:ascii="Verdana" w:hAnsi="Verdana"/>
          <w:lang w:val="pl-PL"/>
        </w:rPr>
      </w:pPr>
      <w:r w:rsidRPr="00F96F7F">
        <w:rPr>
          <w:rFonts w:ascii="Verdana" w:hAnsi="Verdana"/>
          <w:lang w:val="pl-PL"/>
        </w:rPr>
        <w:t xml:space="preserve">Zidentyfikuj strategie wprowadzenia organizacji usługowej nakierowanej na kulturową i etniczną różnorodność w Twojej instytucji. </w:t>
      </w:r>
    </w:p>
    <w:p w:rsidR="0087389E" w:rsidRPr="00F96F7F" w:rsidRDefault="0087389E" w:rsidP="00123788">
      <w:pPr>
        <w:pStyle w:val="Prrafodelista1"/>
        <w:jc w:val="both"/>
        <w:rPr>
          <w:rFonts w:ascii="Verdana" w:hAnsi="Verdana"/>
          <w:lang w:val="pl-PL"/>
        </w:rPr>
      </w:pPr>
    </w:p>
    <w:p w:rsidR="0087389E" w:rsidRPr="00F96F7F" w:rsidRDefault="0087389E" w:rsidP="00123788">
      <w:pPr>
        <w:pStyle w:val="ListParagraph"/>
        <w:numPr>
          <w:ilvl w:val="0"/>
          <w:numId w:val="11"/>
        </w:numPr>
        <w:spacing w:after="120" w:line="253" w:lineRule="atLeast"/>
        <w:ind w:left="714" w:hanging="357"/>
        <w:jc w:val="both"/>
        <w:textAlignment w:val="baseline"/>
        <w:rPr>
          <w:rFonts w:ascii="Verdana" w:hAnsi="Verdana" w:cs="Arial"/>
          <w:b/>
          <w:color w:val="222222"/>
          <w:szCs w:val="22"/>
          <w:lang w:val="pl-PL" w:eastAsia="de-DE"/>
        </w:rPr>
      </w:pPr>
      <w:r w:rsidRPr="00F96F7F">
        <w:rPr>
          <w:rFonts w:ascii="Verdana" w:hAnsi="Verdana" w:cs="Arial"/>
          <w:b/>
          <w:color w:val="000000"/>
          <w:szCs w:val="22"/>
          <w:lang w:val="pl-PL" w:eastAsia="de-DE"/>
        </w:rPr>
        <w:t>W parach:</w:t>
      </w:r>
    </w:p>
    <w:p w:rsidR="0087389E" w:rsidRPr="00F96F7F" w:rsidRDefault="0087389E" w:rsidP="00123788">
      <w:pPr>
        <w:numPr>
          <w:ilvl w:val="1"/>
          <w:numId w:val="11"/>
        </w:numPr>
        <w:spacing w:line="253" w:lineRule="atLeast"/>
        <w:ind w:left="993"/>
        <w:jc w:val="both"/>
        <w:textAlignment w:val="baseline"/>
        <w:rPr>
          <w:rFonts w:ascii="Verdana" w:hAnsi="Verdana" w:cs="Arial"/>
          <w:color w:val="222222"/>
          <w:szCs w:val="22"/>
          <w:lang w:val="pl-PL" w:eastAsia="de-DE"/>
        </w:rPr>
      </w:pPr>
      <w:r w:rsidRPr="00F96F7F">
        <w:rPr>
          <w:rFonts w:ascii="Verdana" w:hAnsi="Verdana" w:cs="Arial"/>
          <w:color w:val="000000"/>
          <w:szCs w:val="22"/>
          <w:lang w:val="pl-PL" w:eastAsia="de-DE"/>
        </w:rPr>
        <w:t>Wymień się swoimi doświadczeniami i strategiami z osobą po Twojej lewej stronie. </w:t>
      </w:r>
    </w:p>
    <w:p w:rsidR="0087389E" w:rsidRPr="00F96F7F" w:rsidRDefault="0087389E" w:rsidP="00123788">
      <w:pPr>
        <w:jc w:val="both"/>
        <w:rPr>
          <w:rFonts w:ascii="Verdana" w:hAnsi="Verdana"/>
          <w:b/>
          <w:szCs w:val="22"/>
          <w:lang w:val="pl-PL"/>
        </w:rPr>
      </w:pPr>
    </w:p>
    <w:p w:rsidR="0087389E" w:rsidRPr="00F96F7F" w:rsidRDefault="0087389E" w:rsidP="00123788">
      <w:pPr>
        <w:jc w:val="both"/>
        <w:rPr>
          <w:rFonts w:ascii="Verdana" w:hAnsi="Verdana"/>
          <w:b/>
          <w:szCs w:val="22"/>
          <w:lang w:val="pl-PL"/>
        </w:rPr>
      </w:pPr>
    </w:p>
    <w:p w:rsidR="0087389E" w:rsidRPr="00F96F7F" w:rsidRDefault="0087389E" w:rsidP="00123788">
      <w:pPr>
        <w:jc w:val="both"/>
        <w:rPr>
          <w:rFonts w:ascii="Verdana" w:hAnsi="Verdana"/>
          <w:b/>
          <w:color w:val="000080"/>
          <w:sz w:val="28"/>
          <w:lang w:val="pl-PL"/>
        </w:rPr>
      </w:pPr>
      <w:r w:rsidRPr="00F96F7F">
        <w:rPr>
          <w:rFonts w:ascii="Verdana" w:hAnsi="Verdana"/>
          <w:b/>
          <w:color w:val="000080"/>
          <w:sz w:val="28"/>
          <w:lang w:val="pl-PL"/>
        </w:rPr>
        <w:t>8. Prezentacja</w:t>
      </w:r>
    </w:p>
    <w:p w:rsidR="0087389E" w:rsidRPr="00F96F7F" w:rsidRDefault="0087389E" w:rsidP="00123788">
      <w:pPr>
        <w:jc w:val="both"/>
        <w:rPr>
          <w:rFonts w:ascii="Verdana" w:hAnsi="Verdana"/>
          <w:b/>
          <w:color w:val="000080"/>
          <w:sz w:val="28"/>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27: </w:t>
      </w:r>
      <w:r w:rsidRPr="00F96F7F">
        <w:rPr>
          <w:rFonts w:ascii="Verdana" w:hAnsi="Verdana"/>
          <w:lang w:val="pl-PL"/>
        </w:rPr>
        <w:t>W</w:t>
      </w:r>
      <w:r w:rsidRPr="00F96F7F">
        <w:rPr>
          <w:rFonts w:ascii="Verdana" w:hAnsi="Verdana"/>
          <w:b/>
          <w:lang w:val="pl-PL"/>
        </w:rPr>
        <w:t xml:space="preserve"> </w:t>
      </w:r>
      <w:r w:rsidRPr="00F96F7F">
        <w:rPr>
          <w:rFonts w:ascii="Verdana" w:hAnsi="Verdana"/>
          <w:lang w:val="pl-PL"/>
        </w:rPr>
        <w:t>najnowszych badaniach i raportach</w:t>
      </w:r>
      <w:r w:rsidRPr="00F96F7F">
        <w:rPr>
          <w:rStyle w:val="FootnoteReference"/>
          <w:rFonts w:ascii="Verdana" w:hAnsi="Verdana"/>
          <w:lang w:val="pl-PL"/>
        </w:rPr>
        <w:footnoteReference w:id="125"/>
      </w:r>
      <w:r w:rsidRPr="00F96F7F">
        <w:rPr>
          <w:rFonts w:ascii="Verdana" w:hAnsi="Verdana"/>
          <w:szCs w:val="22"/>
          <w:vertAlign w:val="superscript"/>
          <w:lang w:val="pl-PL"/>
        </w:rPr>
        <w:t>,</w:t>
      </w:r>
      <w:r w:rsidRPr="00F96F7F">
        <w:rPr>
          <w:rStyle w:val="FootnoteReference"/>
          <w:rFonts w:ascii="Verdana" w:hAnsi="Verdana"/>
          <w:szCs w:val="22"/>
          <w:lang w:val="pl-PL"/>
        </w:rPr>
        <w:footnoteReference w:id="126"/>
      </w:r>
      <w:r w:rsidRPr="00F96F7F">
        <w:rPr>
          <w:rFonts w:ascii="Verdana" w:hAnsi="Verdana"/>
          <w:szCs w:val="22"/>
          <w:vertAlign w:val="superscript"/>
          <w:lang w:val="pl-PL"/>
        </w:rPr>
        <w:t>,</w:t>
      </w:r>
      <w:r w:rsidRPr="00F96F7F">
        <w:rPr>
          <w:rStyle w:val="FootnoteReference"/>
          <w:rFonts w:ascii="Verdana" w:hAnsi="Verdana"/>
          <w:szCs w:val="22"/>
          <w:lang w:val="pl-PL"/>
        </w:rPr>
        <w:footnoteReference w:id="127"/>
      </w:r>
      <w:r w:rsidRPr="00F96F7F">
        <w:rPr>
          <w:rFonts w:ascii="Verdana" w:hAnsi="Verdana"/>
          <w:szCs w:val="22"/>
          <w:vertAlign w:val="superscript"/>
          <w:lang w:val="pl-PL"/>
        </w:rPr>
        <w:t>,</w:t>
      </w:r>
      <w:r w:rsidRPr="00F96F7F">
        <w:rPr>
          <w:rStyle w:val="FootnoteReference"/>
          <w:rFonts w:ascii="Verdana" w:hAnsi="Verdana"/>
          <w:szCs w:val="22"/>
          <w:lang w:val="pl-PL"/>
        </w:rPr>
        <w:footnoteReference w:id="128"/>
      </w:r>
      <w:r w:rsidRPr="00F96F7F">
        <w:rPr>
          <w:rFonts w:ascii="Verdana" w:hAnsi="Verdana"/>
          <w:lang w:val="pl-PL"/>
        </w:rPr>
        <w:t xml:space="preserve"> zaobserwowano niedostateczne reprezentowanie migrantów i mniejszości etnicznych w </w:t>
      </w:r>
      <w:r w:rsidRPr="00F96F7F">
        <w:rPr>
          <w:rFonts w:ascii="Verdana" w:hAnsi="Verdana"/>
          <w:b/>
          <w:lang w:val="pl-PL"/>
        </w:rPr>
        <w:t>projektach partycypacyjnych</w:t>
      </w:r>
      <w:r w:rsidRPr="00F96F7F">
        <w:rPr>
          <w:rFonts w:ascii="Verdana" w:hAnsi="Verdana"/>
          <w:lang w:val="pl-PL"/>
        </w:rPr>
        <w:t xml:space="preserve"> w kontekście europejskim. Podkreślono znaczenie wprowadzenia i promowania podejścia opartego na partycypacji w opiece zdrowotnej nakierowanej na ludzi, przytaczając jako powody wzmożoną orientację na potrzeby migrantów i mniejszości etnicznych w zakresie opieki zdrowotnej, zwiększoną akceptowalność kulturową, wzmocnienie legalnego statusu migrantów dzięki uznaniu ich organizacji obywatelskich przez własne społeczności, lepszą ochronę praw użytkownika, efekt upodmiotowienia (empowerment) i społecznego włączenia, okazje do dialogu pomiędzy różnymi interesariuszami oraz współodpowiedzialność za wydatki na opiekę zdrowotną i podniesienie aspektów etycznych.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28: </w:t>
      </w:r>
      <w:r w:rsidRPr="00F96F7F">
        <w:rPr>
          <w:rFonts w:ascii="Verdana" w:hAnsi="Verdana"/>
          <w:lang w:val="pl-PL"/>
        </w:rPr>
        <w:t>Można zaobserwować różne</w:t>
      </w:r>
      <w:r w:rsidRPr="00F96F7F">
        <w:rPr>
          <w:rFonts w:ascii="Verdana" w:hAnsi="Verdana"/>
          <w:b/>
          <w:lang w:val="pl-PL"/>
        </w:rPr>
        <w:t xml:space="preserve"> formy i poziomy partycypacji, </w:t>
      </w:r>
      <w:r w:rsidRPr="00F96F7F">
        <w:rPr>
          <w:rFonts w:ascii="Verdana" w:hAnsi="Verdana"/>
          <w:lang w:val="pl-PL"/>
        </w:rPr>
        <w:t xml:space="preserve">między nimi </w:t>
      </w:r>
      <w:r w:rsidRPr="00F96F7F">
        <w:rPr>
          <w:rFonts w:ascii="Verdana" w:hAnsi="Verdana"/>
          <w:b/>
          <w:lang w:val="pl-PL"/>
        </w:rPr>
        <w:t>partycypacja</w:t>
      </w:r>
      <w:r w:rsidRPr="00F96F7F">
        <w:rPr>
          <w:rFonts w:ascii="Verdana" w:hAnsi="Verdana"/>
          <w:lang w:val="pl-PL"/>
        </w:rPr>
        <w:t xml:space="preserve"> w realizacji opieki zdrowotnej, np. międzykulturowi mediatorzy lub nieformalni tłumacze, </w:t>
      </w:r>
      <w:r w:rsidRPr="00F96F7F">
        <w:rPr>
          <w:rFonts w:ascii="Verdana" w:hAnsi="Verdana"/>
          <w:b/>
          <w:lang w:val="pl-PL"/>
        </w:rPr>
        <w:t>partycypacja</w:t>
      </w:r>
      <w:r w:rsidRPr="00F96F7F">
        <w:rPr>
          <w:rFonts w:ascii="Verdana" w:hAnsi="Verdana"/>
          <w:lang w:val="pl-PL"/>
        </w:rPr>
        <w:t xml:space="preserve"> migrantów i mniejszości etnicznych w planowaniu usług i polityki zdrowotnej, </w:t>
      </w:r>
      <w:r w:rsidRPr="00F96F7F">
        <w:rPr>
          <w:rFonts w:ascii="Verdana" w:hAnsi="Verdana"/>
          <w:b/>
          <w:lang w:val="pl-PL"/>
        </w:rPr>
        <w:t>partycypacja</w:t>
      </w:r>
      <w:r w:rsidRPr="00F96F7F">
        <w:rPr>
          <w:rFonts w:ascii="Verdana" w:hAnsi="Verdana"/>
          <w:lang w:val="pl-PL"/>
        </w:rPr>
        <w:t xml:space="preserve"> w projektach badawczych, w działalności szkoleniowej oraz w fazie oceny.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Ponadto, można zidentyfikować różne metodologie partycypujące, włącznie z konsultowaniem opinii, uczestnictwem w komisjach i grupach roboczych, badanie działań partycypacyjmych oraz badania współpracy, mobilizacja społeczności i orędownictwo, programy promocji zdrowia wśród społeczności, koalicje z interesariuszami, wniesienie wkładu pracy w postaci materiałów szkoleniowych oraz technik oceny uczestnictwa.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29: </w:t>
      </w:r>
      <w:r w:rsidRPr="00F96F7F">
        <w:rPr>
          <w:rFonts w:ascii="Verdana" w:hAnsi="Verdana"/>
          <w:lang w:val="pl-PL"/>
        </w:rPr>
        <w:t>Przeanalizowane badania identyfikują różne wyzwania i ograniczenia dla partycypacji społeczeństwa obywatelskiego w polityce zdrowotnej, między nimi brak komunikacji pomiędzy organizacjami społeczeństwa obywatelskiego i interesariuszami instytucjonalnymi, postawa uprzedzeń i dyskryminacji, niewystarczająca uwaga poświęcana wartościom i zachowaniom kulturowym, brak włączenia w propozycje polityki zdrowotnej społeczeństwa obywatelskiego, co przekształca proces uczestniczący w </w:t>
      </w:r>
      <w:r w:rsidRPr="00F96F7F">
        <w:rPr>
          <w:rFonts w:ascii="Verdana" w:hAnsi="Verdana"/>
          <w:i/>
          <w:lang w:val="pl-PL"/>
        </w:rPr>
        <w:t>“pseudo-konsultację”,</w:t>
      </w:r>
      <w:r w:rsidRPr="00F96F7F">
        <w:rPr>
          <w:rFonts w:ascii="Verdana" w:hAnsi="Verdana"/>
          <w:lang w:val="pl-PL"/>
        </w:rPr>
        <w:t xml:space="preserve"> wykluczenie organizacji społeczeństwa obywatelskiego z podejmowania decyzji i procesów oceny oraz brak zasobów finansowych w celu wdrożenia strategii polityki rozwoju.</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color w:val="008080"/>
          <w:lang w:val="pl-PL"/>
        </w:rPr>
      </w:pPr>
      <w:r w:rsidRPr="00F96F7F">
        <w:rPr>
          <w:rFonts w:ascii="Verdana" w:hAnsi="Verdana"/>
          <w:i/>
          <w:color w:val="008080"/>
          <w:lang w:val="pl-PL"/>
        </w:rPr>
        <w:t xml:space="preserve">W Module 4, Części 5, będą zaprezentowane różne przykłady projektów skoncentrowanych na uczestnictwie w opiece zdrowotnej i polityce zdrowotnej nakierowanej na migrantów i mniejszości etniczne.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Slajd 30</w:t>
      </w:r>
      <w:r w:rsidRPr="00F96F7F">
        <w:rPr>
          <w:rFonts w:ascii="Verdana" w:hAnsi="Verdana"/>
          <w:lang w:val="pl-PL"/>
        </w:rPr>
        <w:t xml:space="preserve">: Najnowsze badania </w:t>
      </w:r>
      <w:r w:rsidRPr="00F96F7F">
        <w:rPr>
          <w:rStyle w:val="FootnoteReference"/>
          <w:rFonts w:ascii="Verdana" w:hAnsi="Verdana"/>
          <w:lang w:val="pl-PL"/>
        </w:rPr>
        <w:footnoteReference w:id="129"/>
      </w:r>
      <w:r w:rsidRPr="00F96F7F">
        <w:rPr>
          <w:rFonts w:ascii="Verdana" w:hAnsi="Verdana"/>
          <w:vertAlign w:val="superscript"/>
          <w:lang w:val="pl-PL"/>
        </w:rPr>
        <w:t>,</w:t>
      </w:r>
      <w:r w:rsidRPr="00F96F7F">
        <w:rPr>
          <w:rStyle w:val="FootnoteReference"/>
          <w:rFonts w:ascii="Verdana" w:hAnsi="Verdana"/>
          <w:lang w:val="pl-PL"/>
        </w:rPr>
        <w:footnoteReference w:id="130"/>
      </w:r>
      <w:r w:rsidRPr="00F96F7F">
        <w:rPr>
          <w:rFonts w:ascii="Verdana" w:hAnsi="Verdana"/>
          <w:vertAlign w:val="superscript"/>
          <w:lang w:val="pl-PL"/>
        </w:rPr>
        <w:t>,</w:t>
      </w:r>
      <w:r w:rsidRPr="00F96F7F">
        <w:rPr>
          <w:rStyle w:val="FootnoteReference"/>
          <w:rFonts w:ascii="Verdana" w:hAnsi="Verdana"/>
          <w:lang w:val="pl-PL"/>
        </w:rPr>
        <w:footnoteReference w:id="131"/>
      </w:r>
      <w:r w:rsidRPr="00F96F7F">
        <w:rPr>
          <w:rFonts w:ascii="Verdana" w:hAnsi="Verdana"/>
          <w:lang w:val="pl-PL"/>
        </w:rPr>
        <w:t xml:space="preserve"> są zgodne w zakresie podkreślenia ważkości formatów szkoleniowych, które są związane z promocją opieki zdrowotnej nakierowanej na kulturową i etniczną różnorodność, włącznie ze szkoleniem adresowanym do pracowników sektora zdrowia i pracowników sektora socjalnego, oraz formatów szkoleniowych skoncentrowanych na migrantach i mniejszościach etnicznych.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lang w:val="pl-PL"/>
        </w:rPr>
        <w:t xml:space="preserve">Najbardziej rozpowszechnionymi </w:t>
      </w:r>
      <w:r w:rsidRPr="00F96F7F">
        <w:rPr>
          <w:rFonts w:ascii="Verdana" w:hAnsi="Verdana"/>
          <w:b/>
          <w:lang w:val="pl-PL"/>
        </w:rPr>
        <w:t>formatami szkoleniowymi</w:t>
      </w:r>
      <w:r w:rsidRPr="00F96F7F">
        <w:rPr>
          <w:rFonts w:ascii="Verdana" w:hAnsi="Verdana"/>
          <w:lang w:val="pl-PL"/>
        </w:rPr>
        <w:t xml:space="preserve"> są szkolenia osobiste, szkolenie wirtualne oraz formaty mieszane. </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color w:val="008080"/>
          <w:lang w:val="pl-PL"/>
        </w:rPr>
      </w:pPr>
      <w:r w:rsidRPr="00F96F7F">
        <w:rPr>
          <w:rFonts w:ascii="Verdana" w:hAnsi="Verdana"/>
          <w:i/>
          <w:color w:val="008080"/>
          <w:lang w:val="pl-PL"/>
        </w:rPr>
        <w:t>Informacje na temat innych projektów europejskich związanych ze szkoleniami są dostępne w Materiale Dodatkowym do M4_U2.</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b/>
          <w:color w:val="000080"/>
          <w:sz w:val="28"/>
          <w:lang w:val="pl-PL"/>
        </w:rPr>
      </w:pPr>
      <w:r w:rsidRPr="00F96F7F">
        <w:rPr>
          <w:rFonts w:ascii="Verdana" w:hAnsi="Verdana"/>
          <w:b/>
          <w:color w:val="000080"/>
          <w:sz w:val="28"/>
          <w:lang w:val="pl-PL"/>
        </w:rPr>
        <w:t>9. Ćwiczenie 4</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b/>
          <w:lang w:val="pl-PL"/>
        </w:rPr>
      </w:pPr>
      <w:r w:rsidRPr="00F96F7F">
        <w:rPr>
          <w:rFonts w:ascii="Verdana" w:hAnsi="Verdana"/>
          <w:b/>
          <w:lang w:val="pl-PL"/>
        </w:rPr>
        <w:t>Studium Przypadku</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lang w:val="pl-PL"/>
        </w:rPr>
      </w:pPr>
      <w:r w:rsidRPr="00F96F7F">
        <w:rPr>
          <w:rFonts w:ascii="Verdana" w:hAnsi="Verdana"/>
          <w:i/>
          <w:lang w:val="pl-PL"/>
        </w:rPr>
        <w:t>Źródło: Rada Europy, 2011</w:t>
      </w:r>
      <w:r w:rsidRPr="00F96F7F">
        <w:rPr>
          <w:rStyle w:val="FootnoteReference"/>
          <w:rFonts w:ascii="Verdana" w:hAnsi="Verdana"/>
          <w:i/>
          <w:lang w:val="pl-PL"/>
        </w:rPr>
        <w:footnoteReference w:id="132"/>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31: </w:t>
      </w:r>
      <w:r w:rsidRPr="00F96F7F">
        <w:rPr>
          <w:rFonts w:ascii="Verdana" w:hAnsi="Verdana"/>
          <w:lang w:val="pl-PL"/>
        </w:rPr>
        <w:t xml:space="preserve">Ćwiczenie składa się z trzech części: </w:t>
      </w:r>
    </w:p>
    <w:p w:rsidR="0087389E" w:rsidRPr="00F96F7F" w:rsidRDefault="0087389E" w:rsidP="00123788">
      <w:pPr>
        <w:jc w:val="both"/>
        <w:rPr>
          <w:rFonts w:ascii="Verdana" w:hAnsi="Verdana"/>
          <w:lang w:val="pl-PL"/>
        </w:rPr>
      </w:pPr>
    </w:p>
    <w:p w:rsidR="0087389E" w:rsidRPr="00F96F7F" w:rsidRDefault="0087389E" w:rsidP="00123788">
      <w:pPr>
        <w:pStyle w:val="Prrafodelista1"/>
        <w:numPr>
          <w:ilvl w:val="0"/>
          <w:numId w:val="13"/>
        </w:numPr>
        <w:jc w:val="both"/>
        <w:rPr>
          <w:rFonts w:ascii="Verdana" w:hAnsi="Verdana"/>
          <w:b/>
          <w:lang w:val="pl-PL"/>
        </w:rPr>
      </w:pPr>
      <w:r w:rsidRPr="00F96F7F">
        <w:rPr>
          <w:rFonts w:ascii="Verdana" w:hAnsi="Verdana"/>
          <w:b/>
          <w:lang w:val="pl-PL"/>
        </w:rPr>
        <w:t>Prezentacja metodyki</w:t>
      </w:r>
    </w:p>
    <w:p w:rsidR="0087389E" w:rsidRPr="00F96F7F" w:rsidRDefault="0087389E" w:rsidP="00123788">
      <w:pPr>
        <w:pStyle w:val="Prrafodelista1"/>
        <w:jc w:val="both"/>
        <w:rPr>
          <w:rFonts w:ascii="Verdana" w:hAnsi="Verdana"/>
          <w:lang w:val="pl-PL"/>
        </w:rPr>
      </w:pPr>
    </w:p>
    <w:p w:rsidR="0087389E" w:rsidRPr="00F96F7F" w:rsidRDefault="0087389E" w:rsidP="00123788">
      <w:pPr>
        <w:pStyle w:val="Prrafodelista1"/>
        <w:numPr>
          <w:ilvl w:val="0"/>
          <w:numId w:val="13"/>
        </w:numPr>
        <w:jc w:val="both"/>
        <w:rPr>
          <w:rFonts w:ascii="Verdana" w:hAnsi="Verdana"/>
          <w:lang w:val="pl-PL"/>
        </w:rPr>
      </w:pPr>
      <w:r w:rsidRPr="00F96F7F">
        <w:rPr>
          <w:rFonts w:ascii="Verdana" w:hAnsi="Verdana"/>
          <w:b/>
          <w:lang w:val="pl-PL"/>
        </w:rPr>
        <w:t xml:space="preserve">W małych grupach: </w:t>
      </w:r>
      <w:r w:rsidRPr="00F96F7F">
        <w:rPr>
          <w:rFonts w:ascii="Verdana" w:hAnsi="Verdana"/>
          <w:lang w:val="pl-PL"/>
        </w:rPr>
        <w:t>Czytanie opisu przypadku (zobacz M4_U2 Ćwiczenie 4 Studium Przypadku) oraz identyfikacja strategii radzenia sobie z sytuacją</w:t>
      </w:r>
    </w:p>
    <w:p w:rsidR="0087389E" w:rsidRPr="00F96F7F" w:rsidRDefault="0087389E" w:rsidP="00123788">
      <w:pPr>
        <w:jc w:val="both"/>
        <w:rPr>
          <w:rFonts w:ascii="Verdana" w:hAnsi="Verdana"/>
          <w:lang w:val="pl-PL"/>
        </w:rPr>
      </w:pPr>
    </w:p>
    <w:p w:rsidR="0087389E" w:rsidRPr="00F96F7F" w:rsidRDefault="0087389E" w:rsidP="00123788">
      <w:pPr>
        <w:pStyle w:val="Prrafodelista1"/>
        <w:numPr>
          <w:ilvl w:val="0"/>
          <w:numId w:val="13"/>
        </w:numPr>
        <w:jc w:val="both"/>
        <w:rPr>
          <w:rFonts w:ascii="Verdana" w:hAnsi="Verdana"/>
          <w:lang w:val="pl-PL"/>
        </w:rPr>
      </w:pPr>
      <w:r w:rsidRPr="00F96F7F">
        <w:rPr>
          <w:rFonts w:ascii="Verdana" w:hAnsi="Verdana"/>
          <w:b/>
          <w:lang w:val="pl-PL"/>
        </w:rPr>
        <w:t xml:space="preserve"> W całej grupie:</w:t>
      </w:r>
      <w:r w:rsidRPr="00F96F7F">
        <w:rPr>
          <w:rFonts w:ascii="Verdana" w:hAnsi="Verdana"/>
          <w:lang w:val="pl-PL"/>
        </w:rPr>
        <w:t xml:space="preserve"> Podsumowanie wyników i dyskusji w podgrupach oraz dyskusja</w:t>
      </w:r>
    </w:p>
    <w:p w:rsidR="0087389E" w:rsidRPr="00F96F7F" w:rsidRDefault="0087389E" w:rsidP="00123788">
      <w:pPr>
        <w:jc w:val="both"/>
        <w:rPr>
          <w:rFonts w:ascii="Verdana" w:hAnsi="Verdana"/>
          <w:b/>
          <w:color w:val="000080"/>
          <w:sz w:val="28"/>
          <w:lang w:val="pl-PL"/>
        </w:rPr>
      </w:pPr>
    </w:p>
    <w:p w:rsidR="0087389E" w:rsidRPr="00F96F7F" w:rsidRDefault="0087389E" w:rsidP="00123788">
      <w:pPr>
        <w:jc w:val="both"/>
        <w:rPr>
          <w:rFonts w:ascii="Verdana" w:hAnsi="Verdana"/>
          <w:b/>
          <w:color w:val="000080"/>
          <w:sz w:val="28"/>
          <w:lang w:val="pl-PL"/>
        </w:rPr>
      </w:pPr>
      <w:r w:rsidRPr="00F96F7F">
        <w:rPr>
          <w:rFonts w:ascii="Verdana" w:hAnsi="Verdana"/>
          <w:b/>
          <w:color w:val="000080"/>
          <w:sz w:val="28"/>
          <w:lang w:val="pl-PL"/>
        </w:rPr>
        <w:t>10. Ćwiczenie 5</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b/>
          <w:lang w:val="pl-PL"/>
        </w:rPr>
      </w:pPr>
      <w:r w:rsidRPr="00F96F7F">
        <w:rPr>
          <w:rFonts w:ascii="Verdana" w:hAnsi="Verdana"/>
          <w:b/>
          <w:lang w:val="pl-PL"/>
        </w:rPr>
        <w:t>Wyszukanie materiału audiowizualnego</w:t>
      </w:r>
    </w:p>
    <w:p w:rsidR="0087389E" w:rsidRPr="00F96F7F" w:rsidRDefault="0087389E" w:rsidP="00123788">
      <w:pPr>
        <w:jc w:val="both"/>
        <w:rPr>
          <w:rFonts w:ascii="Verdana" w:hAnsi="Verdana"/>
          <w:b/>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 32: </w:t>
      </w:r>
      <w:r w:rsidRPr="00F96F7F">
        <w:rPr>
          <w:rFonts w:ascii="Verdana" w:hAnsi="Verdana"/>
          <w:lang w:val="pl-PL"/>
        </w:rPr>
        <w:t>Ćwiczenie składa się z trzech części:</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i/>
          <w:color w:val="008080"/>
          <w:lang w:val="pl-PL"/>
        </w:rPr>
      </w:pPr>
      <w:r w:rsidRPr="00F96F7F">
        <w:rPr>
          <w:rFonts w:ascii="Verdana" w:hAnsi="Verdana"/>
          <w:i/>
          <w:color w:val="008080"/>
          <w:lang w:val="pl-PL"/>
        </w:rPr>
        <w:t>Metodologia ćwiczenia jest wyjaśniona w sesji szkoleniowej. Jako zadanie domowe, uczestnicy są proszeni o identyfikację i wybór krótkiego filmu wideo (ok. 3-5 minut) oraz zaprezentowanie tego filmu podczas ostatniej sesji szkoleniowej.</w:t>
      </w:r>
    </w:p>
    <w:p w:rsidR="0087389E" w:rsidRPr="00F96F7F" w:rsidRDefault="0087389E" w:rsidP="00123788">
      <w:pPr>
        <w:jc w:val="both"/>
        <w:rPr>
          <w:rFonts w:ascii="Verdana" w:hAnsi="Verdana"/>
          <w:lang w:val="pl-PL"/>
        </w:rPr>
      </w:pPr>
    </w:p>
    <w:p w:rsidR="0087389E" w:rsidRPr="00F96F7F" w:rsidRDefault="0087389E" w:rsidP="00123788">
      <w:pPr>
        <w:numPr>
          <w:ilvl w:val="0"/>
          <w:numId w:val="31"/>
        </w:numPr>
        <w:jc w:val="both"/>
        <w:rPr>
          <w:rFonts w:ascii="Verdana" w:hAnsi="Verdana"/>
          <w:b/>
          <w:color w:val="008080"/>
          <w:lang w:val="pl-PL"/>
        </w:rPr>
      </w:pPr>
      <w:r w:rsidRPr="00F96F7F">
        <w:rPr>
          <w:rFonts w:ascii="Verdana" w:hAnsi="Verdana"/>
          <w:b/>
          <w:lang w:val="pl-PL"/>
        </w:rPr>
        <w:t>Prezentacja metodyki</w:t>
      </w:r>
      <w:r w:rsidRPr="00F96F7F">
        <w:rPr>
          <w:rFonts w:ascii="Verdana" w:hAnsi="Verdana"/>
          <w:i/>
          <w:lang w:val="pl-PL"/>
        </w:rPr>
        <w:t xml:space="preserve"> </w:t>
      </w:r>
      <w:r w:rsidRPr="00F96F7F">
        <w:rPr>
          <w:rFonts w:ascii="Verdana" w:hAnsi="Verdana"/>
          <w:i/>
          <w:color w:val="008080"/>
          <w:lang w:val="pl-PL"/>
        </w:rPr>
        <w:t>(w całej grupie, podczas sesji)</w:t>
      </w:r>
    </w:p>
    <w:p w:rsidR="0087389E" w:rsidRPr="00F96F7F" w:rsidRDefault="0087389E" w:rsidP="00123788">
      <w:pPr>
        <w:ind w:left="360"/>
        <w:jc w:val="both"/>
        <w:rPr>
          <w:rFonts w:ascii="Verdana" w:hAnsi="Verdana"/>
          <w:b/>
          <w:color w:val="008080"/>
          <w:lang w:val="pl-PL"/>
        </w:rPr>
      </w:pPr>
    </w:p>
    <w:p w:rsidR="0087389E" w:rsidRPr="00F96F7F" w:rsidRDefault="0087389E" w:rsidP="00123788">
      <w:pPr>
        <w:numPr>
          <w:ilvl w:val="0"/>
          <w:numId w:val="31"/>
        </w:numPr>
        <w:jc w:val="both"/>
        <w:rPr>
          <w:rFonts w:ascii="Verdana" w:hAnsi="Verdana"/>
          <w:b/>
          <w:color w:val="008080"/>
          <w:lang w:val="pl-PL"/>
        </w:rPr>
      </w:pPr>
      <w:r w:rsidRPr="00F96F7F">
        <w:rPr>
          <w:rFonts w:ascii="Verdana" w:hAnsi="Verdana"/>
          <w:b/>
          <w:lang w:val="pl-PL"/>
        </w:rPr>
        <w:t>Indywidualne zadanie domowe:</w:t>
      </w:r>
    </w:p>
    <w:p w:rsidR="0087389E" w:rsidRPr="00F96F7F" w:rsidRDefault="0087389E" w:rsidP="00123788">
      <w:pPr>
        <w:numPr>
          <w:ilvl w:val="1"/>
          <w:numId w:val="32"/>
        </w:numPr>
        <w:jc w:val="both"/>
        <w:rPr>
          <w:rFonts w:ascii="Verdana" w:hAnsi="Verdana"/>
          <w:lang w:val="pl-PL"/>
        </w:rPr>
      </w:pPr>
      <w:r w:rsidRPr="00F96F7F">
        <w:rPr>
          <w:rFonts w:ascii="Verdana" w:hAnsi="Verdana"/>
          <w:lang w:val="pl-PL"/>
        </w:rPr>
        <w:t xml:space="preserve">Zidentyfikuj i wybierz krótki film wideo (około 0-5 minut) dotyczący strategii wdrażania opieki zdrowotnej nakierowanej na różnorodność kulturową i etniczną, w związku z następującymi aspektami: </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Dostęp do opieki zdrowotnej</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Ciągłość opieki</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Tłumaczenia ustnie i pisemne</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Mediacja międzykulturowa</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Ochrona przeciwko dyskryminacji</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Organizacja usług i zmiana zarządzania</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Uczestnictwo</w:t>
      </w:r>
    </w:p>
    <w:p w:rsidR="0087389E" w:rsidRPr="00F96F7F" w:rsidRDefault="0087389E" w:rsidP="00123788">
      <w:pPr>
        <w:numPr>
          <w:ilvl w:val="2"/>
          <w:numId w:val="33"/>
        </w:numPr>
        <w:jc w:val="both"/>
        <w:rPr>
          <w:rFonts w:ascii="Verdana" w:hAnsi="Verdana"/>
          <w:lang w:val="pl-PL"/>
        </w:rPr>
      </w:pPr>
      <w:r w:rsidRPr="00F96F7F">
        <w:rPr>
          <w:rFonts w:ascii="Verdana" w:hAnsi="Verdana"/>
          <w:lang w:val="pl-PL"/>
        </w:rPr>
        <w:t xml:space="preserve">Szkolenie </w:t>
      </w:r>
    </w:p>
    <w:p w:rsidR="0087389E" w:rsidRPr="00F96F7F" w:rsidRDefault="0087389E" w:rsidP="00123788">
      <w:pPr>
        <w:jc w:val="both"/>
        <w:rPr>
          <w:rFonts w:ascii="Verdana" w:hAnsi="Verdana"/>
          <w:lang w:val="pl-PL"/>
        </w:rPr>
      </w:pPr>
    </w:p>
    <w:p w:rsidR="0087389E" w:rsidRPr="00F96F7F" w:rsidRDefault="0087389E" w:rsidP="00123788">
      <w:pPr>
        <w:numPr>
          <w:ilvl w:val="0"/>
          <w:numId w:val="31"/>
        </w:numPr>
        <w:jc w:val="both"/>
        <w:rPr>
          <w:rFonts w:ascii="Verdana" w:hAnsi="Verdana"/>
          <w:i/>
          <w:color w:val="008080"/>
          <w:lang w:val="pl-PL"/>
        </w:rPr>
      </w:pPr>
      <w:r w:rsidRPr="00F96F7F">
        <w:rPr>
          <w:rFonts w:ascii="Verdana" w:hAnsi="Verdana"/>
          <w:b/>
          <w:lang w:val="pl-PL"/>
        </w:rPr>
        <w:t>Prezentacja filmu wideo i dyskusja wobec całej grupy</w:t>
      </w:r>
      <w:r w:rsidRPr="00F96F7F">
        <w:rPr>
          <w:rFonts w:ascii="Verdana" w:hAnsi="Verdana"/>
          <w:i/>
          <w:color w:val="008080"/>
          <w:lang w:val="pl-PL"/>
        </w:rPr>
        <w:t xml:space="preserve"> (w ostatnim dniu sesji szkoleniowych)</w:t>
      </w:r>
    </w:p>
    <w:p w:rsidR="0087389E" w:rsidRPr="00F96F7F" w:rsidRDefault="0087389E" w:rsidP="00123788">
      <w:pPr>
        <w:numPr>
          <w:ilvl w:val="1"/>
          <w:numId w:val="30"/>
        </w:numPr>
        <w:jc w:val="both"/>
        <w:rPr>
          <w:rFonts w:ascii="Verdana" w:hAnsi="Verdana"/>
          <w:lang w:val="pl-PL"/>
        </w:rPr>
      </w:pPr>
      <w:r w:rsidRPr="00F96F7F">
        <w:rPr>
          <w:rFonts w:ascii="Verdana" w:hAnsi="Verdana"/>
          <w:lang w:val="pl-PL"/>
        </w:rPr>
        <w:t xml:space="preserve">3-4 uczestników jest poproszonych o zaprezentowanie materiału audiowizualnego i przytoczenie argumentów popierających wybór. </w:t>
      </w:r>
    </w:p>
    <w:p w:rsidR="0087389E" w:rsidRPr="00F96F7F" w:rsidRDefault="0087389E" w:rsidP="00123788">
      <w:pPr>
        <w:numPr>
          <w:ilvl w:val="1"/>
          <w:numId w:val="30"/>
        </w:numPr>
        <w:jc w:val="both"/>
        <w:rPr>
          <w:rFonts w:ascii="Verdana" w:hAnsi="Verdana"/>
          <w:lang w:val="pl-PL"/>
        </w:rPr>
      </w:pPr>
      <w:r w:rsidRPr="00F96F7F">
        <w:rPr>
          <w:rFonts w:ascii="Verdana" w:hAnsi="Verdana"/>
          <w:lang w:val="pl-PL"/>
        </w:rPr>
        <w:t>Dyskusja</w:t>
      </w:r>
    </w:p>
    <w:p w:rsidR="0087389E" w:rsidRPr="00F96F7F" w:rsidRDefault="0087389E" w:rsidP="00123788">
      <w:pPr>
        <w:numPr>
          <w:ilvl w:val="1"/>
          <w:numId w:val="30"/>
        </w:numPr>
        <w:jc w:val="both"/>
        <w:rPr>
          <w:rFonts w:ascii="Verdana" w:hAnsi="Verdana"/>
          <w:lang w:val="pl-PL"/>
        </w:rPr>
      </w:pPr>
      <w:r w:rsidRPr="00F96F7F">
        <w:rPr>
          <w:rFonts w:ascii="Verdana" w:hAnsi="Verdana"/>
          <w:lang w:val="pl-PL"/>
        </w:rPr>
        <w:t>Uczestnicy są poproszeni o dzielenie się filmami wideo w kampusie wirtualnym.</w:t>
      </w:r>
    </w:p>
    <w:p w:rsidR="0087389E" w:rsidRPr="00F96F7F" w:rsidRDefault="0087389E" w:rsidP="00123788">
      <w:pPr>
        <w:jc w:val="both"/>
        <w:rPr>
          <w:rFonts w:ascii="Verdana" w:hAnsi="Verdana"/>
          <w:lang w:val="pl-PL"/>
        </w:rPr>
      </w:pPr>
    </w:p>
    <w:p w:rsidR="0087389E" w:rsidRPr="00F96F7F" w:rsidRDefault="0087389E" w:rsidP="00123788">
      <w:pPr>
        <w:rPr>
          <w:rFonts w:ascii="Verdana" w:hAnsi="Verdana"/>
          <w:b/>
          <w:color w:val="000080"/>
          <w:sz w:val="28"/>
          <w:szCs w:val="28"/>
          <w:lang w:val="pl-PL"/>
        </w:rPr>
      </w:pPr>
    </w:p>
    <w:p w:rsidR="0087389E" w:rsidRPr="00F96F7F" w:rsidRDefault="0087389E" w:rsidP="00123788">
      <w:pPr>
        <w:rPr>
          <w:rFonts w:ascii="Verdana" w:hAnsi="Verdana"/>
          <w:b/>
          <w:color w:val="000080"/>
          <w:sz w:val="28"/>
          <w:szCs w:val="28"/>
          <w:lang w:val="pl-PL"/>
        </w:rPr>
      </w:pPr>
    </w:p>
    <w:p w:rsidR="0087389E" w:rsidRPr="00F96F7F" w:rsidRDefault="0087389E" w:rsidP="00123788">
      <w:pPr>
        <w:rPr>
          <w:rFonts w:ascii="Verdana" w:hAnsi="Verdana"/>
          <w:b/>
          <w:color w:val="000080"/>
          <w:sz w:val="28"/>
          <w:szCs w:val="28"/>
          <w:lang w:val="pl-PL"/>
        </w:rPr>
      </w:pPr>
      <w:r w:rsidRPr="00F96F7F">
        <w:rPr>
          <w:rFonts w:ascii="Verdana" w:hAnsi="Verdana"/>
          <w:b/>
          <w:color w:val="000080"/>
          <w:sz w:val="28"/>
          <w:szCs w:val="28"/>
          <w:lang w:val="pl-PL"/>
        </w:rPr>
        <w:t>11. Prezentacja</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b/>
          <w:lang w:val="pl-PL"/>
        </w:rPr>
      </w:pPr>
      <w:r w:rsidRPr="00F96F7F">
        <w:rPr>
          <w:rFonts w:ascii="Verdana" w:hAnsi="Verdana"/>
          <w:b/>
          <w:lang w:val="pl-PL"/>
        </w:rPr>
        <w:t>Slajd 33:</w:t>
      </w:r>
      <w:r w:rsidRPr="00F96F7F">
        <w:rPr>
          <w:rFonts w:ascii="Verdana" w:hAnsi="Verdana"/>
          <w:lang w:val="pl-PL"/>
        </w:rPr>
        <w:t xml:space="preserve"> Dziękujemy za uwagę.</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r w:rsidRPr="00F96F7F">
        <w:rPr>
          <w:rFonts w:ascii="Verdana" w:hAnsi="Verdana"/>
          <w:b/>
          <w:lang w:val="pl-PL"/>
        </w:rPr>
        <w:t xml:space="preserve">Slajdy 34-39: </w:t>
      </w:r>
      <w:r w:rsidRPr="00F96F7F">
        <w:rPr>
          <w:rFonts w:ascii="Verdana" w:hAnsi="Verdana"/>
          <w:lang w:val="pl-PL"/>
        </w:rPr>
        <w:t>Spis literatury</w:t>
      </w:r>
    </w:p>
    <w:p w:rsidR="0087389E" w:rsidRPr="00F96F7F" w:rsidRDefault="0087389E" w:rsidP="00123788">
      <w:pPr>
        <w:jc w:val="both"/>
        <w:rPr>
          <w:rFonts w:ascii="Verdana" w:hAnsi="Verdana"/>
          <w:lang w:val="pl-PL"/>
        </w:rPr>
      </w:pPr>
    </w:p>
    <w:p w:rsidR="0087389E" w:rsidRPr="00F96F7F" w:rsidRDefault="0087389E" w:rsidP="00123788">
      <w:pPr>
        <w:jc w:val="both"/>
        <w:rPr>
          <w:rFonts w:ascii="Verdana" w:hAnsi="Verdana"/>
          <w:lang w:val="pl-PL"/>
        </w:rPr>
      </w:pPr>
    </w:p>
    <w:p w:rsidR="0087389E" w:rsidRPr="00F96F7F" w:rsidRDefault="0087389E" w:rsidP="00123788">
      <w:pPr>
        <w:rPr>
          <w:rFonts w:ascii="Verdana" w:hAnsi="Verdana"/>
          <w:b/>
          <w:color w:val="000080"/>
          <w:sz w:val="28"/>
          <w:szCs w:val="28"/>
          <w:lang w:val="pl-PL"/>
        </w:rPr>
      </w:pPr>
      <w:r w:rsidRPr="00F96F7F">
        <w:rPr>
          <w:rFonts w:ascii="Verdana" w:hAnsi="Verdana"/>
          <w:b/>
          <w:color w:val="000080"/>
          <w:sz w:val="28"/>
          <w:szCs w:val="28"/>
          <w:lang w:val="pl-PL"/>
        </w:rPr>
        <w:t>12. Literatura</w:t>
      </w:r>
    </w:p>
    <w:p w:rsidR="0087389E" w:rsidRPr="00F96F7F" w:rsidRDefault="0087389E" w:rsidP="00123788">
      <w:pPr>
        <w:rPr>
          <w:rFonts w:ascii="Verdana" w:hAnsi="Verdana"/>
          <w:color w:val="000080"/>
          <w:sz w:val="28"/>
          <w:szCs w:val="28"/>
          <w:lang w:val="pl-PL"/>
        </w:rPr>
      </w:pPr>
    </w:p>
    <w:p w:rsidR="0087389E" w:rsidRPr="00F96F7F" w:rsidRDefault="0087389E" w:rsidP="00123788">
      <w:pPr>
        <w:spacing w:after="120"/>
        <w:rPr>
          <w:rFonts w:ascii="Verdana" w:hAnsi="Verdana"/>
          <w:b/>
          <w:sz w:val="24"/>
          <w:lang w:val="pl-PL"/>
        </w:rPr>
      </w:pPr>
      <w:r w:rsidRPr="00F96F7F">
        <w:rPr>
          <w:rFonts w:ascii="Verdana" w:hAnsi="Verdana"/>
          <w:b/>
          <w:lang w:val="pl-PL"/>
        </w:rPr>
        <w:t>Literatura zalecana:</w:t>
      </w:r>
    </w:p>
    <w:p w:rsidR="0087389E" w:rsidRPr="00F96F7F" w:rsidRDefault="0087389E" w:rsidP="00F96F7F">
      <w:pPr>
        <w:pStyle w:val="FootnoteText"/>
        <w:numPr>
          <w:ilvl w:val="0"/>
          <w:numId w:val="46"/>
        </w:numPr>
        <w:jc w:val="both"/>
        <w:rPr>
          <w:rFonts w:ascii="Verdana" w:hAnsi="Verdana"/>
          <w:lang w:val="en-GB"/>
        </w:rPr>
      </w:pPr>
      <w:r w:rsidRPr="00F96F7F">
        <w:rPr>
          <w:rFonts w:ascii="Verdana" w:hAnsi="Verdana"/>
          <w:lang w:val="en-GB"/>
        </w:rPr>
        <w:t xml:space="preserve">Council of Europe, Commissioner for Human Rights. Human rights of Roma and Travellers in Europe. Strasbourg: Council of Europe, 2012. </w:t>
      </w:r>
      <w:hyperlink r:id="rId17" w:history="1">
        <w:r w:rsidRPr="00F96F7F">
          <w:rPr>
            <w:rStyle w:val="Hyperlink"/>
            <w:rFonts w:ascii="Verdana" w:hAnsi="Verdana"/>
            <w:lang w:val="en-GB"/>
          </w:rPr>
          <w:t>http://www.coe.int/t/commissioner/source/prems/prems79611_GBR_CouvHumanRightsOfRoma_WEB.pdf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6"/>
        </w:numPr>
        <w:jc w:val="both"/>
        <w:rPr>
          <w:rFonts w:ascii="Verdana" w:hAnsi="Verdana"/>
          <w:lang w:val="en-GB"/>
        </w:rPr>
      </w:pPr>
      <w:r w:rsidRPr="00F96F7F">
        <w:rPr>
          <w:rFonts w:ascii="Verdana" w:hAnsi="Verdana"/>
          <w:lang w:val="en-GB"/>
        </w:rPr>
        <w:t xml:space="preserve">FRA, European Union Agency for Fundamental Rights. Fundamental Rights of Migrants in an Irregular Situation in the European Union. Luxembourg: Publications Office of the European Union, 2011a. </w:t>
      </w:r>
      <w:hyperlink r:id="rId18" w:history="1">
        <w:r w:rsidRPr="00F96F7F">
          <w:rPr>
            <w:rStyle w:val="Hyperlink"/>
            <w:rFonts w:ascii="Verdana" w:hAnsi="Verdana"/>
            <w:lang w:val="en-GB"/>
          </w:rPr>
          <w:t>http://fra.europa.eu/sites/default/files/fra_uploads/1827-FRA_2011_Migrants_in_an_irregular_situation_EN.pdf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6"/>
        </w:numPr>
        <w:jc w:val="both"/>
        <w:rPr>
          <w:rFonts w:ascii="Verdana" w:hAnsi="Verdana"/>
          <w:lang w:val="en-GB"/>
        </w:rPr>
      </w:pPr>
      <w:r w:rsidRPr="00F96F7F">
        <w:rPr>
          <w:rFonts w:ascii="Verdana" w:hAnsi="Verdana"/>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19" w:history="1">
        <w:r w:rsidRPr="00F96F7F">
          <w:rPr>
            <w:rStyle w:val="Hyperlink"/>
            <w:rFonts w:ascii="Verdana" w:hAnsi="Verdana"/>
            <w:lang w:val="en-GB"/>
          </w:rPr>
          <w:t>http://fra.europa.eu/sites/default/files/fra_uploads/2099-FRA-2012-Roma-at-a-glance_EN.pdf</w:t>
        </w:r>
      </w:hyperlink>
      <w:r w:rsidRPr="00F96F7F">
        <w:rPr>
          <w:rFonts w:ascii="Verdana" w:hAnsi="Verdana"/>
          <w:lang w:val="en-GB"/>
        </w:rPr>
        <w:t xml:space="preserve"> (retrieved: March 5, 2015). </w:t>
      </w:r>
    </w:p>
    <w:p w:rsidR="0087389E" w:rsidRPr="00F96F7F" w:rsidRDefault="0087389E" w:rsidP="00F96F7F">
      <w:pPr>
        <w:widowControl w:val="0"/>
        <w:numPr>
          <w:ilvl w:val="0"/>
          <w:numId w:val="46"/>
        </w:numPr>
        <w:autoSpaceDE w:val="0"/>
        <w:autoSpaceDN w:val="0"/>
        <w:adjustRightInd w:val="0"/>
        <w:jc w:val="both"/>
        <w:rPr>
          <w:rFonts w:ascii="Verdana" w:hAnsi="Verdana"/>
          <w:sz w:val="20"/>
          <w:szCs w:val="20"/>
          <w:lang w:val="fr-FR"/>
        </w:rPr>
      </w:pPr>
      <w:r w:rsidRPr="00F96F7F">
        <w:rPr>
          <w:rFonts w:ascii="Verdana" w:hAnsi="Verdana"/>
          <w:sz w:val="20"/>
          <w:szCs w:val="20"/>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F96F7F">
        <w:rPr>
          <w:rFonts w:ascii="Verdana" w:hAnsi="Verdana"/>
          <w:sz w:val="20"/>
          <w:szCs w:val="20"/>
          <w:lang w:val="fr-FR"/>
        </w:rPr>
        <w:t xml:space="preserve">Paris: Médicins du Monde, 2013. </w:t>
      </w:r>
      <w:hyperlink r:id="rId20" w:history="1">
        <w:r w:rsidRPr="00F96F7F">
          <w:rPr>
            <w:rStyle w:val="Hyperlink"/>
            <w:rFonts w:ascii="Verdana" w:hAnsi="Verdana"/>
            <w:sz w:val="20"/>
            <w:szCs w:val="20"/>
            <w:lang w:val="fr-FR"/>
          </w:rPr>
          <w:t>http://b.3cdn.net/droftheworld/d137240498b91ca33e_jhm62yjg1.pdf</w:t>
        </w:r>
      </w:hyperlink>
      <w:r w:rsidRPr="00F96F7F">
        <w:rPr>
          <w:rFonts w:ascii="Verdana" w:hAnsi="Verdana"/>
          <w:sz w:val="20"/>
          <w:szCs w:val="20"/>
          <w:lang w:val="fr-FR"/>
        </w:rPr>
        <w:t xml:space="preserve"> </w:t>
      </w:r>
      <w:r w:rsidRPr="00F96F7F">
        <w:rPr>
          <w:rFonts w:ascii="Verdana" w:hAnsi="Verdana"/>
          <w:bCs/>
          <w:sz w:val="20"/>
          <w:szCs w:val="20"/>
          <w:lang w:val="fr-FR"/>
        </w:rPr>
        <w:t>(retrieved: March 5, 2015).</w:t>
      </w:r>
    </w:p>
    <w:p w:rsidR="0087389E" w:rsidRPr="00F96F7F" w:rsidRDefault="0087389E" w:rsidP="00123788">
      <w:pPr>
        <w:rPr>
          <w:rFonts w:ascii="Verdana" w:hAnsi="Verdana"/>
          <w:b/>
          <w:sz w:val="20"/>
          <w:szCs w:val="20"/>
          <w:lang w:val="fr-FR"/>
        </w:rPr>
      </w:pPr>
    </w:p>
    <w:p w:rsidR="0087389E" w:rsidRPr="00F96F7F" w:rsidRDefault="0087389E" w:rsidP="00123788">
      <w:pPr>
        <w:spacing w:after="120"/>
        <w:rPr>
          <w:rFonts w:ascii="Verdana" w:hAnsi="Verdana"/>
          <w:b/>
          <w:sz w:val="24"/>
          <w:lang w:val="pl-PL"/>
        </w:rPr>
      </w:pPr>
      <w:r w:rsidRPr="00F96F7F">
        <w:rPr>
          <w:rFonts w:ascii="Verdana" w:hAnsi="Verdana"/>
          <w:b/>
          <w:lang w:val="pl-PL"/>
        </w:rPr>
        <w:t>Literatura w języku polskim:</w:t>
      </w:r>
    </w:p>
    <w:p w:rsidR="0087389E" w:rsidRPr="00F96F7F" w:rsidRDefault="0087389E" w:rsidP="00F96F7F">
      <w:pPr>
        <w:widowControl w:val="0"/>
        <w:numPr>
          <w:ilvl w:val="0"/>
          <w:numId w:val="47"/>
        </w:numPr>
        <w:autoSpaceDE w:val="0"/>
        <w:autoSpaceDN w:val="0"/>
        <w:adjustRightInd w:val="0"/>
        <w:jc w:val="both"/>
        <w:rPr>
          <w:rFonts w:ascii="Verdana" w:hAnsi="Verdana"/>
          <w:sz w:val="20"/>
          <w:szCs w:val="20"/>
          <w:lang w:val="pl-PL"/>
        </w:rPr>
      </w:pPr>
      <w:r w:rsidRPr="00F96F7F">
        <w:rPr>
          <w:rFonts w:ascii="Verdana" w:hAnsi="Verdana"/>
          <w:sz w:val="20"/>
          <w:szCs w:val="20"/>
          <w:lang w:val="pl-PL"/>
        </w:rPr>
        <w:t>Chrzanowska A, Klaus W. red. (2011). Poprawa dostępu migrantów do opieki zdrowotnej. Rekomendacje wynikające z przeprowadzonych badań, w: Poza systemem – Dostęp do ochrony zdrowia nieudokumentowanych migrantów i cudzoziemców ubiegających się o ochronę międzynarodową w Polsce. Warszawa: Stowarzyszenie Interwencji Prawnej, s. 9-22.</w:t>
      </w:r>
    </w:p>
    <w:p w:rsidR="0087389E" w:rsidRPr="00F96F7F" w:rsidRDefault="0087389E" w:rsidP="00F96F7F">
      <w:pPr>
        <w:widowControl w:val="0"/>
        <w:numPr>
          <w:ilvl w:val="0"/>
          <w:numId w:val="47"/>
        </w:numPr>
        <w:autoSpaceDE w:val="0"/>
        <w:autoSpaceDN w:val="0"/>
        <w:adjustRightInd w:val="0"/>
        <w:jc w:val="both"/>
        <w:rPr>
          <w:rFonts w:ascii="Verdana" w:hAnsi="Verdana"/>
          <w:sz w:val="20"/>
          <w:szCs w:val="20"/>
          <w:lang w:val="pl-PL"/>
        </w:rPr>
      </w:pPr>
      <w:r w:rsidRPr="00F96F7F">
        <w:rPr>
          <w:rFonts w:ascii="Verdana" w:hAnsi="Verdana"/>
          <w:sz w:val="20"/>
          <w:szCs w:val="20"/>
          <w:lang w:val="pl-PL"/>
        </w:rPr>
        <w:t xml:space="preserve">Grzymała-Moszczyńska H., Pawlus M. , Hartmann P., Jackowska T. (2012) Kulturowo wrażliwa opieka medyczna, "Pediatria Polska", 88 (10), s. 498 – 505. </w:t>
      </w:r>
      <w:hyperlink r:id="rId21" w:history="1">
        <w:r w:rsidRPr="00F96F7F">
          <w:rPr>
            <w:rStyle w:val="Hyperlink"/>
            <w:rFonts w:ascii="Verdana" w:hAnsi="Verdana"/>
            <w:sz w:val="20"/>
            <w:szCs w:val="20"/>
            <w:lang w:val="pl-PL"/>
          </w:rPr>
          <w:t>streszczenie</w:t>
        </w:r>
      </w:hyperlink>
    </w:p>
    <w:p w:rsidR="0087389E" w:rsidRPr="00F96F7F" w:rsidRDefault="0087389E" w:rsidP="00F96F7F">
      <w:pPr>
        <w:widowControl w:val="0"/>
        <w:numPr>
          <w:ilvl w:val="0"/>
          <w:numId w:val="47"/>
        </w:numPr>
        <w:autoSpaceDE w:val="0"/>
        <w:autoSpaceDN w:val="0"/>
        <w:adjustRightInd w:val="0"/>
        <w:jc w:val="both"/>
        <w:rPr>
          <w:rFonts w:ascii="Verdana" w:hAnsi="Verdana"/>
          <w:sz w:val="20"/>
          <w:szCs w:val="20"/>
          <w:lang w:val="pl-PL"/>
        </w:rPr>
      </w:pPr>
      <w:r w:rsidRPr="00F96F7F">
        <w:rPr>
          <w:rFonts w:ascii="Verdana" w:hAnsi="Verdana"/>
          <w:sz w:val="20"/>
          <w:szCs w:val="20"/>
          <w:lang w:val="pl-PL"/>
        </w:rPr>
        <w:t xml:space="preserve">Kościółek J. red. (2011) Cudzoziemcy w Krakowie. Monitoring krakowskich instytucji publicznych pod kątem ich dostosowania do potrzeb obcokrajowców mieszkających w Krakowie lub go odwiedzających. Raport, Stowarzyszenie Promocji Wielokulturowości INTERKULTURALNI PL, Kraków, </w:t>
      </w:r>
      <w:hyperlink r:id="rId22" w:history="1">
        <w:r w:rsidRPr="00F96F7F">
          <w:rPr>
            <w:rStyle w:val="Hyperlink"/>
            <w:rFonts w:ascii="Verdana" w:eastAsia="MS ????" w:hAnsi="Verdana"/>
            <w:sz w:val="20"/>
            <w:szCs w:val="20"/>
            <w:lang w:val="pl-PL"/>
          </w:rPr>
          <w:t>http://interkulturalni.pl/-110.html</w:t>
        </w:r>
      </w:hyperlink>
    </w:p>
    <w:p w:rsidR="0087389E" w:rsidRPr="00F96F7F" w:rsidRDefault="0087389E" w:rsidP="00F96F7F">
      <w:pPr>
        <w:widowControl w:val="0"/>
        <w:numPr>
          <w:ilvl w:val="0"/>
          <w:numId w:val="47"/>
        </w:numPr>
        <w:autoSpaceDE w:val="0"/>
        <w:autoSpaceDN w:val="0"/>
        <w:adjustRightInd w:val="0"/>
        <w:jc w:val="both"/>
        <w:rPr>
          <w:rFonts w:ascii="Verdana" w:hAnsi="Verdana"/>
          <w:sz w:val="20"/>
          <w:szCs w:val="20"/>
          <w:lang w:val="pl-PL"/>
        </w:rPr>
      </w:pPr>
      <w:r w:rsidRPr="00F96F7F">
        <w:rPr>
          <w:rFonts w:ascii="Verdana" w:hAnsi="Verdana"/>
          <w:sz w:val="20"/>
          <w:szCs w:val="20"/>
          <w:lang w:val="pl-PL"/>
        </w:rPr>
        <w:t xml:space="preserve">Informacje przedstawione w raporcie są rezultatem 7 miesięcznego projektu monitoringowego realizowanego przez Stowarzyszenie INTERKULTURALNI PL między styczniem a lipcem 2011 roku.  Działania finansowane były przez Fundację im. Stefana Batorego w ramach programu Demokracja w Działaniu – Nadzór. Długofalowym celem projektu jest ułatwienie cudzoziemcom funkcjonowania w Krakowie. W publikacji tej nie zostały opisane bariery cudzoziemców, związane z dostępem do opieki zdrowotnej, ale zostały przedstawione informacje o kontaktach cudzoziemców z różnymi instytucjami, specjalizującymi się w obsłudze cudzoziemców, między innymi ich opinie o obsłudze klienta zagranicznego w NFZ. </w:t>
      </w:r>
    </w:p>
    <w:p w:rsidR="0087389E" w:rsidRPr="00F96F7F" w:rsidRDefault="0087389E" w:rsidP="00F96F7F">
      <w:pPr>
        <w:widowControl w:val="0"/>
        <w:numPr>
          <w:ilvl w:val="0"/>
          <w:numId w:val="47"/>
        </w:numPr>
        <w:autoSpaceDE w:val="0"/>
        <w:autoSpaceDN w:val="0"/>
        <w:adjustRightInd w:val="0"/>
        <w:jc w:val="both"/>
        <w:rPr>
          <w:rFonts w:ascii="Verdana" w:hAnsi="Verdana"/>
          <w:sz w:val="20"/>
          <w:szCs w:val="20"/>
          <w:lang w:val="pl-PL"/>
        </w:rPr>
      </w:pPr>
      <w:r w:rsidRPr="00F96F7F">
        <w:rPr>
          <w:rFonts w:ascii="Verdana" w:hAnsi="Verdana"/>
          <w:sz w:val="20"/>
          <w:szCs w:val="20"/>
          <w:lang w:val="pl-PL"/>
        </w:rPr>
        <w:t>Piłat M. (2002) Specyfika pracy psychologa z uchodźcami szukającymi azylu w Polsce, w: Psychologia w perspektywie XXI wieku, materiały XXXI Zjazdu Naukowego Polskiego Towarzystwa Psychologicznego, Lublin 5-8 września 2002, 208-209.</w:t>
      </w:r>
    </w:p>
    <w:p w:rsidR="0087389E" w:rsidRPr="00F96F7F" w:rsidRDefault="0087389E" w:rsidP="00F96F7F">
      <w:pPr>
        <w:widowControl w:val="0"/>
        <w:numPr>
          <w:ilvl w:val="0"/>
          <w:numId w:val="47"/>
        </w:numPr>
        <w:autoSpaceDE w:val="0"/>
        <w:autoSpaceDN w:val="0"/>
        <w:adjustRightInd w:val="0"/>
        <w:jc w:val="both"/>
        <w:rPr>
          <w:rFonts w:ascii="Verdana" w:hAnsi="Verdana"/>
          <w:sz w:val="20"/>
          <w:szCs w:val="20"/>
          <w:lang w:val="pl-PL"/>
        </w:rPr>
      </w:pPr>
      <w:r w:rsidRPr="00F96F7F">
        <w:rPr>
          <w:rFonts w:ascii="Verdana" w:hAnsi="Verdana"/>
          <w:sz w:val="20"/>
          <w:szCs w:val="20"/>
          <w:lang w:val="pl-PL"/>
        </w:rPr>
        <w:t>Rozwadowska E. Europejska konwencja o Ochronie Praw Człwieka i Podstawowych Wolności, w: Krajewska-Kułak E., Łukaszuk C.R. (2010) Wielokulturowość społeczeństwa polskiego, w: Krajewska-Kułak, E., Wrońska, I., Kędziora-Kornatowska K.,  (red.) Problemy wielokulturowości w medycynie. Warszawa: Wyd. Lekarskie PZWL, s.97-102.</w:t>
      </w:r>
    </w:p>
    <w:p w:rsidR="0087389E" w:rsidRPr="00F96F7F" w:rsidRDefault="0087389E" w:rsidP="00123788">
      <w:pPr>
        <w:spacing w:after="120"/>
        <w:rPr>
          <w:rFonts w:ascii="Verdana" w:hAnsi="Verdana"/>
          <w:b/>
          <w:szCs w:val="20"/>
          <w:lang w:val="pl-PL"/>
        </w:rPr>
      </w:pPr>
    </w:p>
    <w:p w:rsidR="0087389E" w:rsidRPr="00F96F7F" w:rsidRDefault="0087389E" w:rsidP="00123788">
      <w:pPr>
        <w:spacing w:after="120"/>
        <w:rPr>
          <w:rFonts w:ascii="Verdana" w:hAnsi="Verdana"/>
          <w:b/>
          <w:szCs w:val="20"/>
          <w:lang w:val="pl-PL"/>
        </w:rPr>
      </w:pPr>
      <w:r w:rsidRPr="00F96F7F">
        <w:rPr>
          <w:rFonts w:ascii="Verdana" w:hAnsi="Verdana"/>
          <w:b/>
          <w:szCs w:val="20"/>
          <w:lang w:val="pl-PL"/>
        </w:rPr>
        <w:t>Zalecany materiał audiowizualny:</w:t>
      </w:r>
    </w:p>
    <w:p w:rsidR="0087389E" w:rsidRPr="00F96F7F" w:rsidRDefault="0087389E" w:rsidP="00F96F7F">
      <w:pPr>
        <w:numPr>
          <w:ilvl w:val="0"/>
          <w:numId w:val="48"/>
        </w:numPr>
        <w:rPr>
          <w:rFonts w:ascii="Verdana" w:hAnsi="Verdana"/>
          <w:bCs/>
          <w:sz w:val="20"/>
          <w:szCs w:val="20"/>
          <w:lang w:val="en-GB"/>
        </w:rPr>
      </w:pPr>
      <w:r w:rsidRPr="00F96F7F">
        <w:rPr>
          <w:rFonts w:ascii="Verdana" w:hAnsi="Verdana"/>
          <w:sz w:val="20"/>
          <w:szCs w:val="20"/>
          <w:lang w:val="fr-FR"/>
        </w:rPr>
        <w:t xml:space="preserve">Médicins du Monde: Médiaton de santé auprès des Roms à Nantes. </w:t>
      </w:r>
      <w:hyperlink r:id="rId23" w:tgtFrame="_parent" w:history="1">
        <w:r w:rsidRPr="00F96F7F">
          <w:rPr>
            <w:rStyle w:val="Hyperlink"/>
            <w:rFonts w:ascii="Verdana" w:hAnsi="Verdana"/>
            <w:sz w:val="20"/>
            <w:szCs w:val="20"/>
            <w:lang w:val="en-GB"/>
          </w:rPr>
          <w:t>https://www.youtube.com/watch?v=0mPnMdQ8e-M</w:t>
        </w:r>
      </w:hyperlink>
      <w:r w:rsidRPr="00F96F7F">
        <w:rPr>
          <w:rFonts w:ascii="Verdana" w:hAnsi="Verdana"/>
          <w:sz w:val="20"/>
          <w:szCs w:val="20"/>
          <w:lang w:val="en-GB"/>
        </w:rPr>
        <w:t xml:space="preserve"> </w:t>
      </w:r>
      <w:r w:rsidRPr="00F96F7F">
        <w:rPr>
          <w:rFonts w:ascii="Verdana" w:hAnsi="Verdana"/>
          <w:bCs/>
          <w:sz w:val="20"/>
          <w:szCs w:val="20"/>
          <w:lang w:val="en-GB"/>
        </w:rPr>
        <w:t>(retrieved: March 5, 2015).</w:t>
      </w:r>
    </w:p>
    <w:p w:rsidR="0087389E" w:rsidRPr="00F96F7F" w:rsidRDefault="0087389E" w:rsidP="00F96F7F">
      <w:pPr>
        <w:numPr>
          <w:ilvl w:val="0"/>
          <w:numId w:val="48"/>
        </w:numPr>
        <w:rPr>
          <w:rFonts w:ascii="Verdana" w:hAnsi="Verdana"/>
          <w:sz w:val="20"/>
          <w:szCs w:val="20"/>
          <w:lang w:val="pl-PL"/>
        </w:rPr>
      </w:pPr>
      <w:r w:rsidRPr="00F96F7F">
        <w:rPr>
          <w:rFonts w:ascii="Verdana" w:hAnsi="Verdana"/>
          <w:sz w:val="20"/>
          <w:szCs w:val="20"/>
          <w:lang w:val="pl-PL"/>
        </w:rPr>
        <w:t xml:space="preserve">Zestaw materiałów na temat wielokultorowości przygotowanych w ramach projektu „Moda na wielokulturowość” (internetowa telewizja edukacyjna; przykładowe tematy: asystenci kulturowi, Polityka migracyjna w Polsce): </w:t>
      </w:r>
      <w:r w:rsidRPr="00F96F7F">
        <w:rPr>
          <w:rStyle w:val="Hyperlink"/>
          <w:rFonts w:ascii="Verdana" w:hAnsi="Verdana"/>
          <w:sz w:val="20"/>
          <w:szCs w:val="20"/>
          <w:lang w:val="pl-PL"/>
        </w:rPr>
        <w:t>http://www.obywatelska.org.pl/?telewizja,102</w:t>
      </w:r>
    </w:p>
    <w:p w:rsidR="0087389E" w:rsidRPr="00F96F7F" w:rsidRDefault="0087389E" w:rsidP="00123788">
      <w:pPr>
        <w:rPr>
          <w:rFonts w:ascii="Verdana" w:hAnsi="Verdana"/>
          <w:sz w:val="20"/>
          <w:szCs w:val="20"/>
          <w:lang w:val="pl-PL"/>
        </w:rPr>
      </w:pPr>
    </w:p>
    <w:p w:rsidR="0087389E" w:rsidRPr="00F96F7F" w:rsidRDefault="0087389E" w:rsidP="00123788">
      <w:pPr>
        <w:rPr>
          <w:rFonts w:ascii="Verdana" w:hAnsi="Verdana"/>
          <w:b/>
          <w:sz w:val="24"/>
          <w:lang w:val="pl-PL"/>
        </w:rPr>
      </w:pPr>
    </w:p>
    <w:p w:rsidR="0087389E" w:rsidRPr="00F96F7F" w:rsidRDefault="0087389E" w:rsidP="00123788">
      <w:pPr>
        <w:spacing w:after="120"/>
        <w:rPr>
          <w:rFonts w:ascii="Verdana" w:hAnsi="Verdana"/>
          <w:b/>
        </w:rPr>
      </w:pPr>
      <w:r w:rsidRPr="00F96F7F">
        <w:rPr>
          <w:rFonts w:ascii="Verdana" w:hAnsi="Verdana"/>
          <w:b/>
        </w:rPr>
        <w:t>Literatura uzupełniająca:</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rPr>
        <w:t xml:space="preserve">ACCEM. Guía de Mediación Intercultural. </w:t>
      </w:r>
      <w:r w:rsidRPr="00F96F7F">
        <w:rPr>
          <w:rFonts w:ascii="Verdana" w:hAnsi="Verdana"/>
          <w:lang w:val="en-GB"/>
        </w:rPr>
        <w:t xml:space="preserve">Madrid: ACCEM, s.a. </w:t>
      </w:r>
      <w:hyperlink r:id="rId24" w:tgtFrame="_parent" w:history="1">
        <w:r w:rsidRPr="00F96F7F">
          <w:rPr>
            <w:rStyle w:val="Hyperlink"/>
            <w:rFonts w:ascii="Verdana" w:hAnsi="Verdana"/>
            <w:lang w:val="en-GB"/>
          </w:rPr>
          <w:t>http://www.accem.es/ficheros/documentos/pdf_publicaciones/guia_mediacion.pdf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Angelelli CV. Medical Interpreting and Cross-Cultural Communication. Cambridge: Cambridge University Press, 2004.</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Ani E, Baylav A, Bergmann M, Cesaroni F, Coltorti S, Dereboy I, et al. “If you don’t understand what I mean…” Interpreting in health and social care. International Handbook of Good Practice. European TRICC Project “Training in Intercultural and bilingual Competencies in health and social care”. Utrecht: Centre for Social Policy and Intervention Studies, 2011. </w:t>
      </w:r>
      <w:hyperlink r:id="rId25" w:tgtFrame="_parent" w:history="1">
        <w:r w:rsidRPr="00F96F7F">
          <w:rPr>
            <w:rStyle w:val="Hyperlink"/>
            <w:rFonts w:ascii="Verdana" w:hAnsi="Verdana"/>
            <w:lang w:val="en-GB"/>
          </w:rPr>
          <w:t>http://www.tricc-eu.net/download/International_handbook_tricc.pdf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Baraldi C, Gavioli L. Dialogue Interpreting as Intercultural Mediation. Grein M, Wigand E (eds). </w:t>
      </w:r>
      <w:r w:rsidRPr="00F96F7F">
        <w:rPr>
          <w:rFonts w:ascii="Verdana" w:hAnsi="Verdana"/>
          <w:iCs/>
          <w:lang w:val="en-GB"/>
        </w:rPr>
        <w:t>Dialogue and Culture, p. 155-175</w:t>
      </w:r>
      <w:r w:rsidRPr="00F96F7F">
        <w:rPr>
          <w:rFonts w:ascii="Verdana" w:hAnsi="Verdana"/>
          <w:lang w:val="en-GB"/>
        </w:rPr>
        <w:t xml:space="preserve">. Amsterdam/Philadelphia: John Benjamins, 2007.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Biswas D, Toebes B, Hjern A, Ascher H, Norredam M. Access to health care for undocumented migrants from a human rights perspective: a comparative study of Denmark, Sweden, and the Netherlands. Health and Human Rights 2012;14:2:49-60.</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Brisset C, Leanza Y, Laforest K. Working with interpreters in health care: A systematic review and meta-ethnography of qualitative studies. Patient Education and c-ounseling 2013;91:131-140.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Bughra D, Gupta S, Schouler-Ocak M, Graeff-Calliess I, Deakin NA, Qureshi A, et al. EPA Guidance mental health of migrants. European Psychiatry 2014;29:107-115.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CHAFEA, Consumers, Health and Food Executive Agency, European Commission. Action on health inequalities in the European Union. Final version. The EU Health Programmes’s contribution to fostering solidarity in health and reducing health inequalities in the European Union. Luxembourg: European Union, 2014. </w:t>
      </w:r>
      <w:hyperlink r:id="rId26" w:tgtFrame="_parent" w:history="1">
        <w:r w:rsidRPr="00F96F7F">
          <w:rPr>
            <w:rStyle w:val="Hyperlink"/>
            <w:rFonts w:ascii="Verdana" w:hAnsi="Verdana"/>
            <w:lang w:val="en-GB"/>
          </w:rPr>
          <w:t>http://ec.europa.eu/chafea/documents/health/health-inequality-brochure_en.pdf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Chiarenza A. Developments in the concept of 'cultural competence'. In: Ingleby D, et al. (eds). Inequalities in health care for migrants and ethnic minorities, Vol. 2, p. 66-81. COST Series on Health and Diversity. Antwerp: Garant Publishers, 2012.</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Council of Europe, Commissioner for Human Rights. Human rights of Roma and Travellers in Europe. Strasbourg: Council of Europe, 2012. </w:t>
      </w:r>
      <w:hyperlink r:id="rId27" w:tgtFrame="_parent" w:history="1">
        <w:r w:rsidRPr="00F96F7F">
          <w:rPr>
            <w:rStyle w:val="Hyperlink"/>
            <w:rFonts w:ascii="Verdana" w:hAnsi="Verdana"/>
            <w:lang w:val="en-GB"/>
          </w:rPr>
          <w:t>http://www.coe.int/t/commissioner/source/prems/prems79611_GBR_CouvHumanRightsOfRoma_WEB.pdf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Council of Europe. Constructing an inclusive institutional culture – Intercultural competences in social services. Strasbourg: Council of Europe, 2011. </w:t>
      </w:r>
      <w:hyperlink r:id="rId28" w:tgtFrame="_parent" w:history="1">
        <w:r w:rsidRPr="00F96F7F">
          <w:rPr>
            <w:rStyle w:val="Hyperlink"/>
            <w:rFonts w:ascii="Verdana" w:hAnsi="Verdana"/>
            <w:lang w:val="en-GB"/>
          </w:rPr>
          <w:t>http://cdn.basw.co.uk/upload/basw_100713-4.pdf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Cowgill J, Bolek J. Symbol Usage in Health Care Settings for People with Limited English Proficiency. Scottsdale, Arizona: Robert Wood Johnson Foundation, 2003. </w:t>
      </w:r>
      <w:hyperlink r:id="rId29" w:tgtFrame="_parent" w:history="1">
        <w:r w:rsidRPr="00F96F7F">
          <w:rPr>
            <w:rStyle w:val="Hyperlink"/>
            <w:rFonts w:ascii="Verdana" w:hAnsi="Verdana"/>
            <w:lang w:val="en-GB"/>
          </w:rPr>
          <w:t>http://www.hablamosjuntos.org/signage/PDF/pt1evaluation.pdf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Cuadra BC. Right of access to health care for undocumented migrants in EU: a comparative study of national policies. Eur J Public Health 2011;22:267–271.</w:t>
      </w:r>
    </w:p>
    <w:p w:rsidR="0087389E" w:rsidRPr="00F96F7F" w:rsidRDefault="0087389E" w:rsidP="00F96F7F">
      <w:pPr>
        <w:pStyle w:val="FootnoteText"/>
        <w:numPr>
          <w:ilvl w:val="0"/>
          <w:numId w:val="49"/>
        </w:numPr>
        <w:tabs>
          <w:tab w:val="clear" w:pos="720"/>
          <w:tab w:val="num" w:pos="360"/>
        </w:tabs>
        <w:ind w:left="360"/>
        <w:rPr>
          <w:rFonts w:ascii="Verdana" w:hAnsi="Verdana"/>
          <w:lang w:val="pt-BR"/>
        </w:rPr>
      </w:pPr>
      <w:r w:rsidRPr="00F96F7F">
        <w:rPr>
          <w:rFonts w:ascii="Verdana" w:hAnsi="Verdana"/>
          <w:lang w:val="en-GB"/>
        </w:rPr>
        <w:t xml:space="preserve">Dauvrin M, Lorant V, Sandhu S, et al. Health care for irregular migrants: pragmatism across Europe. </w:t>
      </w:r>
      <w:r w:rsidRPr="00F96F7F">
        <w:rPr>
          <w:rFonts w:ascii="Verdana" w:hAnsi="Verdana"/>
          <w:lang w:val="pt-BR"/>
        </w:rPr>
        <w:t>A qualitative study. BMC Res Notes 2012;5:99.</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pt-BR"/>
        </w:rPr>
        <w:t xml:space="preserve">De Freitas C, García-Ramirez M, Aambø A, Guttigieg SC. </w:t>
      </w:r>
      <w:r w:rsidRPr="00F96F7F">
        <w:rPr>
          <w:rFonts w:ascii="Verdana" w:hAnsi="Verdana"/>
          <w:lang w:val="en-GB"/>
        </w:rPr>
        <w:t xml:space="preserve">Transforming health policies through migrant user involvement: Lessons learnt from three European countries. Psychosocial Intervention 2014;23:105-113.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DHSSPS, Department of Health, Social Services and Public Safety. DHSSPS equality and Human Rights Strategy and Action Plan. Section 3. Ethnicity, Equality &amp; Human Rights: Access to Health and Social Services in Northern Ireland. 2007. </w:t>
      </w:r>
      <w:hyperlink r:id="rId30" w:tgtFrame="_parent" w:history="1">
        <w:r w:rsidRPr="00F96F7F">
          <w:rPr>
            <w:rStyle w:val="Hyperlink"/>
            <w:rFonts w:ascii="Verdana" w:hAnsi="Verdana"/>
            <w:lang w:val="en-GB"/>
          </w:rPr>
          <w:t>http://www.dhsspsni.gov.uk/ehr-sect3.pdf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Domnich A, Panatto D, Gasparini R, Amiciyia D. The “healthy immigrant” effect: does it exist in Europe today? IJPH 2012;9(3):e7523-1 – e7523-7.</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Dusi P, Messetti G, Steinbach M. Skills, Attitudes, Relational Abilities &amp; Reflexivity: Competences for a Multicultural Society. </w:t>
      </w:r>
      <w:r w:rsidRPr="00F96F7F">
        <w:rPr>
          <w:rFonts w:ascii="Verdana" w:hAnsi="Verdana"/>
          <w:lang w:val="it-IT"/>
        </w:rPr>
        <w:t xml:space="preserve">Social and Behavioral Science 2014;112:538-547.Potenza R, Guermani A, Grosso M, Fossarello L, Fontaneto C, Casciola A, Donadio PP. </w:t>
      </w:r>
      <w:r w:rsidRPr="00F96F7F">
        <w:rPr>
          <w:rFonts w:ascii="Verdana" w:hAnsi="Verdana"/>
          <w:lang w:val="en-GB"/>
        </w:rPr>
        <w:t>Organ and Tissue Donation in Migrants: Advanced Course for Cross-Cultural Mediators. Transplantation Proceedings 2013;45:2584-2586.</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31" w:history="1">
        <w:r w:rsidRPr="00F96F7F">
          <w:rPr>
            <w:rStyle w:val="Hyperlink"/>
            <w:rFonts w:ascii="Verdana" w:hAnsi="Verdana"/>
            <w:lang w:val="en-GB"/>
          </w:rPr>
          <w:t>http://irregular-migration.net/typo3_upload/groups/31/4.Background_Information/4.1.Methodology/EthicalIssuesIrregularMigration_Clandestino_Report_Nov09.pdf</w:t>
        </w:r>
      </w:hyperlink>
      <w:r w:rsidRPr="00F96F7F">
        <w:rPr>
          <w:rFonts w:ascii="Verdana" w:hAnsi="Verdana"/>
          <w:lang w:val="en-GB"/>
        </w:rPr>
        <w:t xml:space="preserve"> (retrieved: March 5, 2015).</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ENAR, European Network Against Racism. About Us, 2014a. </w:t>
      </w:r>
      <w:hyperlink r:id="rId32" w:history="1">
        <w:r w:rsidRPr="00F96F7F">
          <w:rPr>
            <w:rStyle w:val="Hyperlink"/>
            <w:rFonts w:ascii="Verdana" w:hAnsi="Verdana"/>
            <w:lang w:val="en-GB"/>
          </w:rPr>
          <w:t>http://www.enar-eu.org/About-us</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ENAR, European Network Against Racism. Our Work, 2014b. </w:t>
      </w:r>
      <w:hyperlink r:id="rId33" w:history="1">
        <w:r w:rsidRPr="00F96F7F">
          <w:rPr>
            <w:rStyle w:val="Hyperlink"/>
            <w:rFonts w:ascii="Verdana" w:hAnsi="Verdana"/>
            <w:lang w:val="en-GB"/>
          </w:rPr>
          <w:t>http://www.enar-eu.org/Our-work</w:t>
        </w:r>
      </w:hyperlink>
      <w:r w:rsidRPr="00F96F7F">
        <w:rPr>
          <w:rFonts w:ascii="Verdana" w:hAnsi="Verdana"/>
          <w:lang w:val="en-GB"/>
        </w:rPr>
        <w:t xml:space="preserve"> (retrieved: March 5, 2015).</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Evans N, Meñaca A, Andrew EVW, Koffman J, Harding R, Higginson IJ, Pool R, Gysels M, on behalf of PRISMA. Systematic Review of the Primary Research on Minority Ethnic Groups and End-of-Life Care from the United Kingdom. Journal of Pain and Symptom Management 2012;43(2):261-286.</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Fennelly K. The healthy migrant effect. University of Minnesota, Healthy Generations Newsletter 2005:5:3. </w:t>
      </w:r>
      <w:hyperlink r:id="rId34" w:history="1">
        <w:r w:rsidRPr="00F96F7F">
          <w:rPr>
            <w:rStyle w:val="Hyperlink"/>
            <w:rFonts w:ascii="Verdana" w:hAnsi="Verdana"/>
            <w:lang w:val="en-GB"/>
          </w:rPr>
          <w:t>http://www.epi.umn.edu/mch/resources/hg/hg_immi.pdf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Fésüs G, </w:t>
      </w:r>
      <w:r w:rsidRPr="00F96F7F">
        <w:rPr>
          <w:rStyle w:val="apple-converted-space"/>
          <w:rFonts w:ascii="Verdana" w:hAnsi="Verdana" w:cs="Arial"/>
          <w:color w:val="000000"/>
          <w:shd w:val="clear" w:color="auto" w:fill="FFFFFF"/>
          <w:lang w:val="en-GB"/>
        </w:rPr>
        <w:t> </w:t>
      </w:r>
      <w:r w:rsidRPr="00F96F7F">
        <w:rPr>
          <w:rFonts w:ascii="Verdana" w:hAnsi="Verdana" w:cs="Arial"/>
          <w:shd w:val="clear" w:color="auto" w:fill="FFFFFF"/>
          <w:lang w:val="en-GB"/>
        </w:rPr>
        <w:t>Östlin P</w:t>
      </w:r>
      <w:r w:rsidRPr="00F96F7F">
        <w:rPr>
          <w:rFonts w:ascii="Verdana" w:hAnsi="Verdana" w:cs="Arial"/>
          <w:color w:val="000000"/>
          <w:shd w:val="clear" w:color="auto" w:fill="FFFFFF"/>
          <w:lang w:val="en-GB"/>
        </w:rPr>
        <w:t>,</w:t>
      </w:r>
      <w:r w:rsidRPr="00F96F7F">
        <w:rPr>
          <w:rStyle w:val="apple-converted-space"/>
          <w:rFonts w:ascii="Verdana" w:hAnsi="Verdana" w:cs="Arial"/>
          <w:color w:val="000000"/>
          <w:shd w:val="clear" w:color="auto" w:fill="FFFFFF"/>
          <w:lang w:val="en-GB"/>
        </w:rPr>
        <w:t> </w:t>
      </w:r>
      <w:r w:rsidRPr="00F96F7F">
        <w:rPr>
          <w:rFonts w:ascii="Verdana" w:hAnsi="Verdana" w:cs="Arial"/>
          <w:shd w:val="clear" w:color="auto" w:fill="FFFFFF"/>
          <w:lang w:val="en-GB"/>
        </w:rPr>
        <w:t>McKee M</w:t>
      </w:r>
      <w:r w:rsidRPr="00F96F7F">
        <w:rPr>
          <w:rFonts w:ascii="Verdana" w:hAnsi="Verdana" w:cs="Arial"/>
          <w:color w:val="000000"/>
          <w:shd w:val="clear" w:color="auto" w:fill="FFFFFF"/>
          <w:lang w:val="en-GB"/>
        </w:rPr>
        <w:t>,</w:t>
      </w:r>
      <w:r w:rsidRPr="00F96F7F">
        <w:rPr>
          <w:rStyle w:val="apple-converted-space"/>
          <w:rFonts w:ascii="Verdana" w:hAnsi="Verdana" w:cs="Arial"/>
          <w:color w:val="000000"/>
          <w:shd w:val="clear" w:color="auto" w:fill="FFFFFF"/>
          <w:lang w:val="en-GB"/>
        </w:rPr>
        <w:t> </w:t>
      </w:r>
      <w:r w:rsidRPr="00F96F7F">
        <w:rPr>
          <w:rFonts w:ascii="Verdana" w:hAnsi="Verdana" w:cs="Arial"/>
          <w:shd w:val="clear" w:color="auto" w:fill="FFFFFF"/>
          <w:lang w:val="en-GB"/>
        </w:rPr>
        <w:t>Ádány R</w:t>
      </w:r>
      <w:r w:rsidRPr="00F96F7F">
        <w:rPr>
          <w:rFonts w:ascii="Verdana" w:hAnsi="Verdana"/>
          <w:lang w:val="en-GB"/>
        </w:rPr>
        <w:t xml:space="preserve">. Policies to improve the health and well-being of Roma people: The European experience. </w:t>
      </w:r>
      <w:r w:rsidRPr="00F96F7F">
        <w:rPr>
          <w:rFonts w:ascii="Verdana" w:hAnsi="Verdana"/>
          <w:iCs/>
          <w:lang w:val="en-GB"/>
        </w:rPr>
        <w:t>Health Policy 2012</w:t>
      </w:r>
      <w:r w:rsidRPr="00F96F7F">
        <w:rPr>
          <w:rFonts w:ascii="Verdana" w:hAnsi="Verdana"/>
          <w:i/>
          <w:iCs/>
          <w:lang w:val="en-GB"/>
        </w:rPr>
        <w:t>;</w:t>
      </w:r>
      <w:r w:rsidRPr="00F96F7F">
        <w:rPr>
          <w:rFonts w:ascii="Verdana" w:hAnsi="Verdana"/>
          <w:lang w:val="en-GB"/>
        </w:rPr>
        <w:t xml:space="preserve">105: 25-32.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FRA, European Union Agency for Fundamental Rights. Migrants in an Irregular Situation: Access to Health Care in 10 European Union Member States. Luxembourg: Publications Office of the European Union, 2011b. </w:t>
      </w:r>
      <w:hyperlink r:id="rId35" w:history="1">
        <w:r w:rsidRPr="00F96F7F">
          <w:rPr>
            <w:rStyle w:val="Hyperlink"/>
            <w:rFonts w:ascii="Verdana" w:hAnsi="Verdana"/>
            <w:lang w:val="en-GB"/>
          </w:rPr>
          <w:t>http://fra.europa.eu/sites/default/files/fra_uploads/1771-FRA-2011-fundamental-rights-for-irregular-migrants-healthcare_EN.pdf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FRA, European Union Agency for Fundamental Rights. Migrants in an Irregular Situation: Access to Health Care in 10 European Union Member States. Luxembourg: Publications Office of the European Union, 2011. </w:t>
      </w:r>
      <w:hyperlink r:id="rId36" w:history="1">
        <w:r w:rsidRPr="00F96F7F">
          <w:rPr>
            <w:rStyle w:val="Hyperlink"/>
            <w:rFonts w:ascii="Verdana" w:hAnsi="Verdana"/>
            <w:lang w:val="en-GB"/>
          </w:rPr>
          <w:t>http://fra.europa.eu/sites/default/files/fra_uploads/1771-FRA-2011-fundamental-rights-for-irregular-migrants-healthcare_EN.pdf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Gimeno-Feliu LA, Calderón-Larrañaga A, Diaz E, Poblador-Plou B, Macipe-Costa R. Prados-Torres A. The healthy migrant effect in primary care. Gaceta Sanitaria 2015;29(1):15-20.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Gimeno-Feliu LA, Macipe-Costa RM, Dolsac I, Magallón-Botaya, Luzón L, Prados-Torres A, García-Campayo J. Frequence of attending primary care clinics by the immigrant versus autochthonous population. Aten Primaria 2011;43(10):544-550.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Hale S. Community Interpreting. London, New York: Palgrave Macmillan, 2007.</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F96F7F">
        <w:rPr>
          <w:rFonts w:ascii="Verdana" w:hAnsi="Verdana"/>
          <w:sz w:val="20"/>
          <w:szCs w:val="20"/>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37" w:history="1">
        <w:r w:rsidRPr="00F96F7F">
          <w:rPr>
            <w:rStyle w:val="Hyperlink"/>
            <w:rFonts w:ascii="Verdana" w:hAnsi="Verdana"/>
            <w:sz w:val="20"/>
            <w:szCs w:val="20"/>
            <w:lang w:val="en-GB"/>
          </w:rPr>
          <w:t>http://www.epim.info/wp-content/uploads/2011/02/HUMA-Publication-Comparative-Overview-16-Countries-2010.pdf</w:t>
        </w:r>
      </w:hyperlink>
      <w:r w:rsidRPr="00F96F7F">
        <w:rPr>
          <w:rFonts w:ascii="Verdana" w:hAnsi="Verdana"/>
          <w:sz w:val="20"/>
          <w:szCs w:val="20"/>
          <w:lang w:val="en-GB"/>
        </w:rPr>
        <w:t xml:space="preserve"> (retrieved: March 5, 2015).</w:t>
      </w:r>
    </w:p>
    <w:p w:rsidR="0087389E" w:rsidRPr="00F96F7F" w:rsidRDefault="0087389E" w:rsidP="00F96F7F">
      <w:pPr>
        <w:pStyle w:val="Heading1"/>
        <w:numPr>
          <w:ilvl w:val="0"/>
          <w:numId w:val="49"/>
        </w:numPr>
        <w:shd w:val="clear" w:color="auto" w:fill="FFFFFF"/>
        <w:tabs>
          <w:tab w:val="clear" w:pos="720"/>
          <w:tab w:val="num" w:pos="360"/>
        </w:tabs>
        <w:spacing w:before="0" w:after="0"/>
        <w:ind w:left="360"/>
        <w:rPr>
          <w:rFonts w:ascii="Verdana" w:hAnsi="Verdana"/>
          <w:sz w:val="20"/>
          <w:szCs w:val="20"/>
          <w:lang w:val="en-GB"/>
        </w:rPr>
      </w:pPr>
      <w:r w:rsidRPr="00F96F7F">
        <w:rPr>
          <w:rFonts w:ascii="Verdana" w:hAnsi="Verdana"/>
          <w:b w:val="0"/>
          <w:sz w:val="20"/>
          <w:szCs w:val="20"/>
          <w:lang w:val="it-IT"/>
        </w:rPr>
        <w:t xml:space="preserve">Ingleby D, Chiarenza A, Devillé W, Kotsioni I (eds). </w:t>
      </w:r>
      <w:r w:rsidRPr="00F96F7F">
        <w:rPr>
          <w:rFonts w:ascii="Verdana" w:hAnsi="Verdana"/>
          <w:b w:val="0"/>
          <w:sz w:val="20"/>
          <w:szCs w:val="20"/>
          <w:lang w:val="en-GB"/>
        </w:rPr>
        <w:t>Inequalities in Health Care for Migrants and Ethnic Minorities, Band 2. Cost Series on Health and Diversity. Antwerp, Appeldorn: Garant Publisher, 2012.</w:t>
      </w:r>
      <w:r w:rsidRPr="00F96F7F">
        <w:rPr>
          <w:rFonts w:ascii="Verdana" w:hAnsi="Verdana"/>
          <w:b w:val="0"/>
          <w:color w:val="333333"/>
          <w:sz w:val="20"/>
          <w:szCs w:val="20"/>
          <w:lang w:val="en-GB"/>
        </w:rPr>
        <w:t xml:space="preserve">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Ingleby D. Good practice in health service provision for migrants. In: Rechel B, Mladovsky P, Devillé W, Rijks B, Petrova-Benedict R, McKee M (eds). Migration and Health in the European Union. WHO, World Health Organization; European Observatory on Health Systems and Policies, p. 227.244. Bershire: Open University Press, 2011. </w:t>
      </w:r>
      <w:hyperlink r:id="rId38" w:history="1">
        <w:r w:rsidRPr="00F96F7F">
          <w:rPr>
            <w:rStyle w:val="Hyperlink"/>
            <w:rFonts w:ascii="Verdana" w:hAnsi="Verdana"/>
            <w:lang w:val="en-GB"/>
          </w:rPr>
          <w:t>http://www.euro.who.int/__data/assets/pdf_file/0019/161560/e96458.pdf</w:t>
        </w:r>
      </w:hyperlink>
      <w:r w:rsidRPr="00F96F7F">
        <w:rPr>
          <w:rFonts w:ascii="Verdana" w:hAnsi="Verdana"/>
          <w:lang w:val="en-GB"/>
        </w:rPr>
        <w:t xml:space="preserve"> (retrieved: March 5, 2015).</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International Medical Interpreters Association. IMIA Code of Ethics, 1987 [reviewed 2006]. </w:t>
      </w:r>
      <w:hyperlink r:id="rId39" w:history="1">
        <w:r w:rsidRPr="00F96F7F">
          <w:rPr>
            <w:rStyle w:val="Hyperlink"/>
            <w:rFonts w:ascii="Verdana" w:hAnsi="Verdana"/>
            <w:lang w:val="en-GB"/>
          </w:rPr>
          <w:t>http://www.imiaweb.org/code/</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IOM, International Organization for Migration, WHO, World Health Organization; UNHRC, United Nations Human Rights Office of the High Commissioner. International Migration, Health and Human Rights. Geneva: IOM, 2013. </w:t>
      </w:r>
      <w:hyperlink r:id="rId40" w:history="1">
        <w:r w:rsidRPr="00F96F7F">
          <w:rPr>
            <w:rStyle w:val="Hyperlink"/>
            <w:rFonts w:ascii="Verdana" w:hAnsi="Verdana"/>
            <w:lang w:val="en-GB"/>
          </w:rPr>
          <w:t>http://www.ohchr.org/Documents/Issues/Migration/WHO_IOM_UNOHCHRPublication.pdf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ITIA, Irish Translators’ and Interpreters’ Association. Code of Ethics for Community Interpreters, s.a. </w:t>
      </w:r>
      <w:hyperlink r:id="rId41" w:history="1">
        <w:r w:rsidRPr="00F96F7F">
          <w:rPr>
            <w:rStyle w:val="Hyperlink"/>
            <w:rFonts w:ascii="Verdana" w:hAnsi="Verdana"/>
            <w:lang w:val="en-GB"/>
          </w:rPr>
          <w:t>http://www.fit-europe.org/vault/ITIA_code_interpreters.pdf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rPr>
        <w:t xml:space="preserve">Junta de Andalucía, Consejería de Igualdad, Salud y Políticas Sociales. Materiales Publicados Para Inmigrantes. Sevilla: Consejería de Igualdad, Salud y Políticas Sociales, 2014. </w:t>
      </w:r>
      <w:hyperlink r:id="rId42" w:history="1">
        <w:r w:rsidRPr="00F96F7F">
          <w:rPr>
            <w:rStyle w:val="Hyperlink"/>
            <w:rFonts w:ascii="Verdana" w:hAnsi="Verdana"/>
            <w:lang w:val="en-GB"/>
          </w:rPr>
          <w:t>http://www.juntadeandalucia.es/</w:t>
        </w:r>
      </w:hyperlink>
      <w:r w:rsidRPr="00F96F7F">
        <w:rPr>
          <w:rFonts w:ascii="Verdana" w:hAnsi="Verdana"/>
          <w:lang w:val="en-GB"/>
        </w:rPr>
        <w:t xml:space="preserve"> (retrieved: March 5, 2015). </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F96F7F">
        <w:rPr>
          <w:rFonts w:ascii="Verdana" w:hAnsi="Verdana"/>
          <w:sz w:val="20"/>
          <w:szCs w:val="20"/>
          <w:lang w:val="en-GB"/>
        </w:rPr>
        <w:t>Karl-Trummer U, Novak-Zezula S. Health Care in Nowhereland, Improving Services for Undocumented Migrants in the EU. Vienna: Centre for Health and Migration, 2010.</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Kickbusch I, Pelikan JM, Apfel F, Tsouros AD. Health Literacy. The Solid Facts. WHO-Europe, World Health Organization Regional Office for Europe, 2013. </w:t>
      </w:r>
      <w:hyperlink r:id="rId43" w:history="1">
        <w:r w:rsidRPr="00F96F7F">
          <w:rPr>
            <w:rStyle w:val="Hyperlink"/>
            <w:rFonts w:ascii="Verdana" w:hAnsi="Verdana"/>
            <w:lang w:val="en-GB"/>
          </w:rPr>
          <w:t>http://www.euro.who.int/__data/assets/pdf_file/0008/190655/e96854.pdf</w:t>
        </w:r>
      </w:hyperlink>
      <w:r w:rsidRPr="00F96F7F">
        <w:rPr>
          <w:rFonts w:ascii="Verdana" w:hAnsi="Verdana"/>
          <w:lang w:val="en-GB"/>
        </w:rPr>
        <w:t xml:space="preserve"> (retrieved: March 5, 2015).</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Koller T (ed). Poverty and social exclusion in the WHO European Region: Health systems respond. Copenhagen: WHO-Europe, World Health Organization Office for Europe, 2010. </w:t>
      </w:r>
      <w:hyperlink r:id="rId44" w:history="1">
        <w:r w:rsidRPr="00F96F7F">
          <w:rPr>
            <w:rStyle w:val="Hyperlink"/>
            <w:rFonts w:ascii="Verdana" w:hAnsi="Verdana"/>
            <w:lang w:val="en-GB"/>
          </w:rPr>
          <w:t>http://www.euro.who.int/__data/assets/pdf_file/0006/115485/E94018.pdf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Lazar M, Paus V. Roma Civil Society, a Stakeholder Involvement in Public Policymaking. Procedia – Social and Behavioral Sciences 2013;81:259-263.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Masseria C, Mladovsky P, Hernández-Quevedo C. The socio-economic determinants of the health status of Roma in comparison with non-Roma in Bulgaria, Hungary and Romania. </w:t>
      </w:r>
      <w:r w:rsidRPr="00F96F7F">
        <w:rPr>
          <w:rFonts w:ascii="Verdana" w:hAnsi="Verdana"/>
          <w:iCs/>
          <w:lang w:val="en-GB"/>
        </w:rPr>
        <w:t>European Journal of Public Health 2009;20(5)</w:t>
      </w:r>
      <w:r w:rsidRPr="00F96F7F">
        <w:rPr>
          <w:rFonts w:ascii="Verdana" w:hAnsi="Verdana"/>
          <w:lang w:val="en-GB"/>
        </w:rPr>
        <w:t xml:space="preserve">: 549-554. </w:t>
      </w:r>
    </w:p>
    <w:p w:rsidR="0087389E" w:rsidRPr="00F96F7F" w:rsidRDefault="0087389E" w:rsidP="00F96F7F">
      <w:pPr>
        <w:numPr>
          <w:ilvl w:val="0"/>
          <w:numId w:val="49"/>
        </w:numPr>
        <w:tabs>
          <w:tab w:val="clear" w:pos="720"/>
          <w:tab w:val="num" w:pos="360"/>
        </w:tabs>
        <w:ind w:left="360"/>
        <w:rPr>
          <w:rFonts w:ascii="Verdana" w:hAnsi="Verdana"/>
          <w:sz w:val="20"/>
          <w:szCs w:val="20"/>
          <w:lang w:val="en-GB"/>
        </w:rPr>
      </w:pPr>
      <w:r w:rsidRPr="00F96F7F">
        <w:rPr>
          <w:rFonts w:ascii="Verdana" w:hAnsi="Verdana"/>
          <w:sz w:val="20"/>
          <w:szCs w:val="20"/>
          <w:lang w:val="en-GB"/>
        </w:rPr>
        <w:t xml:space="preserve">Matrix. Roma Health Report. Health status of the Roma population. Data collection in the Member States of the European Union. Luxembourg: European Union, CHAFEA, 2014. </w:t>
      </w:r>
      <w:hyperlink r:id="rId45" w:history="1">
        <w:r w:rsidRPr="00F96F7F">
          <w:rPr>
            <w:rStyle w:val="Hyperlink"/>
            <w:rFonts w:ascii="Verdana" w:hAnsi="Verdana"/>
            <w:sz w:val="20"/>
            <w:szCs w:val="20"/>
            <w:lang w:val="en-GB"/>
          </w:rPr>
          <w:t>http://ec.europa.eu/health/social_determinants/docs/2014_roma_health_report_en.pdf</w:t>
        </w:r>
      </w:hyperlink>
      <w:r w:rsidRPr="00F96F7F">
        <w:rPr>
          <w:rFonts w:ascii="Verdana" w:hAnsi="Verdana"/>
          <w:sz w:val="20"/>
          <w:szCs w:val="20"/>
          <w:lang w:val="en-GB"/>
        </w:rPr>
        <w:t xml:space="preserve"> (retrieved: March 5, 2015). </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F96F7F">
        <w:rPr>
          <w:rFonts w:ascii="Verdana" w:hAnsi="Verdana"/>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F96F7F">
        <w:rPr>
          <w:rFonts w:ascii="Verdana" w:hAnsi="Verdana"/>
          <w:sz w:val="20"/>
          <w:szCs w:val="20"/>
          <w:lang w:val="fr-FR"/>
        </w:rPr>
        <w:t xml:space="preserve">Paris: Médicins du Monde, 2012. </w:t>
      </w:r>
      <w:hyperlink r:id="rId46" w:history="1">
        <w:r w:rsidRPr="00F96F7F">
          <w:rPr>
            <w:rStyle w:val="Hyperlink"/>
            <w:rFonts w:ascii="Verdana" w:hAnsi="Verdana"/>
            <w:sz w:val="20"/>
            <w:szCs w:val="20"/>
            <w:lang w:val="en-GB"/>
          </w:rPr>
          <w:t>http://www.doktersvandewereld.be/sites/www.doktersvandewereld.be/files/publicatie/attachments/eu_vulnerable_groups_2012_mdm.pdf</w:t>
        </w:r>
      </w:hyperlink>
      <w:r w:rsidRPr="00F96F7F">
        <w:rPr>
          <w:rFonts w:ascii="Verdana" w:hAnsi="Verdana"/>
          <w:sz w:val="20"/>
          <w:szCs w:val="20"/>
          <w:lang w:val="en-GB"/>
        </w:rPr>
        <w:t xml:space="preserve"> </w:t>
      </w:r>
      <w:r w:rsidRPr="00F96F7F">
        <w:rPr>
          <w:rFonts w:ascii="Verdana" w:hAnsi="Verdana"/>
          <w:bCs/>
          <w:sz w:val="20"/>
          <w:szCs w:val="20"/>
          <w:lang w:val="en-GB"/>
        </w:rPr>
        <w:t>(retrieved: March 5, 2015).</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fr-FR"/>
        </w:rPr>
      </w:pPr>
      <w:r w:rsidRPr="00F96F7F">
        <w:rPr>
          <w:rFonts w:ascii="Verdana" w:hAnsi="Verdana"/>
          <w:sz w:val="20"/>
          <w:szCs w:val="20"/>
          <w:lang w:val="en-GB"/>
        </w:rPr>
        <w:t xml:space="preserve">Médicins du Monde (Doctors of the World), European Observatory on Access to Health Care, Chauvin P, Parizot I, Simonnot N. Access to Health Care for Undocumented Migrants in 11 European Countries. </w:t>
      </w:r>
      <w:r w:rsidRPr="00F96F7F">
        <w:rPr>
          <w:rFonts w:ascii="Verdana" w:hAnsi="Verdana"/>
          <w:sz w:val="20"/>
          <w:szCs w:val="20"/>
          <w:lang w:val="fr-FR"/>
        </w:rPr>
        <w:t xml:space="preserve">Paris: Médicins du Monde, 2009. </w:t>
      </w:r>
      <w:hyperlink r:id="rId47" w:history="1">
        <w:r w:rsidRPr="00F96F7F">
          <w:rPr>
            <w:rStyle w:val="Hyperlink"/>
            <w:rFonts w:ascii="Verdana" w:hAnsi="Verdana"/>
            <w:sz w:val="20"/>
            <w:szCs w:val="20"/>
            <w:lang w:val="fr-FR"/>
          </w:rPr>
          <w:t>http://mdmgreece.gr/attachments/283_huma%20en.pdf</w:t>
        </w:r>
      </w:hyperlink>
      <w:r w:rsidRPr="00F96F7F">
        <w:rPr>
          <w:rFonts w:ascii="Verdana" w:hAnsi="Verdana"/>
          <w:sz w:val="20"/>
          <w:szCs w:val="20"/>
          <w:lang w:val="fr-FR"/>
        </w:rPr>
        <w:t xml:space="preserve"> </w:t>
      </w:r>
      <w:r w:rsidRPr="00F96F7F">
        <w:rPr>
          <w:rFonts w:ascii="Verdana" w:hAnsi="Verdana"/>
          <w:bCs/>
          <w:sz w:val="20"/>
          <w:szCs w:val="20"/>
          <w:lang w:val="fr-FR"/>
        </w:rPr>
        <w:t>(retrieved: March 5, 2015).</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MFH, Migrants-Friendly Hospitals. Amsterdam Declaration towards Migrant-Friendly Hospitals in an ethno-culturally diverse Europe, 2004. </w:t>
      </w:r>
      <w:hyperlink r:id="rId48" w:history="1">
        <w:r w:rsidRPr="00F96F7F">
          <w:rPr>
            <w:rStyle w:val="Hyperlink"/>
            <w:rFonts w:ascii="Verdana" w:hAnsi="Verdana"/>
            <w:lang w:val="en-GB"/>
          </w:rPr>
          <w:t>http://www.mfh-eu.net/public/files/european_recommendations/mfh_amsterdam_declaration_english.pdf</w:t>
        </w:r>
      </w:hyperlink>
      <w:r w:rsidRPr="00F96F7F">
        <w:rPr>
          <w:rFonts w:ascii="Verdana" w:hAnsi="Verdana"/>
          <w:lang w:val="en-GB"/>
        </w:rPr>
        <w:t xml:space="preserve"> (retrieved: March 5, 2015).</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MFH, Migrants-Friendly Hospitals. The Migrants-Friendly Hospitals Project – in a nutshell, s.a. </w:t>
      </w:r>
      <w:hyperlink r:id="rId49" w:history="1">
        <w:r w:rsidRPr="00F96F7F">
          <w:rPr>
            <w:rStyle w:val="Hyperlink"/>
            <w:rFonts w:ascii="Verdana" w:hAnsi="Verdana"/>
            <w:lang w:val="en-GB"/>
          </w:rPr>
          <w:t>http://www.mfh-eu.net/public/home.htm</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Morariu L. Intercultural mediation in Belgian hospitals. In: Council of Europe. Institutional accommodation and the citizen: legal and political interaction in a pluralist society, p. 263-274. Trends in Social Cohesion, No. 21. Strasbourg: Council of Europe Publishing, 2009.</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Mock-Muñoz de Luna C, Ingleby D, Graval E, Krasnik A. Synthesis Report. MEM-TP, Training packages for health professionals to improve access and quality of health services for migrants and ethnic minorities, including the Roma. Granada, Copenhagen: Andalusian School of Public Health, University of Copenhagen, 2015a. </w:t>
      </w:r>
      <w:hyperlink r:id="rId50" w:history="1">
        <w:r w:rsidRPr="00F96F7F">
          <w:rPr>
            <w:rStyle w:val="Hyperlink"/>
            <w:rFonts w:ascii="Verdana" w:eastAsia="MS ????" w:hAnsi="Verdana"/>
            <w:lang w:val="en-GB"/>
          </w:rPr>
          <w:t>http://www.mem-tp.org/pluginfile.php/619/mod_resource/content/1/MEM-TP_Synthesis_Report.pdf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51" w:history="1">
        <w:r w:rsidRPr="00F96F7F">
          <w:rPr>
            <w:rStyle w:val="Hyperlink"/>
            <w:rFonts w:ascii="Verdana" w:eastAsia="MS ????" w:hAnsi="Verdana"/>
            <w:lang w:val="en-GB"/>
          </w:rPr>
          <w:t>http://www.mem-tp.org/pluginfile.php/620/mod_resource/content/1/MEM-TP_Synthesis_Report_Appendices_I-VI.pdf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Navarro M, Navaza B, Guionnet A, López Véley R. A multidisciplinary approach to engage VFR migrants in Madrid, Spain. Travel Medicine and Infectious Disease 2012;10:152-156. </w:t>
      </w:r>
    </w:p>
    <w:p w:rsidR="0087389E" w:rsidRPr="00F96F7F" w:rsidRDefault="0087389E" w:rsidP="00F96F7F">
      <w:pPr>
        <w:numPr>
          <w:ilvl w:val="0"/>
          <w:numId w:val="49"/>
        </w:numPr>
        <w:tabs>
          <w:tab w:val="clear" w:pos="720"/>
          <w:tab w:val="num" w:pos="360"/>
        </w:tabs>
        <w:ind w:left="360"/>
        <w:rPr>
          <w:rFonts w:ascii="Verdana" w:hAnsi="Verdana"/>
          <w:sz w:val="20"/>
          <w:szCs w:val="20"/>
          <w:lang w:val="en-GB"/>
        </w:rPr>
      </w:pPr>
      <w:r w:rsidRPr="00F96F7F">
        <w:rPr>
          <w:rFonts w:ascii="Verdana" w:hAnsi="Verdana"/>
          <w:sz w:val="20"/>
          <w:szCs w:val="20"/>
          <w:lang w:val="en-GB"/>
        </w:rPr>
        <w:t xml:space="preserve">OSF, Open Society Foundations. Mediating Romani Health: Policy and Program Opportunities. New York: OSF, 2005. </w:t>
      </w:r>
      <w:hyperlink r:id="rId52" w:history="1">
        <w:r w:rsidRPr="00F96F7F">
          <w:rPr>
            <w:rStyle w:val="Hyperlink"/>
            <w:rFonts w:ascii="Verdana" w:hAnsi="Verdana"/>
            <w:sz w:val="20"/>
            <w:szCs w:val="20"/>
            <w:lang w:val="en-GB"/>
          </w:rPr>
          <w:t>http://www.opensocietyfoundations.org/sites/default/files/roma_health_mediators.pdf</w:t>
        </w:r>
      </w:hyperlink>
      <w:r w:rsidRPr="00F96F7F">
        <w:rPr>
          <w:rFonts w:ascii="Verdana" w:hAnsi="Verdana"/>
          <w:sz w:val="20"/>
          <w:szCs w:val="20"/>
          <w:lang w:val="en-GB"/>
        </w:rPr>
        <w:t xml:space="preserve"> (retrieved: March 5, 2015). </w:t>
      </w:r>
    </w:p>
    <w:p w:rsidR="0087389E" w:rsidRPr="00F96F7F" w:rsidRDefault="0087389E" w:rsidP="00F96F7F">
      <w:pPr>
        <w:numPr>
          <w:ilvl w:val="0"/>
          <w:numId w:val="49"/>
        </w:numPr>
        <w:tabs>
          <w:tab w:val="clear" w:pos="720"/>
          <w:tab w:val="num" w:pos="360"/>
        </w:tabs>
        <w:ind w:left="360"/>
        <w:rPr>
          <w:rFonts w:ascii="Verdana" w:hAnsi="Verdana"/>
          <w:sz w:val="20"/>
          <w:szCs w:val="20"/>
          <w:lang w:val="en-GB"/>
        </w:rPr>
      </w:pPr>
      <w:r w:rsidRPr="00F96F7F">
        <w:rPr>
          <w:rFonts w:ascii="Verdana" w:hAnsi="Verdana"/>
          <w:sz w:val="20"/>
          <w:szCs w:val="20"/>
          <w:lang w:val="en-GB"/>
        </w:rPr>
        <w:t xml:space="preserve">OSF, Open Society Foundations. Roma Health Mediators. Successes and challenges. New York: OSF, 2011. </w:t>
      </w:r>
      <w:hyperlink r:id="rId53" w:history="1">
        <w:r w:rsidRPr="00F96F7F">
          <w:rPr>
            <w:rStyle w:val="Hyperlink"/>
            <w:rFonts w:ascii="Verdana" w:hAnsi="Verdana"/>
            <w:sz w:val="20"/>
            <w:szCs w:val="20"/>
            <w:lang w:val="en-GB"/>
          </w:rPr>
          <w:t>http://www.opensocietyfoundations.org/sites/default/files/roma-health-mediators-20111022.pdf</w:t>
        </w:r>
      </w:hyperlink>
      <w:r w:rsidRPr="00F96F7F">
        <w:rPr>
          <w:rFonts w:ascii="Verdana" w:hAnsi="Verdana"/>
          <w:sz w:val="20"/>
          <w:szCs w:val="20"/>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Phillips AL, Kumar D, Patel S, Arya M. Using text messages to improve patient-doctor communication among racial and ethnic minority adults: An innovative solution to increase influenza vaccinations. Preventive Medicine 2014;69:117-119. </w:t>
      </w:r>
    </w:p>
    <w:p w:rsidR="0087389E" w:rsidRPr="00F96F7F" w:rsidRDefault="0087389E" w:rsidP="00F96F7F">
      <w:pPr>
        <w:pStyle w:val="FootnoteText"/>
        <w:numPr>
          <w:ilvl w:val="0"/>
          <w:numId w:val="49"/>
        </w:numPr>
        <w:tabs>
          <w:tab w:val="clear" w:pos="720"/>
          <w:tab w:val="num" w:pos="360"/>
        </w:tabs>
        <w:ind w:left="360"/>
        <w:rPr>
          <w:rFonts w:ascii="Verdana" w:hAnsi="Verdana"/>
          <w:bCs/>
          <w:lang w:val="en-GB"/>
        </w:rPr>
      </w:pPr>
      <w:r w:rsidRPr="00F96F7F">
        <w:rPr>
          <w:rFonts w:ascii="Verdana" w:hAnsi="Verdana"/>
          <w:lang w:val="en-GB"/>
        </w:rPr>
        <w:t xml:space="preserve">PICUM, Platform for International Cooperation on Undocumented Migrants. Access to Health Care for undocumented Migrants in Europe: The Key Role of Local and Regional Authorities. Brussels: PICUM, 2014. </w:t>
      </w:r>
      <w:hyperlink r:id="rId54" w:history="1">
        <w:r w:rsidRPr="00F96F7F">
          <w:rPr>
            <w:rStyle w:val="Hyperlink"/>
            <w:rFonts w:ascii="Verdana" w:hAnsi="Verdana"/>
            <w:lang w:val="en-GB"/>
          </w:rPr>
          <w:t>http://picum.org/picum.org/uploads/publication/PolicyBrief_Local%20and%20Regional%20Authorities_AccessHealthCare_UndocumentedMigrants_Oct.2014.pdf</w:t>
        </w:r>
      </w:hyperlink>
      <w:r w:rsidRPr="00F96F7F">
        <w:rPr>
          <w:rFonts w:ascii="Verdana" w:hAnsi="Verdana"/>
          <w:lang w:val="en-GB"/>
        </w:rPr>
        <w:t xml:space="preserve"> </w:t>
      </w:r>
      <w:r w:rsidRPr="00F96F7F">
        <w:rPr>
          <w:rFonts w:ascii="Verdana" w:hAnsi="Verdana"/>
          <w:bCs/>
          <w:lang w:val="en-GB"/>
        </w:rPr>
        <w:t>(retrieved: March 5, 2015).</w:t>
      </w:r>
    </w:p>
    <w:p w:rsidR="0087389E" w:rsidRPr="00F96F7F" w:rsidRDefault="0087389E" w:rsidP="00F96F7F">
      <w:pPr>
        <w:numPr>
          <w:ilvl w:val="0"/>
          <w:numId w:val="49"/>
        </w:numPr>
        <w:tabs>
          <w:tab w:val="clear" w:pos="720"/>
          <w:tab w:val="num" w:pos="360"/>
        </w:tabs>
        <w:ind w:left="360"/>
        <w:rPr>
          <w:rFonts w:ascii="Verdana" w:hAnsi="Verdana"/>
          <w:sz w:val="20"/>
          <w:szCs w:val="20"/>
          <w:lang w:val="en-GB"/>
        </w:rPr>
      </w:pPr>
      <w:r w:rsidRPr="00F96F7F">
        <w:rPr>
          <w:rFonts w:ascii="Verdana" w:hAnsi="Verdana"/>
          <w:sz w:val="20"/>
          <w:szCs w:val="20"/>
          <w:lang w:val="en-GB"/>
        </w:rPr>
        <w:t xml:space="preserve">Pittarello S. Interpreter Mediated Medical Encounters in North Italy. Expectations, Perceptions and Practice. Trieste: University of Trieste, 2009. </w:t>
      </w:r>
      <w:hyperlink r:id="rId55" w:history="1">
        <w:r w:rsidRPr="00F96F7F">
          <w:rPr>
            <w:rStyle w:val="Hyperlink"/>
            <w:rFonts w:ascii="Verdana" w:hAnsi="Verdana"/>
            <w:sz w:val="20"/>
            <w:szCs w:val="20"/>
            <w:lang w:val="en-GB"/>
          </w:rPr>
          <w:t>https://www.openstarts.units.it/dspace/bitstream/10077/3464/1/Pittarello.pdf</w:t>
        </w:r>
      </w:hyperlink>
      <w:r w:rsidRPr="00F96F7F">
        <w:rPr>
          <w:rFonts w:ascii="Verdana" w:hAnsi="Verdana"/>
          <w:sz w:val="20"/>
          <w:szCs w:val="20"/>
          <w:lang w:val="en-GB"/>
        </w:rPr>
        <w:t xml:space="preserve"> (retrieved: March 5, 2015).</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Pöchhacker F. The Community Interpreter’s Task: Self-Perception and Provider Views. In: Carr SE, Roberts RP, Dufour A, Abraham D (eds). The Critical Link 2: Interpreters in the Community, p. 49–66. Amsterdam and Philadelphia: John Benjamins, 2000.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Rădulescu DM. Intercultural Mediation. International Journal of Academic Research in Business and Social Sciences 2012;2(11): 344-350.</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Rechel B, Mladovsky P, Devillé W, Rijks B, Petrova-Benedict R, McKee M (eds). Migration and Health in the European Union. WHO, World Health Organization; European Observatory on Health Systems and Policies. Bershire: Open University Press, 2011. </w:t>
      </w:r>
      <w:hyperlink r:id="rId56" w:history="1">
        <w:r w:rsidRPr="00F96F7F">
          <w:rPr>
            <w:rStyle w:val="Hyperlink"/>
            <w:rFonts w:ascii="Verdana" w:hAnsi="Verdana"/>
            <w:lang w:val="en-GB"/>
          </w:rPr>
          <w:t>http://www.euro.who.int/__data/assets/pdf_file/0019/161560/e96458.pdf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F96F7F">
        <w:rPr>
          <w:rFonts w:ascii="Verdana" w:hAnsi="Verdana"/>
          <w:sz w:val="20"/>
          <w:szCs w:val="20"/>
          <w:lang w:val="en-GB"/>
        </w:rPr>
        <w:t xml:space="preserve">T-SHaRE, Transcultural Skills for Health and Care. Project, 2014a. </w:t>
      </w:r>
      <w:hyperlink r:id="rId57" w:history="1">
        <w:r w:rsidRPr="00F96F7F">
          <w:rPr>
            <w:rStyle w:val="Hyperlink"/>
            <w:rFonts w:ascii="Verdana" w:hAnsi="Verdana"/>
            <w:sz w:val="20"/>
            <w:szCs w:val="20"/>
            <w:lang w:val="en-GB"/>
          </w:rPr>
          <w:t>http://tshare.eu/drupal/en/project</w:t>
        </w:r>
      </w:hyperlink>
      <w:r w:rsidRPr="00F96F7F">
        <w:rPr>
          <w:rFonts w:ascii="Verdana" w:hAnsi="Verdana"/>
          <w:sz w:val="20"/>
          <w:szCs w:val="20"/>
          <w:lang w:val="en-GB"/>
        </w:rPr>
        <w:t xml:space="preserve"> </w:t>
      </w:r>
      <w:r w:rsidRPr="00F96F7F">
        <w:rPr>
          <w:rFonts w:ascii="Verdana" w:hAnsi="Verdana"/>
          <w:color w:val="272627"/>
          <w:sz w:val="20"/>
          <w:szCs w:val="20"/>
          <w:lang w:val="en-GB"/>
        </w:rPr>
        <w:t xml:space="preserve">(retrieved: March 5, 2015). </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F96F7F">
        <w:rPr>
          <w:rFonts w:ascii="Verdana" w:hAnsi="Verdana"/>
          <w:sz w:val="20"/>
          <w:szCs w:val="20"/>
          <w:lang w:val="en-GB"/>
        </w:rPr>
        <w:t xml:space="preserve">T-ShaRE, Transcultural Skills for Health and Care. Standards and Guidelines for Practices and Training. </w:t>
      </w:r>
      <w:r w:rsidRPr="00F96F7F">
        <w:rPr>
          <w:rFonts w:ascii="Verdana" w:hAnsi="Verdana"/>
          <w:sz w:val="20"/>
          <w:szCs w:val="20"/>
          <w:lang w:val="it-IT"/>
        </w:rPr>
        <w:t xml:space="preserve">Naples: </w:t>
      </w:r>
      <w:r w:rsidRPr="00F96F7F">
        <w:rPr>
          <w:rFonts w:ascii="Verdana" w:hAnsi="Verdana"/>
          <w:color w:val="272627"/>
          <w:sz w:val="20"/>
          <w:szCs w:val="20"/>
          <w:lang w:val="it-IT"/>
        </w:rPr>
        <w:t>Aracne - Associazione di Promozione Sociale, 2012.</w:t>
      </w:r>
      <w:r w:rsidRPr="00F96F7F">
        <w:rPr>
          <w:rFonts w:ascii="Verdana" w:hAnsi="Verdana"/>
          <w:sz w:val="20"/>
          <w:szCs w:val="20"/>
          <w:lang w:val="it-IT"/>
        </w:rPr>
        <w:t xml:space="preserve"> </w:t>
      </w:r>
      <w:hyperlink r:id="rId58" w:history="1">
        <w:r w:rsidRPr="00F96F7F">
          <w:rPr>
            <w:rStyle w:val="Hyperlink"/>
            <w:rFonts w:ascii="Verdana" w:hAnsi="Verdana"/>
            <w:sz w:val="20"/>
            <w:szCs w:val="20"/>
            <w:lang w:val="en-GB"/>
          </w:rPr>
          <w:t>http://tshare.eu/drupal/sites/default/files/confidencial/WP11_co/MIOLO_TSHARE_216paginas.pdf</w:t>
        </w:r>
      </w:hyperlink>
      <w:r w:rsidRPr="00F96F7F">
        <w:rPr>
          <w:rFonts w:ascii="Verdana" w:hAnsi="Verdana"/>
          <w:color w:val="272627"/>
          <w:sz w:val="20"/>
          <w:szCs w:val="20"/>
          <w:lang w:val="en-GB"/>
        </w:rPr>
        <w:t xml:space="preserve"> (retrieved: March 5, 2015). </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F96F7F">
        <w:rPr>
          <w:rFonts w:ascii="Verdana" w:hAnsi="Verdana"/>
          <w:sz w:val="20"/>
          <w:szCs w:val="20"/>
          <w:lang w:val="en-GB"/>
        </w:rPr>
        <w:t xml:space="preserve">T-SHaRE, Transcultural Skills for Health and Care. Training, 2014b. </w:t>
      </w:r>
      <w:hyperlink r:id="rId59" w:history="1">
        <w:r w:rsidRPr="00F96F7F">
          <w:rPr>
            <w:rStyle w:val="Hyperlink"/>
            <w:rFonts w:ascii="Verdana" w:hAnsi="Verdana"/>
            <w:sz w:val="20"/>
            <w:szCs w:val="20"/>
            <w:lang w:val="en-GB"/>
          </w:rPr>
          <w:t>http://tshare.eu/drupal/en/training</w:t>
        </w:r>
      </w:hyperlink>
      <w:r w:rsidRPr="00F96F7F">
        <w:rPr>
          <w:rFonts w:ascii="Verdana" w:hAnsi="Verdana"/>
          <w:sz w:val="20"/>
          <w:szCs w:val="20"/>
          <w:lang w:val="en-GB"/>
        </w:rPr>
        <w:t xml:space="preserve"> </w:t>
      </w:r>
      <w:r w:rsidRPr="00F96F7F">
        <w:rPr>
          <w:rFonts w:ascii="Verdana" w:hAnsi="Verdana"/>
          <w:color w:val="272627"/>
          <w:sz w:val="20"/>
          <w:szCs w:val="20"/>
          <w:lang w:val="en-GB"/>
        </w:rPr>
        <w:t xml:space="preserve">(retrieved: March 5, 2015). </w:t>
      </w:r>
    </w:p>
    <w:p w:rsidR="0087389E" w:rsidRPr="00F96F7F" w:rsidRDefault="0087389E" w:rsidP="00F96F7F">
      <w:pPr>
        <w:pStyle w:val="Heading3"/>
        <w:numPr>
          <w:ilvl w:val="0"/>
          <w:numId w:val="49"/>
        </w:numPr>
        <w:shd w:val="clear" w:color="auto" w:fill="FFFFFF"/>
        <w:tabs>
          <w:tab w:val="clear" w:pos="720"/>
          <w:tab w:val="num" w:pos="360"/>
        </w:tabs>
        <w:spacing w:before="0" w:after="0"/>
        <w:ind w:left="360"/>
        <w:rPr>
          <w:rFonts w:ascii="Verdana" w:hAnsi="Verdana"/>
          <w:sz w:val="20"/>
          <w:szCs w:val="20"/>
          <w:lang w:val="en-GB"/>
        </w:rPr>
      </w:pPr>
      <w:r w:rsidRPr="00F96F7F">
        <w:rPr>
          <w:rFonts w:ascii="Verdana" w:hAnsi="Verdana"/>
          <w:b w:val="0"/>
          <w:sz w:val="20"/>
          <w:szCs w:val="20"/>
          <w:lang w:val="en-GB"/>
        </w:rPr>
        <w:t>Terraza Núñez R, Vargas Lorenzo I, Rodríguez Arjona D, Lizana Alcazo T, Vázquez Navarrete ML. Health policies of national and regional level for the immigrant population in Spain. Gac Sanit 2010;24(2): 115.e1–115.e7.</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Valero Garcés C. Hospital Interpreting Practice in the Classroom and the Workplace. In Valero Garcés C, Martín A (eds). Crossing Borders in Community Interpreting. Definitions and Dilemmas, p. 166–85. Amsterdam, Philadelphia: John Benjamins, 2008.</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Vargas Urpi M. State of the art in Community Interpreting research. Mapping the main research topics. Babel 2012;58(1):5072.</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Vázquez Lara JM, Rodríguez Díaz L, Prieto Riera A, Torrecilla Rojas L. Pictograma del parto, Hospital Punta de Europa. Sevilla: Junta de Andalucía, Consejería de Salud, s.a. English version: </w:t>
      </w:r>
      <w:hyperlink r:id="rId60" w:history="1">
        <w:r w:rsidRPr="00F96F7F">
          <w:rPr>
            <w:rStyle w:val="Hyperlink"/>
            <w:rFonts w:ascii="Verdana" w:hAnsi="Verdana"/>
            <w:lang w:val="en-GB"/>
          </w:rPr>
          <w:t>http://www.juntadeandalucia.es/salud/sites/csalud/galerias/documentos/p_4_p_2_promocion_de_la_salud/materiales_publicados_inmigrantes/PictogramaParto_ingles.pdf</w:t>
        </w:r>
      </w:hyperlink>
      <w:r w:rsidRPr="00F96F7F">
        <w:rPr>
          <w:rFonts w:ascii="Verdana" w:hAnsi="Verdana"/>
          <w:lang w:val="en-GB"/>
        </w:rPr>
        <w:t>, Arabic version:</w:t>
      </w:r>
      <w:r>
        <w:rPr>
          <w:rFonts w:ascii="Verdana" w:hAnsi="Verdana"/>
          <w:lang w:val="en-GB"/>
        </w:rPr>
        <w:t xml:space="preserve"> </w:t>
      </w:r>
      <w:hyperlink r:id="rId61" w:history="1">
        <w:r w:rsidRPr="00F96F7F">
          <w:rPr>
            <w:rStyle w:val="Hyperlink"/>
            <w:rFonts w:ascii="Verdana" w:hAnsi="Verdana"/>
            <w:lang w:val="en-GB"/>
          </w:rPr>
          <w:t>http://www.juntadeandalucia.es/salud/sites/csalud/galerias/documentos/p_4_p_2_promocion_de_la_salud/materiales_publicados_inmigrantes/PictogramaParto_arabe.pdf</w:t>
        </w:r>
      </w:hyperlink>
      <w:r w:rsidRPr="00F96F7F">
        <w:rPr>
          <w:rFonts w:ascii="Verdana" w:hAnsi="Verdana"/>
          <w:lang w:val="en-GB"/>
        </w:rPr>
        <w:t xml:space="preserve"> (retrieved: March 5, 2015). </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Verrept H. Integrating Ethnic Minorities in Health Care. </w:t>
      </w:r>
      <w:r w:rsidRPr="00F96F7F">
        <w:rPr>
          <w:rFonts w:ascii="Verdana" w:hAnsi="Verdana"/>
          <w:lang w:val="pt-BR"/>
        </w:rPr>
        <w:t xml:space="preserve">In: Fernandes A, Pereira Miguel J (eds.). </w:t>
      </w:r>
      <w:r w:rsidRPr="00F96F7F">
        <w:rPr>
          <w:rFonts w:ascii="Verdana" w:hAnsi="Verdana"/>
          <w:lang w:val="en-GB"/>
        </w:rPr>
        <w:t>Health and Migration in the European Union, p. 61-71. Lisbon: National Institute of Health, Ministry of Health, Portugal, 2008.</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Wadensjö C. Interpreting as Interaction. New York: Longman, 1998.</w:t>
      </w:r>
    </w:p>
    <w:p w:rsidR="0087389E" w:rsidRPr="00F96F7F" w:rsidRDefault="0087389E" w:rsidP="00F96F7F">
      <w:pPr>
        <w:pStyle w:val="FootnoteText"/>
        <w:numPr>
          <w:ilvl w:val="0"/>
          <w:numId w:val="49"/>
        </w:numPr>
        <w:tabs>
          <w:tab w:val="clear" w:pos="720"/>
          <w:tab w:val="num" w:pos="360"/>
        </w:tabs>
        <w:ind w:left="360"/>
        <w:rPr>
          <w:rFonts w:ascii="Verdana" w:hAnsi="Verdana"/>
          <w:lang w:val="en-GB"/>
        </w:rPr>
      </w:pPr>
      <w:r w:rsidRPr="00F96F7F">
        <w:rPr>
          <w:rFonts w:ascii="Verdana" w:hAnsi="Verdana"/>
          <w:lang w:val="en-GB"/>
        </w:rPr>
        <w:t xml:space="preserve">WHO, World Health Organization. How health systems can address health inequities linked to migration and ethnicity. Briefing on policy issues produced through the WHO/European Commission equity project. Copenhagen: WHO Regional Office for Europe, 2010. </w:t>
      </w:r>
      <w:hyperlink r:id="rId62" w:history="1">
        <w:r w:rsidRPr="00F96F7F">
          <w:rPr>
            <w:rStyle w:val="Hyperlink"/>
            <w:rFonts w:ascii="Verdana" w:hAnsi="Verdana"/>
            <w:lang w:val="en-GB"/>
          </w:rPr>
          <w:t>http://www.euro.who.int/__data/assets/pdf_file/0005/127526/e94497.pdf</w:t>
        </w:r>
      </w:hyperlink>
      <w:r w:rsidRPr="00F96F7F">
        <w:rPr>
          <w:rFonts w:ascii="Verdana" w:hAnsi="Verdana"/>
          <w:lang w:val="en-GB"/>
        </w:rPr>
        <w:t xml:space="preserve"> (retrieved: March 5, 2015).</w:t>
      </w:r>
    </w:p>
    <w:p w:rsidR="0087389E" w:rsidRPr="00F96F7F" w:rsidRDefault="0087389E" w:rsidP="00F96F7F">
      <w:pPr>
        <w:widowControl w:val="0"/>
        <w:numPr>
          <w:ilvl w:val="0"/>
          <w:numId w:val="49"/>
        </w:numPr>
        <w:tabs>
          <w:tab w:val="clear" w:pos="720"/>
          <w:tab w:val="num" w:pos="360"/>
        </w:tabs>
        <w:autoSpaceDE w:val="0"/>
        <w:autoSpaceDN w:val="0"/>
        <w:adjustRightInd w:val="0"/>
        <w:ind w:left="360"/>
        <w:rPr>
          <w:rFonts w:ascii="Verdana" w:hAnsi="Verdana"/>
          <w:sz w:val="20"/>
          <w:szCs w:val="20"/>
          <w:lang w:val="pl-PL"/>
        </w:rPr>
      </w:pPr>
      <w:r w:rsidRPr="00F96F7F">
        <w:rPr>
          <w:rFonts w:ascii="Verdana" w:hAnsi="Verdana"/>
          <w:sz w:val="20"/>
          <w:szCs w:val="20"/>
          <w:lang w:val="en-GB"/>
        </w:rPr>
        <w:t xml:space="preserve">Woodward A, Howard N, Wolffers I. Health and access to care for undocumented migrants living in the European Union: a scoping review. </w:t>
      </w:r>
      <w:r w:rsidRPr="00F96F7F">
        <w:rPr>
          <w:rFonts w:ascii="Verdana" w:hAnsi="Verdana"/>
          <w:sz w:val="20"/>
          <w:szCs w:val="20"/>
          <w:lang w:val="pl-PL"/>
        </w:rPr>
        <w:t>Health Policy and Planning 2014;29:818-830.</w:t>
      </w:r>
    </w:p>
    <w:p w:rsidR="0087389E" w:rsidRPr="00F96F7F" w:rsidRDefault="0087389E" w:rsidP="00F96F7F">
      <w:pPr>
        <w:rPr>
          <w:rFonts w:ascii="Verdana" w:hAnsi="Verdana"/>
          <w:sz w:val="20"/>
          <w:szCs w:val="20"/>
          <w:lang w:val="pl-PL"/>
        </w:rPr>
      </w:pPr>
    </w:p>
    <w:p w:rsidR="0087389E" w:rsidRPr="00F96F7F" w:rsidRDefault="0087389E" w:rsidP="00F96F7F">
      <w:pPr>
        <w:jc w:val="center"/>
        <w:rPr>
          <w:rFonts w:ascii="Verdana" w:hAnsi="Verdana"/>
          <w:sz w:val="20"/>
          <w:szCs w:val="20"/>
          <w:lang w:val="pl-PL"/>
        </w:rPr>
      </w:pPr>
    </w:p>
    <w:sectPr w:rsidR="0087389E" w:rsidRPr="00F96F7F" w:rsidSect="00976D3A">
      <w:headerReference w:type="even" r:id="rId63"/>
      <w:headerReference w:type="default" r:id="rId64"/>
      <w:footerReference w:type="even" r:id="rId65"/>
      <w:footerReference w:type="default" r:id="rId66"/>
      <w:headerReference w:type="first" r:id="rId67"/>
      <w:footerReference w:type="first" r:id="rId68"/>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9E" w:rsidRDefault="0087389E">
      <w:r>
        <w:separator/>
      </w:r>
    </w:p>
  </w:endnote>
  <w:endnote w:type="continuationSeparator" w:id="0">
    <w:p w:rsidR="0087389E" w:rsidRDefault="00873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EC Square Sans Pro Medium CE">
    <w:altName w:val="Corbel"/>
    <w:panose1 w:val="00000000000000000000"/>
    <w:charset w:val="EE"/>
    <w:family w:val="swiss"/>
    <w:notTrueType/>
    <w:pitch w:val="variable"/>
    <w:sig w:usb0="00000005" w:usb1="00000000" w:usb2="00000000" w:usb3="00000000" w:csb0="00000002" w:csb1="00000000"/>
  </w:font>
  <w:font w:name="Calibri Light">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rsidP="00976D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rsidP="00B83602">
    <w:pPr>
      <w:pStyle w:val="Footer"/>
      <w:jc w:val="right"/>
    </w:pPr>
  </w:p>
  <w:p w:rsidR="0087389E" w:rsidRPr="00015BCB" w:rsidRDefault="0087389E" w:rsidP="00B83602">
    <w:pPr>
      <w:tabs>
        <w:tab w:val="center" w:pos="4252"/>
        <w:tab w:val="right" w:pos="8504"/>
      </w:tabs>
      <w:spacing w:after="200" w:line="276" w:lineRule="auto"/>
      <w:rPr>
        <w:rFonts w:ascii="Verdana" w:hAnsi="Verdana"/>
        <w:color w:val="404040"/>
        <w:sz w:val="16"/>
        <w:szCs w:val="16"/>
        <w:lang w:val="en-US" w:eastAsia="en-US"/>
      </w:rPr>
    </w:pPr>
    <w:r>
      <w:rPr>
        <w:noProof/>
      </w:rPr>
      <w:pict>
        <v:line id="Line 31" o:spid="_x0000_s2050" style="position:absolute;z-index:-251659264;visibility:visible;mso-wrap-distance-top:-3e-5mm;mso-wrap-distance-bottom:-3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01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7GWShNb1wBiEptbUiOntSr2Wj61SGlq5aoPY8S384G4mJE8hASFs7ABbv+k2aAIQevY51O&#10;je0CJVQAnaId57sd/OQRhc3JNE2fUn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" o:allowincell="f">
          <w10:wrap type="tight"/>
        </v:line>
      </w:pict>
    </w:r>
  </w:p>
  <w:p w:rsidR="0087389E" w:rsidRPr="00015BCB" w:rsidRDefault="0087389E" w:rsidP="00B83602">
    <w:pPr>
      <w:tabs>
        <w:tab w:val="center" w:pos="4252"/>
        <w:tab w:val="right" w:pos="8504"/>
      </w:tabs>
      <w:spacing w:after="200" w:line="276" w:lineRule="auto"/>
      <w:rPr>
        <w:rFonts w:ascii="Verdana" w:hAnsi="Verdana"/>
        <w:color w:val="404040"/>
        <w:szCs w:val="22"/>
        <w:lang w:val="en-US" w:eastAsia="en-US"/>
      </w:rPr>
    </w:pPr>
    <w:r>
      <w:rPr>
        <w:rFonts w:ascii="Verdana" w:hAnsi="Verdana"/>
        <w:i/>
        <w:color w:val="404040"/>
        <w:sz w:val="16"/>
        <w:szCs w:val="16"/>
        <w:lang w:val="en-US" w:eastAsia="en-US"/>
      </w:rPr>
      <w:t>Wrzesień</w:t>
    </w:r>
    <w:r w:rsidRPr="00015BCB">
      <w:rPr>
        <w:rFonts w:ascii="Verdana" w:hAnsi="Verdana"/>
        <w:i/>
        <w:color w:val="404040"/>
        <w:sz w:val="16"/>
        <w:szCs w:val="16"/>
        <w:lang w:val="en-US" w:eastAsia="en-US"/>
      </w:rPr>
      <w:t xml:space="preserve"> 2015</w:t>
    </w:r>
  </w:p>
  <w:p w:rsidR="0087389E" w:rsidRPr="00B51990" w:rsidRDefault="0087389E" w:rsidP="00B83602">
    <w:pPr>
      <w:pStyle w:val="Footer"/>
      <w:ind w:right="360"/>
    </w:pPr>
  </w:p>
  <w:p w:rsidR="0087389E" w:rsidRPr="00B83602" w:rsidRDefault="0087389E" w:rsidP="00B83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rsidP="00EC0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7389E" w:rsidRDefault="0087389E" w:rsidP="00976D3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rsidP="00123788">
    <w:pPr>
      <w:pStyle w:val="Footer"/>
      <w:jc w:val="right"/>
    </w:pPr>
  </w:p>
  <w:p w:rsidR="0087389E" w:rsidRPr="00015BCB" w:rsidRDefault="0087389E" w:rsidP="00123788">
    <w:pPr>
      <w:tabs>
        <w:tab w:val="center" w:pos="4252"/>
        <w:tab w:val="right" w:pos="8504"/>
      </w:tabs>
      <w:spacing w:after="200" w:line="276" w:lineRule="auto"/>
      <w:rPr>
        <w:rFonts w:ascii="Verdana" w:hAnsi="Verdana"/>
        <w:color w:val="404040"/>
        <w:sz w:val="16"/>
        <w:szCs w:val="16"/>
        <w:lang w:val="en-US" w:eastAsia="en-US"/>
      </w:rPr>
    </w:pPr>
    <w:r>
      <w:rPr>
        <w:noProof/>
      </w:rPr>
      <w:pict>
        <v:line id="_x0000_s2051" style="position:absolute;z-index:-251657216;visibility:visible;mso-wrap-distance-top:-6e-5mm;mso-wrap-distance-bottom:-6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Dz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B1h8PMV&#10;AgAAKQQAAA4AAAAAAAAAAAAAAAAALgIAAGRycy9lMm9Eb2MueG1sUEsBAi0AFAAGAAgAAAAhABx5&#10;dynYAAAABAEAAA8AAAAAAAAAAAAAAAAAbwQAAGRycy9kb3ducmV2LnhtbFBLBQYAAAAABAAEAPMA&#10;AAB0BQAAAAA=&#10;" o:allowincell="f">
          <w10:wrap type="tight"/>
        </v:line>
      </w:pict>
    </w:r>
  </w:p>
  <w:p w:rsidR="0087389E" w:rsidRPr="00015BCB" w:rsidRDefault="0087389E" w:rsidP="00123788">
    <w:pPr>
      <w:tabs>
        <w:tab w:val="center" w:pos="4252"/>
        <w:tab w:val="right" w:pos="8504"/>
      </w:tabs>
      <w:spacing w:after="200" w:line="276" w:lineRule="auto"/>
      <w:rPr>
        <w:rFonts w:ascii="Verdana" w:hAnsi="Verdana"/>
        <w:color w:val="404040"/>
        <w:szCs w:val="22"/>
        <w:lang w:val="en-US" w:eastAsia="en-US"/>
      </w:rPr>
    </w:pPr>
    <w:r>
      <w:rPr>
        <w:rFonts w:ascii="Verdana" w:hAnsi="Verdana"/>
        <w:i/>
        <w:color w:val="404040"/>
        <w:sz w:val="16"/>
        <w:szCs w:val="16"/>
        <w:lang w:val="en-US" w:eastAsia="en-US"/>
      </w:rPr>
      <w:t>Wrzesień</w:t>
    </w:r>
    <w:r w:rsidRPr="00015BCB">
      <w:rPr>
        <w:rFonts w:ascii="Verdana" w:hAnsi="Verdana"/>
        <w:i/>
        <w:color w:val="404040"/>
        <w:sz w:val="16"/>
        <w:szCs w:val="16"/>
        <w:lang w:val="en-US" w:eastAsia="en-US"/>
      </w:rPr>
      <w:t xml:space="preserve"> 2015</w:t>
    </w:r>
  </w:p>
  <w:p w:rsidR="0087389E" w:rsidRPr="00123788" w:rsidRDefault="0087389E" w:rsidP="00123788">
    <w:pPr>
      <w:pStyle w:val="Footer"/>
      <w:jc w:val="right"/>
    </w:pPr>
    <w:fldSimple w:instr=" PAGE   \* MERGEFORMAT ">
      <w:r>
        <w:rPr>
          <w:noProof/>
        </w:rPr>
        <w:t>26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Pr="00123788" w:rsidRDefault="0087389E" w:rsidP="00123788">
    <w:pPr>
      <w:tabs>
        <w:tab w:val="center" w:pos="4252"/>
        <w:tab w:val="right" w:pos="8504"/>
      </w:tabs>
      <w:jc w:val="right"/>
    </w:pPr>
  </w:p>
  <w:p w:rsidR="0087389E" w:rsidRPr="00123788" w:rsidRDefault="0087389E" w:rsidP="00123788">
    <w:pPr>
      <w:tabs>
        <w:tab w:val="center" w:pos="4252"/>
        <w:tab w:val="right" w:pos="8504"/>
      </w:tabs>
      <w:spacing w:after="200" w:line="276" w:lineRule="auto"/>
      <w:rPr>
        <w:rFonts w:ascii="Verdana" w:hAnsi="Verdana"/>
        <w:color w:val="404040"/>
        <w:sz w:val="16"/>
        <w:szCs w:val="16"/>
        <w:lang w:val="en-US" w:eastAsia="en-US"/>
      </w:rPr>
    </w:pPr>
    <w:r>
      <w:rPr>
        <w:noProof/>
      </w:rPr>
      <w:pict>
        <v:line id="_x0000_s2052" style="position:absolute;z-index:-251658240;visibility:visible;mso-wrap-distance-top:-6e-5mm;mso-wrap-distance-bottom:-6e-5mm"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di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" o:allowincell="f">
          <w10:wrap type="tight"/>
        </v:line>
      </w:pict>
    </w:r>
  </w:p>
  <w:p w:rsidR="0087389E" w:rsidRPr="00123788" w:rsidRDefault="0087389E" w:rsidP="00123788">
    <w:pPr>
      <w:tabs>
        <w:tab w:val="center" w:pos="4252"/>
        <w:tab w:val="right" w:pos="8504"/>
      </w:tabs>
      <w:spacing w:after="200" w:line="276" w:lineRule="auto"/>
      <w:rPr>
        <w:rFonts w:ascii="Verdana" w:hAnsi="Verdana"/>
        <w:color w:val="404040"/>
        <w:szCs w:val="22"/>
        <w:lang w:val="en-US" w:eastAsia="en-US"/>
      </w:rPr>
    </w:pPr>
    <w:r>
      <w:rPr>
        <w:rFonts w:ascii="Verdana" w:hAnsi="Verdana"/>
        <w:i/>
        <w:color w:val="404040"/>
        <w:sz w:val="16"/>
        <w:szCs w:val="16"/>
        <w:lang w:val="en-US" w:eastAsia="en-US"/>
      </w:rPr>
      <w:t>Wrzesień</w:t>
    </w:r>
    <w:r w:rsidRPr="00123788">
      <w:rPr>
        <w:rFonts w:ascii="Verdana" w:hAnsi="Verdana"/>
        <w:i/>
        <w:color w:val="404040"/>
        <w:sz w:val="16"/>
        <w:szCs w:val="16"/>
        <w:lang w:val="en-US" w:eastAsia="en-US"/>
      </w:rPr>
      <w:t xml:space="preserve"> 2015</w:t>
    </w:r>
  </w:p>
  <w:p w:rsidR="0087389E" w:rsidRPr="00123788" w:rsidRDefault="0087389E" w:rsidP="00123788">
    <w:pPr>
      <w:tabs>
        <w:tab w:val="center" w:pos="4252"/>
        <w:tab w:val="right" w:pos="8504"/>
      </w:tabs>
      <w:jc w:val="right"/>
    </w:pPr>
    <w:fldSimple w:instr=" PAGE   \* MERGEFORMAT ">
      <w:r>
        <w:rPr>
          <w:noProof/>
        </w:rPr>
        <w:t>1</w:t>
      </w:r>
    </w:fldSimple>
  </w:p>
  <w:p w:rsidR="0087389E" w:rsidRPr="00123788" w:rsidRDefault="0087389E" w:rsidP="00123788">
    <w:pPr>
      <w:tabs>
        <w:tab w:val="right" w:pos="8144"/>
      </w:tabs>
      <w:ind w:right="360"/>
    </w:pPr>
  </w:p>
  <w:p w:rsidR="0087389E" w:rsidRPr="00B51990" w:rsidRDefault="0087389E" w:rsidP="00B519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9E" w:rsidRDefault="0087389E">
      <w:r>
        <w:separator/>
      </w:r>
    </w:p>
  </w:footnote>
  <w:footnote w:type="continuationSeparator" w:id="0">
    <w:p w:rsidR="0087389E" w:rsidRDefault="0087389E">
      <w:r>
        <w:continuationSeparator/>
      </w:r>
    </w:p>
  </w:footnote>
  <w:footnote w:id="1">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rPr>
        <w:t xml:space="preserve"> Mock-Muñoz de Luna C, Ingleby D, Graval E, Krasnik A. Synthesis Report. </w:t>
      </w:r>
      <w:r w:rsidRPr="00F96F7F">
        <w:rPr>
          <w:rFonts w:ascii="Verdana" w:hAnsi="Verdana"/>
          <w:sz w:val="18"/>
          <w:szCs w:val="18"/>
          <w:lang w:val="en-GB"/>
        </w:rPr>
        <w:t xml:space="preserve">MEM-TP, Training packages for health professionals to improve access and quality of health services for migrants and ethnic minorities, including the Roma. </w:t>
      </w:r>
      <w:smartTag w:uri="urn:schemas-microsoft-com:office:smarttags" w:element="City">
        <w:r w:rsidRPr="00F96F7F">
          <w:rPr>
            <w:rFonts w:ascii="Verdana" w:hAnsi="Verdana"/>
            <w:sz w:val="18"/>
            <w:szCs w:val="18"/>
            <w:lang w:val="en-GB"/>
          </w:rPr>
          <w:t>Granada</w:t>
        </w:r>
      </w:smartTag>
      <w:r w:rsidRPr="00F96F7F">
        <w:rPr>
          <w:rFonts w:ascii="Verdana" w:hAnsi="Verdana"/>
          <w:sz w:val="18"/>
          <w:szCs w:val="18"/>
          <w:lang w:val="en-GB"/>
        </w:rPr>
        <w:t xml:space="preserve">, </w:t>
      </w:r>
      <w:smartTag w:uri="urn:schemas-microsoft-com:office:smarttags" w:element="City">
        <w:r w:rsidRPr="00F96F7F">
          <w:rPr>
            <w:rFonts w:ascii="Verdana" w:hAnsi="Verdana"/>
            <w:sz w:val="18"/>
            <w:szCs w:val="18"/>
            <w:lang w:val="en-GB"/>
          </w:rPr>
          <w:t>Copenhagen</w:t>
        </w:r>
      </w:smartTag>
      <w:r w:rsidRPr="00F96F7F">
        <w:rPr>
          <w:rFonts w:ascii="Verdana" w:hAnsi="Verdana"/>
          <w:sz w:val="18"/>
          <w:szCs w:val="18"/>
          <w:lang w:val="en-GB"/>
        </w:rPr>
        <w:t xml:space="preserve">: </w:t>
      </w:r>
      <w:smartTag w:uri="urn:schemas-microsoft-com:office:smarttags" w:element="PlaceName">
        <w:r w:rsidRPr="00F96F7F">
          <w:rPr>
            <w:rFonts w:ascii="Verdana" w:hAnsi="Verdana"/>
            <w:sz w:val="18"/>
            <w:szCs w:val="18"/>
            <w:lang w:val="en-GB"/>
          </w:rPr>
          <w:t>Andalusian</w:t>
        </w:r>
      </w:smartTag>
      <w:r w:rsidRPr="00F96F7F">
        <w:rPr>
          <w:rFonts w:ascii="Verdana" w:hAnsi="Verdana"/>
          <w:sz w:val="18"/>
          <w:szCs w:val="18"/>
          <w:lang w:val="en-GB"/>
        </w:rPr>
        <w:t xml:space="preserve"> </w:t>
      </w:r>
      <w:smartTag w:uri="urn:schemas-microsoft-com:office:smarttags" w:element="PlaceType">
        <w:r w:rsidRPr="00F96F7F">
          <w:rPr>
            <w:rFonts w:ascii="Verdana" w:hAnsi="Verdana"/>
            <w:sz w:val="18"/>
            <w:szCs w:val="18"/>
            <w:lang w:val="en-GB"/>
          </w:rPr>
          <w:t>School</w:t>
        </w:r>
      </w:smartTag>
      <w:r w:rsidRPr="00F96F7F">
        <w:rPr>
          <w:rFonts w:ascii="Verdana" w:hAnsi="Verdana"/>
          <w:sz w:val="18"/>
          <w:szCs w:val="18"/>
          <w:lang w:val="en-GB"/>
        </w:rPr>
        <w:t xml:space="preserve"> of Public Health, </w:t>
      </w:r>
      <w:smartTag w:uri="urn:schemas-microsoft-com:office:smarttags" w:element="place">
        <w:smartTag w:uri="urn:schemas-microsoft-com:office:smarttags" w:element="PlaceType">
          <w:r w:rsidRPr="00F96F7F">
            <w:rPr>
              <w:rFonts w:ascii="Verdana" w:hAnsi="Verdana"/>
              <w:sz w:val="18"/>
              <w:szCs w:val="18"/>
              <w:lang w:val="en-GB"/>
            </w:rPr>
            <w:t>University</w:t>
          </w:r>
        </w:smartTag>
        <w:r w:rsidRPr="00F96F7F">
          <w:rPr>
            <w:rFonts w:ascii="Verdana" w:hAnsi="Verdana"/>
            <w:sz w:val="18"/>
            <w:szCs w:val="18"/>
            <w:lang w:val="en-GB"/>
          </w:rPr>
          <w:t xml:space="preserve"> of </w:t>
        </w:r>
        <w:smartTag w:uri="urn:schemas-microsoft-com:office:smarttags" w:element="PlaceName">
          <w:r w:rsidRPr="00F96F7F">
            <w:rPr>
              <w:rFonts w:ascii="Verdana" w:hAnsi="Verdana"/>
              <w:sz w:val="18"/>
              <w:szCs w:val="18"/>
              <w:lang w:val="en-GB"/>
            </w:rPr>
            <w:t>Copenhagen</w:t>
          </w:r>
        </w:smartTag>
      </w:smartTag>
      <w:r w:rsidRPr="00F96F7F">
        <w:rPr>
          <w:rFonts w:ascii="Verdana" w:hAnsi="Verdana"/>
          <w:sz w:val="18"/>
          <w:szCs w:val="18"/>
          <w:lang w:val="en-GB"/>
        </w:rPr>
        <w:t xml:space="preserve">, 2015a. </w:t>
      </w:r>
    </w:p>
    <w:p w:rsidR="0087389E" w:rsidRDefault="0087389E" w:rsidP="00F96F7F">
      <w:pPr>
        <w:pStyle w:val="FootnoteText"/>
      </w:pPr>
      <w:hyperlink r:id="rId1" w:history="1">
        <w:r w:rsidRPr="00F96F7F">
          <w:rPr>
            <w:rStyle w:val="Hyperlink"/>
            <w:rFonts w:ascii="Verdana" w:eastAsia="MS ????" w:hAnsi="Verdana"/>
            <w:sz w:val="18"/>
            <w:szCs w:val="18"/>
            <w:lang w:val="en-GB"/>
          </w:rPr>
          <w:t>http://www.mem-tp.org/pluginfile.php/619/mod_resource/content/1/MEM-TP_Synthesis_Report.pdf</w:t>
        </w:r>
      </w:hyperlink>
      <w:r w:rsidRPr="00F96F7F">
        <w:rPr>
          <w:rFonts w:ascii="Verdana" w:hAnsi="Verdana"/>
          <w:sz w:val="18"/>
          <w:szCs w:val="18"/>
          <w:lang w:val="en-GB"/>
        </w:rPr>
        <w:t xml:space="preserve"> (retrieved: March 5, 2015).</w:t>
      </w:r>
    </w:p>
  </w:footnote>
  <w:footnote w:id="2">
    <w:p w:rsidR="0087389E" w:rsidRPr="00F96F7F" w:rsidRDefault="0087389E" w:rsidP="00F96F7F">
      <w:pPr>
        <w:rPr>
          <w:rFonts w:ascii="Verdana" w:hAnsi="Verdana"/>
          <w:sz w:val="18"/>
          <w:szCs w:val="18"/>
          <w:lang w:val="en-US"/>
        </w:rPr>
      </w:pPr>
      <w:r w:rsidRPr="00F96F7F">
        <w:rPr>
          <w:rStyle w:val="FootnoteReference"/>
          <w:rFonts w:ascii="Verdana" w:hAnsi="Verdana"/>
          <w:sz w:val="18"/>
          <w:szCs w:val="18"/>
        </w:rPr>
        <w:footnoteRef/>
      </w:r>
      <w:r w:rsidRPr="00F96F7F">
        <w:rPr>
          <w:rFonts w:ascii="Verdana" w:hAnsi="Verdana"/>
          <w:sz w:val="18"/>
          <w:szCs w:val="18"/>
          <w:lang w:val="en-US"/>
        </w:rPr>
        <w:t xml:space="preserve"> </w:t>
      </w:r>
      <w:r w:rsidRPr="00F96F7F">
        <w:rPr>
          <w:rFonts w:ascii="Verdana" w:hAnsi="Verdana"/>
          <w:color w:val="000000"/>
          <w:sz w:val="18"/>
          <w:szCs w:val="18"/>
          <w:shd w:val="clear" w:color="auto" w:fill="FFFFFF"/>
          <w:lang w:val="en-US"/>
        </w:rPr>
        <w:t xml:space="preserve">Mock-Muñoz de Luna C, Bodewes A, Graval E, Ingleby D. Appendices I-VI, Synthesis Repport. MEM-TP, Training packages for health professionals to improve access and quality of health services for migrants and ethnic minorities, including the Roma. </w:t>
      </w:r>
      <w:smartTag w:uri="urn:schemas-microsoft-com:office:smarttags" w:element="City">
        <w:r w:rsidRPr="00F96F7F">
          <w:rPr>
            <w:rFonts w:ascii="Verdana" w:hAnsi="Verdana"/>
            <w:color w:val="000000"/>
            <w:sz w:val="18"/>
            <w:szCs w:val="18"/>
            <w:shd w:val="clear" w:color="auto" w:fill="FFFFFF"/>
            <w:lang w:val="en-US"/>
          </w:rPr>
          <w:t>Granada</w:t>
        </w:r>
      </w:smartTag>
      <w:r w:rsidRPr="00F96F7F">
        <w:rPr>
          <w:rFonts w:ascii="Verdana" w:hAnsi="Verdana"/>
          <w:color w:val="000000"/>
          <w:sz w:val="18"/>
          <w:szCs w:val="18"/>
          <w:shd w:val="clear" w:color="auto" w:fill="FFFFFF"/>
          <w:lang w:val="en-US"/>
        </w:rPr>
        <w:t xml:space="preserve">, </w:t>
      </w:r>
      <w:smartTag w:uri="urn:schemas-microsoft-com:office:smarttags" w:element="City">
        <w:r w:rsidRPr="00F96F7F">
          <w:rPr>
            <w:rFonts w:ascii="Verdana" w:hAnsi="Verdana"/>
            <w:color w:val="000000"/>
            <w:sz w:val="18"/>
            <w:szCs w:val="18"/>
            <w:shd w:val="clear" w:color="auto" w:fill="FFFFFF"/>
            <w:lang w:val="en-US"/>
          </w:rPr>
          <w:t>Copenhagen</w:t>
        </w:r>
      </w:smartTag>
      <w:r w:rsidRPr="00F96F7F">
        <w:rPr>
          <w:rFonts w:ascii="Verdana" w:hAnsi="Verdana"/>
          <w:color w:val="000000"/>
          <w:sz w:val="18"/>
          <w:szCs w:val="18"/>
          <w:shd w:val="clear" w:color="auto" w:fill="FFFFFF"/>
          <w:lang w:val="en-US"/>
        </w:rPr>
        <w:t xml:space="preserve">: </w:t>
      </w:r>
      <w:smartTag w:uri="urn:schemas-microsoft-com:office:smarttags" w:element="PlaceName">
        <w:r w:rsidRPr="00F96F7F">
          <w:rPr>
            <w:rFonts w:ascii="Verdana" w:hAnsi="Verdana"/>
            <w:color w:val="000000"/>
            <w:sz w:val="18"/>
            <w:szCs w:val="18"/>
            <w:shd w:val="clear" w:color="auto" w:fill="FFFFFF"/>
            <w:lang w:val="en-US"/>
          </w:rPr>
          <w:t>Andalusian</w:t>
        </w:r>
      </w:smartTag>
      <w:r w:rsidRPr="00F96F7F">
        <w:rPr>
          <w:rFonts w:ascii="Verdana" w:hAnsi="Verdana"/>
          <w:color w:val="000000"/>
          <w:sz w:val="18"/>
          <w:szCs w:val="18"/>
          <w:shd w:val="clear" w:color="auto" w:fill="FFFFFF"/>
          <w:lang w:val="en-US"/>
        </w:rPr>
        <w:t xml:space="preserve"> </w:t>
      </w:r>
      <w:smartTag w:uri="urn:schemas-microsoft-com:office:smarttags" w:element="PlaceType">
        <w:r w:rsidRPr="00F96F7F">
          <w:rPr>
            <w:rFonts w:ascii="Verdana" w:hAnsi="Verdana"/>
            <w:color w:val="000000"/>
            <w:sz w:val="18"/>
            <w:szCs w:val="18"/>
            <w:shd w:val="clear" w:color="auto" w:fill="FFFFFF"/>
            <w:lang w:val="en-US"/>
          </w:rPr>
          <w:t>School</w:t>
        </w:r>
      </w:smartTag>
      <w:r w:rsidRPr="00F96F7F">
        <w:rPr>
          <w:rFonts w:ascii="Verdana" w:hAnsi="Verdana"/>
          <w:color w:val="000000"/>
          <w:sz w:val="18"/>
          <w:szCs w:val="18"/>
          <w:shd w:val="clear" w:color="auto" w:fill="FFFFFF"/>
          <w:lang w:val="en-US"/>
        </w:rPr>
        <w:t xml:space="preserve"> of Public Health, </w:t>
      </w:r>
      <w:smartTag w:uri="urn:schemas-microsoft-com:office:smarttags" w:element="place">
        <w:smartTag w:uri="urn:schemas-microsoft-com:office:smarttags" w:element="PlaceType">
          <w:r w:rsidRPr="00F96F7F">
            <w:rPr>
              <w:rFonts w:ascii="Verdana" w:hAnsi="Verdana"/>
              <w:color w:val="000000"/>
              <w:sz w:val="18"/>
              <w:szCs w:val="18"/>
              <w:shd w:val="clear" w:color="auto" w:fill="FFFFFF"/>
              <w:lang w:val="en-US"/>
            </w:rPr>
            <w:t>University</w:t>
          </w:r>
        </w:smartTag>
        <w:r w:rsidRPr="00F96F7F">
          <w:rPr>
            <w:rFonts w:ascii="Verdana" w:hAnsi="Verdana"/>
            <w:color w:val="000000"/>
            <w:sz w:val="18"/>
            <w:szCs w:val="18"/>
            <w:shd w:val="clear" w:color="auto" w:fill="FFFFFF"/>
            <w:lang w:val="en-US"/>
          </w:rPr>
          <w:t xml:space="preserve"> of </w:t>
        </w:r>
        <w:smartTag w:uri="urn:schemas-microsoft-com:office:smarttags" w:element="PlaceName">
          <w:r w:rsidRPr="00F96F7F">
            <w:rPr>
              <w:rFonts w:ascii="Verdana" w:hAnsi="Verdana"/>
              <w:color w:val="000000"/>
              <w:sz w:val="18"/>
              <w:szCs w:val="18"/>
              <w:shd w:val="clear" w:color="auto" w:fill="FFFFFF"/>
              <w:lang w:val="en-US"/>
            </w:rPr>
            <w:t>Copenhagen</w:t>
          </w:r>
        </w:smartTag>
      </w:smartTag>
      <w:r w:rsidRPr="00F96F7F">
        <w:rPr>
          <w:rFonts w:ascii="Verdana" w:hAnsi="Verdana"/>
          <w:color w:val="000000"/>
          <w:sz w:val="18"/>
          <w:szCs w:val="18"/>
          <w:shd w:val="clear" w:color="auto" w:fill="FFFFFF"/>
          <w:lang w:val="en-US"/>
        </w:rPr>
        <w:t>, 2015b.</w:t>
      </w:r>
    </w:p>
    <w:p w:rsidR="0087389E" w:rsidRDefault="0087389E" w:rsidP="00F96F7F">
      <w:pPr>
        <w:pStyle w:val="FootnoteText"/>
      </w:pPr>
      <w:hyperlink r:id="rId2" w:history="1">
        <w:r w:rsidRPr="00F96F7F">
          <w:rPr>
            <w:rStyle w:val="Hyperlink"/>
            <w:rFonts w:ascii="Verdana" w:eastAsia="MS ????" w:hAnsi="Verdana"/>
            <w:sz w:val="18"/>
            <w:szCs w:val="18"/>
            <w:lang w:val="en-GB"/>
          </w:rPr>
          <w:t>http://www.mem-tp.org/pluginfile.php/620/mod_resource/content/1/MEM-TP_Synthesis_Report_Appendices_I-VI.pdf</w:t>
        </w:r>
      </w:hyperlink>
      <w:r w:rsidRPr="00F96F7F">
        <w:rPr>
          <w:rFonts w:ascii="Verdana" w:hAnsi="Verdana"/>
          <w:sz w:val="18"/>
          <w:szCs w:val="18"/>
          <w:lang w:val="en-GB"/>
        </w:rPr>
        <w:t xml:space="preserve"> (retrieved: March 5, 2015). </w:t>
      </w:r>
    </w:p>
  </w:footnote>
  <w:footnote w:id="3">
    <w:p w:rsidR="0087389E" w:rsidRPr="00F96F7F" w:rsidRDefault="0087389E" w:rsidP="00F96F7F">
      <w:pPr>
        <w:pStyle w:val="FootnoteText"/>
        <w:rPr>
          <w:rFonts w:ascii="Verdana" w:hAnsi="Verdana"/>
          <w:sz w:val="18"/>
          <w:szCs w:val="18"/>
          <w:lang w:val="en-US"/>
        </w:rPr>
      </w:pPr>
      <w:r w:rsidRPr="00F96F7F">
        <w:rPr>
          <w:rStyle w:val="FootnoteReference"/>
          <w:rFonts w:ascii="Verdana" w:hAnsi="Verdana"/>
          <w:sz w:val="18"/>
          <w:szCs w:val="18"/>
        </w:rPr>
        <w:footnoteRef/>
      </w:r>
      <w:r w:rsidRPr="00F96F7F">
        <w:rPr>
          <w:rFonts w:ascii="Verdana" w:hAnsi="Verdana"/>
          <w:sz w:val="18"/>
          <w:szCs w:val="18"/>
          <w:lang w:val="en-GB"/>
        </w:rPr>
        <w:t xml:space="preserve"> WHO, World Health Organization. How health systems can address health inequities linked to migration and ethnicity. Briefing on policy issues produced through the WHO/European Commission equity project. </w:t>
      </w:r>
      <w:smartTag w:uri="urn:schemas-microsoft-com:office:smarttags" w:element="City">
        <w:r w:rsidRPr="00F96F7F">
          <w:rPr>
            <w:rFonts w:ascii="Verdana" w:hAnsi="Verdana"/>
            <w:sz w:val="18"/>
            <w:szCs w:val="18"/>
            <w:lang w:val="en-GB"/>
          </w:rPr>
          <w:t>Copenhagen</w:t>
        </w:r>
      </w:smartTag>
      <w:r w:rsidRPr="00F96F7F">
        <w:rPr>
          <w:rFonts w:ascii="Verdana" w:hAnsi="Verdana"/>
          <w:sz w:val="18"/>
          <w:szCs w:val="18"/>
          <w:lang w:val="en-GB"/>
        </w:rPr>
        <w:t xml:space="preserve">: WHO Regional Office for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2010.</w:t>
      </w:r>
    </w:p>
    <w:p w:rsidR="0087389E" w:rsidRDefault="0087389E" w:rsidP="00F96F7F">
      <w:pPr>
        <w:pStyle w:val="FootnoteText"/>
      </w:pPr>
      <w:hyperlink r:id="rId3" w:history="1">
        <w:r w:rsidRPr="00F96F7F">
          <w:rPr>
            <w:rStyle w:val="Hyperlink"/>
            <w:rFonts w:ascii="Verdana" w:hAnsi="Verdana"/>
            <w:sz w:val="18"/>
            <w:szCs w:val="18"/>
            <w:lang w:val="en-GB"/>
          </w:rPr>
          <w:t>http://www.euro.who.int/__data/assets/pdf_file/0005/127526/e94497.pdf</w:t>
        </w:r>
      </w:hyperlink>
      <w:r w:rsidRPr="00F96F7F">
        <w:rPr>
          <w:rFonts w:ascii="Verdana" w:hAnsi="Verdana"/>
          <w:sz w:val="18"/>
          <w:szCs w:val="18"/>
          <w:lang w:val="en-GB"/>
        </w:rPr>
        <w:t xml:space="preserve"> (retrieved: March 5, 2015).</w:t>
      </w:r>
    </w:p>
  </w:footnote>
  <w:footnote w:id="4">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CHAFEA, Consumers, Health and Food Executive Agency, European Commission. Action on health inequalities in the European Union. Final version. The EU Health Programmes’s contribution to fostering solidarity in health and reducing health inequalities in the European Union. </w:t>
      </w:r>
      <w:smartTag w:uri="urn:schemas-microsoft-com:office:smarttags" w:element="place">
        <w:smartTag w:uri="urn:schemas-microsoft-com:office:smarttags" w:element="country-region">
          <w:r w:rsidRPr="00F96F7F">
            <w:rPr>
              <w:rFonts w:ascii="Verdana" w:hAnsi="Verdana"/>
              <w:sz w:val="18"/>
              <w:szCs w:val="18"/>
              <w:lang w:val="en-GB"/>
            </w:rPr>
            <w:t>Luxembourg</w:t>
          </w:r>
        </w:smartTag>
      </w:smartTag>
      <w:r w:rsidRPr="00F96F7F">
        <w:rPr>
          <w:rFonts w:ascii="Verdana" w:hAnsi="Verdana"/>
          <w:sz w:val="18"/>
          <w:szCs w:val="18"/>
          <w:lang w:val="en-GB"/>
        </w:rPr>
        <w:t xml:space="preserve">: European Union, 2014. </w:t>
      </w:r>
    </w:p>
    <w:p w:rsidR="0087389E" w:rsidRDefault="0087389E" w:rsidP="00F96F7F">
      <w:pPr>
        <w:pStyle w:val="FootnoteText"/>
      </w:pPr>
      <w:hyperlink r:id="rId4" w:history="1">
        <w:r w:rsidRPr="00F96F7F">
          <w:rPr>
            <w:rStyle w:val="Hyperlink"/>
            <w:rFonts w:ascii="Verdana" w:hAnsi="Verdana"/>
            <w:sz w:val="18"/>
            <w:szCs w:val="18"/>
            <w:lang w:val="en-GB"/>
          </w:rPr>
          <w:t>http://ec.europa.eu/chafea/documents/health/health-inequality-brochure_en.pdf</w:t>
        </w:r>
      </w:hyperlink>
      <w:r w:rsidRPr="00F96F7F">
        <w:rPr>
          <w:rFonts w:ascii="Verdana" w:hAnsi="Verdana"/>
          <w:sz w:val="18"/>
          <w:szCs w:val="18"/>
          <w:lang w:val="en-GB"/>
        </w:rPr>
        <w:t xml:space="preserve"> (retrieved: March 5, 2015). </w:t>
      </w:r>
    </w:p>
  </w:footnote>
  <w:footnote w:id="5">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Koller T (ed). Poverty and social exclusion in the WHO European Region: Health systems respond. </w:t>
      </w:r>
      <w:smartTag w:uri="urn:schemas-microsoft-com:office:smarttags" w:element="City">
        <w:r w:rsidRPr="00F96F7F">
          <w:rPr>
            <w:rFonts w:ascii="Verdana" w:hAnsi="Verdana"/>
            <w:sz w:val="18"/>
            <w:szCs w:val="18"/>
            <w:lang w:val="en-GB"/>
          </w:rPr>
          <w:t>Copenhagen</w:t>
        </w:r>
      </w:smartTag>
      <w:r w:rsidRPr="00F96F7F">
        <w:rPr>
          <w:rFonts w:ascii="Verdana" w:hAnsi="Verdana"/>
          <w:sz w:val="18"/>
          <w:szCs w:val="18"/>
          <w:lang w:val="en-GB"/>
        </w:rPr>
        <w:t xml:space="preserve">: WHO-Europe, World Health Organization Office for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2010.</w:t>
      </w:r>
    </w:p>
    <w:p w:rsidR="0087389E" w:rsidRDefault="0087389E" w:rsidP="00F96F7F">
      <w:pPr>
        <w:pStyle w:val="FootnoteText"/>
      </w:pPr>
      <w:r w:rsidRPr="00F96F7F">
        <w:rPr>
          <w:rFonts w:ascii="Verdana" w:hAnsi="Verdana"/>
          <w:sz w:val="18"/>
          <w:szCs w:val="18"/>
          <w:lang w:val="en-GB"/>
        </w:rPr>
        <w:t xml:space="preserve"> </w:t>
      </w:r>
      <w:hyperlink r:id="rId5" w:history="1">
        <w:r w:rsidRPr="00F96F7F">
          <w:rPr>
            <w:rStyle w:val="Hyperlink"/>
            <w:rFonts w:ascii="Verdana" w:hAnsi="Verdana"/>
            <w:sz w:val="18"/>
            <w:szCs w:val="18"/>
            <w:lang w:val="en-GB"/>
          </w:rPr>
          <w:t>http://www.euro.who.int/__data/assets/pdf_file/0006/115485/E94018.pdf</w:t>
        </w:r>
      </w:hyperlink>
      <w:r w:rsidRPr="00F96F7F">
        <w:rPr>
          <w:rFonts w:ascii="Verdana" w:hAnsi="Verdana"/>
          <w:sz w:val="18"/>
          <w:szCs w:val="18"/>
          <w:lang w:val="en-GB"/>
        </w:rPr>
        <w:t xml:space="preserve"> (retrieved: March 5, 2015). </w:t>
      </w:r>
    </w:p>
  </w:footnote>
  <w:footnote w:id="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IOM, International Organization for Migration, WHO, World Health Organization; UNHRC, United Nations Human Rights Office of the High Commissioner. International Migration, Health and Human Rights. </w:t>
      </w:r>
      <w:smartTag w:uri="urn:schemas-microsoft-com:office:smarttags" w:element="place">
        <w:smartTag w:uri="urn:schemas-microsoft-com:office:smarttags" w:element="City">
          <w:r w:rsidRPr="00F96F7F">
            <w:rPr>
              <w:rFonts w:ascii="Verdana" w:hAnsi="Verdana"/>
              <w:sz w:val="18"/>
              <w:szCs w:val="18"/>
              <w:lang w:val="en-GB"/>
            </w:rPr>
            <w:t>Geneva</w:t>
          </w:r>
        </w:smartTag>
      </w:smartTag>
      <w:r w:rsidRPr="00F96F7F">
        <w:rPr>
          <w:rFonts w:ascii="Verdana" w:hAnsi="Verdana"/>
          <w:sz w:val="18"/>
          <w:szCs w:val="18"/>
          <w:lang w:val="en-GB"/>
        </w:rPr>
        <w:t xml:space="preserve">: IOM, 2013. </w:t>
      </w:r>
      <w:hyperlink r:id="rId6" w:history="1">
        <w:r w:rsidRPr="00F96F7F">
          <w:rPr>
            <w:rStyle w:val="Hyperlink"/>
            <w:rFonts w:ascii="Verdana" w:hAnsi="Verdana"/>
            <w:sz w:val="18"/>
            <w:szCs w:val="18"/>
            <w:lang w:val="en-GB"/>
          </w:rPr>
          <w:t>http://www.ohchr.org/Documents/Issues/Migration/WHO_IOM_UNOHCHRPublication.pdf</w:t>
        </w:r>
      </w:hyperlink>
      <w:r w:rsidRPr="00F96F7F">
        <w:rPr>
          <w:rFonts w:ascii="Verdana" w:hAnsi="Verdana"/>
          <w:sz w:val="18"/>
          <w:szCs w:val="18"/>
          <w:lang w:val="en-GB"/>
        </w:rPr>
        <w:t xml:space="preserve"> (retrieved: March 5, 2015). </w:t>
      </w:r>
    </w:p>
  </w:footnote>
  <w:footnote w:id="7">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Biswas D, Toebes B, Hjern A, Ascher H, Norredam M. Access to health care for undocumented migrants from a human rights perspective: a comparative study of </w:t>
      </w:r>
      <w:smartTag w:uri="urn:schemas-microsoft-com:office:smarttags" w:element="country-region">
        <w:r w:rsidRPr="00F96F7F">
          <w:rPr>
            <w:rFonts w:ascii="Verdana" w:hAnsi="Verdana"/>
            <w:sz w:val="18"/>
            <w:szCs w:val="18"/>
            <w:lang w:val="en-GB"/>
          </w:rPr>
          <w:t>Denmark</w:t>
        </w:r>
      </w:smartTag>
      <w:r w:rsidRPr="00F96F7F">
        <w:rPr>
          <w:rFonts w:ascii="Verdana" w:hAnsi="Verdana"/>
          <w:sz w:val="18"/>
          <w:szCs w:val="18"/>
          <w:lang w:val="en-GB"/>
        </w:rPr>
        <w:t xml:space="preserve">, </w:t>
      </w:r>
      <w:smartTag w:uri="urn:schemas-microsoft-com:office:smarttags" w:element="country-region">
        <w:r w:rsidRPr="00F96F7F">
          <w:rPr>
            <w:rFonts w:ascii="Verdana" w:hAnsi="Verdana"/>
            <w:sz w:val="18"/>
            <w:szCs w:val="18"/>
            <w:lang w:val="en-GB"/>
          </w:rPr>
          <w:t>Sweden</w:t>
        </w:r>
      </w:smartTag>
      <w:r w:rsidRPr="00F96F7F">
        <w:rPr>
          <w:rFonts w:ascii="Verdana" w:hAnsi="Verdana"/>
          <w:sz w:val="18"/>
          <w:szCs w:val="18"/>
          <w:lang w:val="en-GB"/>
        </w:rPr>
        <w:t xml:space="preserve">, and the </w:t>
      </w:r>
      <w:smartTag w:uri="urn:schemas-microsoft-com:office:smarttags" w:element="place">
        <w:smartTag w:uri="urn:schemas-microsoft-com:office:smarttags" w:element="country-region">
          <w:r w:rsidRPr="00F96F7F">
            <w:rPr>
              <w:rFonts w:ascii="Verdana" w:hAnsi="Verdana"/>
              <w:sz w:val="18"/>
              <w:szCs w:val="18"/>
              <w:lang w:val="en-GB"/>
            </w:rPr>
            <w:t>Netherlands</w:t>
          </w:r>
        </w:smartTag>
      </w:smartTag>
      <w:r w:rsidRPr="00F96F7F">
        <w:rPr>
          <w:rFonts w:ascii="Verdana" w:hAnsi="Verdana"/>
          <w:sz w:val="18"/>
          <w:szCs w:val="18"/>
          <w:lang w:val="en-GB"/>
        </w:rPr>
        <w:t>. Health and Human Rights 2012;14:2:49-60.</w:t>
      </w:r>
    </w:p>
  </w:footnote>
  <w:footnote w:id="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w:t>
      </w:r>
      <w:smartTag w:uri="urn:schemas-microsoft-com:office:smarttags" w:element="place">
        <w:smartTag w:uri="urn:schemas-microsoft-com:office:smarttags" w:element="City">
          <w:r w:rsidRPr="00F96F7F">
            <w:rPr>
              <w:rFonts w:ascii="Verdana" w:hAnsi="Verdana"/>
              <w:sz w:val="18"/>
              <w:szCs w:val="18"/>
              <w:lang w:val="en-GB"/>
            </w:rPr>
            <w:t>Cuadra</w:t>
          </w:r>
        </w:smartTag>
        <w:r w:rsidRPr="00F96F7F">
          <w:rPr>
            <w:rFonts w:ascii="Verdana" w:hAnsi="Verdana"/>
            <w:sz w:val="18"/>
            <w:szCs w:val="18"/>
            <w:lang w:val="en-GB"/>
          </w:rPr>
          <w:t xml:space="preserve"> </w:t>
        </w:r>
        <w:smartTag w:uri="urn:schemas-microsoft-com:office:smarttags" w:element="State">
          <w:r w:rsidRPr="00F96F7F">
            <w:rPr>
              <w:rFonts w:ascii="Verdana" w:hAnsi="Verdana"/>
              <w:sz w:val="18"/>
              <w:szCs w:val="18"/>
              <w:lang w:val="en-GB"/>
            </w:rPr>
            <w:t>BC</w:t>
          </w:r>
        </w:smartTag>
      </w:smartTag>
      <w:r w:rsidRPr="00F96F7F">
        <w:rPr>
          <w:rFonts w:ascii="Verdana" w:hAnsi="Verdana"/>
          <w:sz w:val="18"/>
          <w:szCs w:val="18"/>
          <w:lang w:val="en-GB"/>
        </w:rPr>
        <w:t>. Right of access to health care for undocumented migrants in EU: a comparative study of national policies. Eur J Public Health 2011;22:267–271.</w:t>
      </w:r>
    </w:p>
  </w:footnote>
  <w:footnote w:id="9">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Dauvrin M, Lorant V, Sandhu S, et al. Health care for irregular migrants: pragmatism across Europe. A qualitative study. BMC Res Notes 2012;5:99.</w:t>
      </w:r>
    </w:p>
  </w:footnote>
  <w:footnote w:id="1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7" w:history="1">
        <w:r w:rsidRPr="00F96F7F">
          <w:rPr>
            <w:rStyle w:val="Hyperlink"/>
            <w:rFonts w:ascii="Verdana" w:hAnsi="Verdana"/>
            <w:sz w:val="18"/>
            <w:szCs w:val="18"/>
            <w:lang w:val="en-GB"/>
          </w:rPr>
          <w:t>http://irregular-migration.net/typo3_upload/groups/31/4.Background_Information/4.1.Methodology/EthicalIssuesIrregularMigration_Clandestino_Report_Nov09.pdf</w:t>
        </w:r>
      </w:hyperlink>
      <w:r w:rsidRPr="00F96F7F">
        <w:rPr>
          <w:rFonts w:ascii="Verdana" w:hAnsi="Verdana"/>
          <w:sz w:val="18"/>
          <w:szCs w:val="18"/>
          <w:lang w:val="en-GB"/>
        </w:rPr>
        <w:t xml:space="preserve"> (retrieved: March 5, 2015).</w:t>
      </w:r>
    </w:p>
  </w:footnote>
  <w:footnote w:id="11">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FRA, European Union Agency for Fundamental Rights. Fundamental Rights of Migrants in an Irregular Situation in the European Union. </w:t>
      </w:r>
      <w:smartTag w:uri="urn:schemas-microsoft-com:office:smarttags" w:element="place">
        <w:smartTag w:uri="urn:schemas-microsoft-com:office:smarttags" w:element="country-region">
          <w:r w:rsidRPr="00F96F7F">
            <w:rPr>
              <w:rFonts w:ascii="Verdana" w:hAnsi="Verdana"/>
              <w:sz w:val="18"/>
              <w:szCs w:val="18"/>
              <w:lang w:val="en-GB"/>
            </w:rPr>
            <w:t>Luxembourg</w:t>
          </w:r>
        </w:smartTag>
      </w:smartTag>
      <w:r w:rsidRPr="00F96F7F">
        <w:rPr>
          <w:rFonts w:ascii="Verdana" w:hAnsi="Verdana"/>
          <w:sz w:val="18"/>
          <w:szCs w:val="18"/>
          <w:lang w:val="en-GB"/>
        </w:rPr>
        <w:t xml:space="preserve">: Publications Office of the European Union, 2011a. </w:t>
      </w:r>
    </w:p>
    <w:p w:rsidR="0087389E" w:rsidRDefault="0087389E" w:rsidP="00F96F7F">
      <w:pPr>
        <w:pStyle w:val="FootnoteText"/>
      </w:pPr>
      <w:hyperlink r:id="rId8" w:history="1">
        <w:r w:rsidRPr="00F96F7F">
          <w:rPr>
            <w:rStyle w:val="Hyperlink"/>
            <w:rFonts w:ascii="Verdana" w:hAnsi="Verdana"/>
            <w:sz w:val="18"/>
            <w:szCs w:val="18"/>
            <w:lang w:val="en-GB"/>
          </w:rPr>
          <w:t>http://fra.europa.eu/sites/default/files/fra_uploads/1827-FRA_2011_Migrants_in_an_irregular_situation_EN.pdf</w:t>
        </w:r>
      </w:hyperlink>
      <w:r w:rsidRPr="00F96F7F">
        <w:rPr>
          <w:rFonts w:ascii="Verdana" w:hAnsi="Verdana"/>
          <w:sz w:val="18"/>
          <w:szCs w:val="18"/>
          <w:lang w:val="en-GB"/>
        </w:rPr>
        <w:t xml:space="preserve"> (retrieved: March 5, 2015). </w:t>
      </w:r>
    </w:p>
  </w:footnote>
  <w:footnote w:id="12">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FRA, European Union Agency for Fundamental Rights. Migrants in an Irregular Situation: Access to Health Care in 10 European Union Member States. </w:t>
      </w:r>
      <w:smartTag w:uri="urn:schemas-microsoft-com:office:smarttags" w:element="place">
        <w:smartTag w:uri="urn:schemas-microsoft-com:office:smarttags" w:element="country-region">
          <w:r w:rsidRPr="00F96F7F">
            <w:rPr>
              <w:rFonts w:ascii="Verdana" w:hAnsi="Verdana"/>
              <w:sz w:val="18"/>
              <w:szCs w:val="18"/>
              <w:lang w:val="en-GB"/>
            </w:rPr>
            <w:t>Luxembourg</w:t>
          </w:r>
        </w:smartTag>
      </w:smartTag>
      <w:r w:rsidRPr="00F96F7F">
        <w:rPr>
          <w:rFonts w:ascii="Verdana" w:hAnsi="Verdana"/>
          <w:sz w:val="18"/>
          <w:szCs w:val="18"/>
          <w:lang w:val="en-GB"/>
        </w:rPr>
        <w:t xml:space="preserve">: Publications Office of the European Union, 2011b. </w:t>
      </w:r>
    </w:p>
    <w:p w:rsidR="0087389E" w:rsidRDefault="0087389E" w:rsidP="00F96F7F">
      <w:pPr>
        <w:pStyle w:val="FootnoteText"/>
      </w:pPr>
      <w:hyperlink r:id="rId9" w:history="1">
        <w:r w:rsidRPr="00F96F7F">
          <w:rPr>
            <w:rStyle w:val="Hyperlink"/>
            <w:rFonts w:ascii="Verdana" w:hAnsi="Verdana"/>
            <w:sz w:val="18"/>
            <w:szCs w:val="18"/>
            <w:lang w:val="en-GB"/>
          </w:rPr>
          <w:t>http://fra.europa.eu/sites/default/files/fra_uploads/1771-FRA-2011-fundamental-rights-for-irregular-migrants-healthcare_EN.pdf</w:t>
        </w:r>
      </w:hyperlink>
      <w:r w:rsidRPr="00F96F7F">
        <w:rPr>
          <w:rFonts w:ascii="Verdana" w:hAnsi="Verdana"/>
          <w:sz w:val="18"/>
          <w:szCs w:val="18"/>
          <w:lang w:val="en-GB"/>
        </w:rPr>
        <w:t xml:space="preserve"> (retrieved: March 5, 2015). </w:t>
      </w:r>
    </w:p>
  </w:footnote>
  <w:footnote w:id="13">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HUMA Network, Health for Undocumented Migrants and Asylum Seekers, Collantes S. Are Undocumented Migrants and Asylum Seekers Entitled to Access Health Care in the EU? A Comparative Overview in 16 Countries. </w:t>
      </w:r>
      <w:smartTag w:uri="urn:schemas-microsoft-com:office:smarttags" w:element="City">
        <w:r w:rsidRPr="00F96F7F">
          <w:rPr>
            <w:rFonts w:ascii="Verdana" w:hAnsi="Verdana"/>
            <w:sz w:val="18"/>
            <w:szCs w:val="18"/>
            <w:lang w:val="en-GB"/>
          </w:rPr>
          <w:t>Paris</w:t>
        </w:r>
      </w:smartTag>
      <w:r w:rsidRPr="00F96F7F">
        <w:rPr>
          <w:rFonts w:ascii="Verdana" w:hAnsi="Verdana"/>
          <w:sz w:val="18"/>
          <w:szCs w:val="18"/>
          <w:lang w:val="en-GB"/>
        </w:rPr>
        <w:t xml:space="preserve">, </w:t>
      </w:r>
      <w:smartTag w:uri="urn:schemas-microsoft-com:office:smarttags" w:element="place">
        <w:smartTag w:uri="urn:schemas-microsoft-com:office:smarttags" w:element="City">
          <w:r w:rsidRPr="00F96F7F">
            <w:rPr>
              <w:rFonts w:ascii="Verdana" w:hAnsi="Verdana"/>
              <w:sz w:val="18"/>
              <w:szCs w:val="18"/>
              <w:lang w:val="en-GB"/>
            </w:rPr>
            <w:t>Brussels</w:t>
          </w:r>
        </w:smartTag>
        <w:r w:rsidRPr="00F96F7F">
          <w:rPr>
            <w:rFonts w:ascii="Verdana" w:hAnsi="Verdana"/>
            <w:sz w:val="18"/>
            <w:szCs w:val="18"/>
            <w:lang w:val="en-GB"/>
          </w:rPr>
          <w:t xml:space="preserve">, </w:t>
        </w:r>
        <w:smartTag w:uri="urn:schemas-microsoft-com:office:smarttags" w:element="State">
          <w:r w:rsidRPr="00F96F7F">
            <w:rPr>
              <w:rFonts w:ascii="Verdana" w:hAnsi="Verdana"/>
              <w:sz w:val="18"/>
              <w:szCs w:val="18"/>
              <w:lang w:val="en-GB"/>
            </w:rPr>
            <w:t>Madrid</w:t>
          </w:r>
        </w:smartTag>
      </w:smartTag>
      <w:r w:rsidRPr="00F96F7F">
        <w:rPr>
          <w:rFonts w:ascii="Verdana" w:hAnsi="Verdana"/>
          <w:sz w:val="18"/>
          <w:szCs w:val="18"/>
          <w:lang w:val="en-GB"/>
        </w:rPr>
        <w:t xml:space="preserve">: HUMA Network, 2010. </w:t>
      </w:r>
      <w:hyperlink r:id="rId10" w:history="1">
        <w:r w:rsidRPr="00F96F7F">
          <w:rPr>
            <w:rStyle w:val="Hyperlink"/>
            <w:rFonts w:ascii="Verdana" w:hAnsi="Verdana"/>
            <w:sz w:val="18"/>
            <w:szCs w:val="18"/>
            <w:lang w:val="en-GB"/>
          </w:rPr>
          <w:t>http://www.epim.info/wp-content/uploads/2011/02/HUMA-Publication-Comparative-Overview-16-Countries-2010.pdf</w:t>
        </w:r>
      </w:hyperlink>
      <w:r w:rsidRPr="00F96F7F">
        <w:rPr>
          <w:rFonts w:ascii="Verdana" w:hAnsi="Verdana"/>
          <w:sz w:val="18"/>
          <w:szCs w:val="18"/>
          <w:lang w:val="en-GB"/>
        </w:rPr>
        <w:t xml:space="preserve"> (retrieved: March 5, 2015).</w:t>
      </w:r>
    </w:p>
  </w:footnote>
  <w:footnote w:id="14">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Karl-Trummer U, Novak-Zezula S. Health Care in Nowhereland, Improving Services for Undocumented Migrants in the EU. </w:t>
      </w:r>
      <w:smartTag w:uri="urn:schemas-microsoft-com:office:smarttags" w:element="place">
        <w:smartTag w:uri="urn:schemas-microsoft-com:office:smarttags" w:element="City">
          <w:r w:rsidRPr="00F96F7F">
            <w:rPr>
              <w:rFonts w:ascii="Verdana" w:hAnsi="Verdana"/>
              <w:sz w:val="18"/>
              <w:szCs w:val="18"/>
              <w:lang w:val="en-GB"/>
            </w:rPr>
            <w:t>Vienna</w:t>
          </w:r>
        </w:smartTag>
      </w:smartTag>
      <w:r w:rsidRPr="00F96F7F">
        <w:rPr>
          <w:rFonts w:ascii="Verdana" w:hAnsi="Verdana"/>
          <w:sz w:val="18"/>
          <w:szCs w:val="18"/>
          <w:lang w:val="en-GB"/>
        </w:rPr>
        <w:t>: Centre for Health and Migration, 2010.</w:t>
      </w:r>
    </w:p>
  </w:footnote>
  <w:footnote w:id="15">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Médicins du Monde (Doctors of the World), European Observatory on Access to Health Care, Chauvin P, Parizot I, Simonnot N. Access to Health Care for Undocumented Migrants in 11 European Countries. </w:t>
      </w:r>
      <w:r w:rsidRPr="00F96F7F">
        <w:rPr>
          <w:rFonts w:ascii="Verdana" w:hAnsi="Verdana"/>
          <w:sz w:val="18"/>
          <w:szCs w:val="18"/>
          <w:lang w:val="fr-FR"/>
        </w:rPr>
        <w:t xml:space="preserve">Paris: Médicins du Monde, 2009. . </w:t>
      </w:r>
      <w:hyperlink r:id="rId11" w:history="1">
        <w:r w:rsidRPr="00F96F7F">
          <w:rPr>
            <w:rStyle w:val="Hyperlink"/>
            <w:rFonts w:ascii="Verdana" w:hAnsi="Verdana"/>
            <w:sz w:val="18"/>
            <w:szCs w:val="18"/>
            <w:lang w:val="fr-FR"/>
          </w:rPr>
          <w:t>http://mdmgreece.gr/attachments/283_huma%20en.pdf</w:t>
        </w:r>
      </w:hyperlink>
      <w:r w:rsidRPr="00F96F7F">
        <w:rPr>
          <w:rFonts w:ascii="Verdana" w:hAnsi="Verdana"/>
          <w:sz w:val="18"/>
          <w:szCs w:val="18"/>
          <w:lang w:val="fr-FR"/>
        </w:rPr>
        <w:t xml:space="preserve"> </w:t>
      </w:r>
      <w:r w:rsidRPr="00F96F7F">
        <w:rPr>
          <w:rFonts w:ascii="Verdana" w:hAnsi="Verdana"/>
          <w:bCs/>
          <w:sz w:val="18"/>
          <w:szCs w:val="18"/>
          <w:lang w:val="fr-FR"/>
        </w:rPr>
        <w:t>(retrieved: March 5, 2015).</w:t>
      </w:r>
    </w:p>
  </w:footnote>
  <w:footnote w:id="16">
    <w:p w:rsidR="0087389E" w:rsidRPr="00F96F7F" w:rsidRDefault="0087389E" w:rsidP="00F96F7F">
      <w:pPr>
        <w:widowControl w:val="0"/>
        <w:autoSpaceDE w:val="0"/>
        <w:autoSpaceDN w:val="0"/>
        <w:adjustRightInd w:val="0"/>
        <w:rPr>
          <w:rFonts w:ascii="Verdana" w:hAnsi="Verdana"/>
          <w:sz w:val="18"/>
          <w:szCs w:val="18"/>
          <w:lang w:val="fr-FR"/>
        </w:rPr>
      </w:pPr>
      <w:r w:rsidRPr="00F96F7F">
        <w:rPr>
          <w:rStyle w:val="FootnoteReference"/>
          <w:rFonts w:ascii="Verdana" w:hAnsi="Verdana"/>
          <w:sz w:val="18"/>
          <w:szCs w:val="18"/>
        </w:rPr>
        <w:footnoteRef/>
      </w:r>
      <w:r w:rsidRPr="00F96F7F">
        <w:rPr>
          <w:rFonts w:ascii="Verdana" w:hAnsi="Verdana"/>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F96F7F">
        <w:rPr>
          <w:rFonts w:ascii="Verdana" w:hAnsi="Verdana"/>
          <w:sz w:val="18"/>
          <w:szCs w:val="18"/>
          <w:lang w:val="fr-FR"/>
        </w:rPr>
        <w:t xml:space="preserve">Paris: Médicins du Monde, 2012. </w:t>
      </w:r>
    </w:p>
    <w:p w:rsidR="0087389E" w:rsidRDefault="0087389E" w:rsidP="00F96F7F">
      <w:pPr>
        <w:widowControl w:val="0"/>
        <w:autoSpaceDE w:val="0"/>
        <w:autoSpaceDN w:val="0"/>
        <w:adjustRightInd w:val="0"/>
      </w:pPr>
      <w:hyperlink r:id="rId12" w:history="1">
        <w:r w:rsidRPr="00F96F7F">
          <w:rPr>
            <w:rStyle w:val="Hyperlink"/>
            <w:rFonts w:ascii="Verdana" w:hAnsi="Verdana"/>
            <w:sz w:val="18"/>
            <w:szCs w:val="18"/>
            <w:lang w:val="fr-FR"/>
          </w:rPr>
          <w:t>http://www.doktersvandewereld.be/sites/www.doktersvandewereld.be/files/publicatie/attachments/eu_vulnerable_groups_2012_mdm.pdf</w:t>
        </w:r>
      </w:hyperlink>
      <w:r w:rsidRPr="00F96F7F">
        <w:rPr>
          <w:rFonts w:ascii="Verdana" w:hAnsi="Verdana"/>
          <w:sz w:val="18"/>
          <w:szCs w:val="18"/>
          <w:lang w:val="fr-FR"/>
        </w:rPr>
        <w:t xml:space="preserve"> </w:t>
      </w:r>
      <w:r w:rsidRPr="00F96F7F">
        <w:rPr>
          <w:rFonts w:ascii="Verdana" w:hAnsi="Verdana"/>
          <w:bCs/>
          <w:sz w:val="18"/>
          <w:szCs w:val="18"/>
          <w:lang w:val="fr-FR"/>
        </w:rPr>
        <w:t>(retrieved: March 5, 2015).</w:t>
      </w:r>
    </w:p>
  </w:footnote>
  <w:footnote w:id="17">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fr-FR"/>
        </w:rPr>
        <w:t xml:space="preserve"> Médicins du Monde (Doctors of the World), Chauvin D, Simonnot N, Vanbiervliet F, et al. </w:t>
      </w:r>
      <w:r w:rsidRPr="00F96F7F">
        <w:rPr>
          <w:rFonts w:ascii="Verdana" w:hAnsi="Verdana"/>
          <w:sz w:val="18"/>
          <w:szCs w:val="18"/>
          <w:lang w:val="en-GB"/>
        </w:rPr>
        <w:t xml:space="preserve">Access to Health Care in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xml:space="preserve"> in Times of Crisis and Rising Xenophobia: An Overview of the Situation of People Excluded from Health Care Systems. </w:t>
      </w:r>
      <w:r w:rsidRPr="00F96F7F">
        <w:rPr>
          <w:rFonts w:ascii="Verdana" w:hAnsi="Verdana"/>
          <w:sz w:val="18"/>
          <w:szCs w:val="18"/>
          <w:lang w:val="fr-FR"/>
        </w:rPr>
        <w:t xml:space="preserve">Paris: Médicins du Monde, 2013. </w:t>
      </w:r>
      <w:hyperlink r:id="rId13" w:history="1">
        <w:r w:rsidRPr="00F96F7F">
          <w:rPr>
            <w:rStyle w:val="Hyperlink"/>
            <w:rFonts w:ascii="Verdana" w:hAnsi="Verdana"/>
            <w:sz w:val="18"/>
            <w:szCs w:val="18"/>
            <w:lang w:val="fr-FR"/>
          </w:rPr>
          <w:t>http://b.3cdn.net/droftheworld/d137240498b91ca33e_jhm62yjg1.pdf</w:t>
        </w:r>
      </w:hyperlink>
      <w:r w:rsidRPr="00F96F7F">
        <w:rPr>
          <w:rFonts w:ascii="Verdana" w:hAnsi="Verdana"/>
          <w:sz w:val="18"/>
          <w:szCs w:val="18"/>
          <w:lang w:val="fr-FR"/>
        </w:rPr>
        <w:t xml:space="preserve"> </w:t>
      </w:r>
      <w:r w:rsidRPr="00F96F7F">
        <w:rPr>
          <w:rFonts w:ascii="Verdana" w:hAnsi="Verdana"/>
          <w:bCs/>
          <w:sz w:val="18"/>
          <w:szCs w:val="18"/>
          <w:lang w:val="fr-FR"/>
        </w:rPr>
        <w:t>(retrieved: March 5, 2015).</w:t>
      </w:r>
    </w:p>
  </w:footnote>
  <w:footnote w:id="1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PICUM, Platform for International Cooperation on Undocumented Migrants. Access to Health Care for undocumented Migrants in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xml:space="preserve">: The Key Role of Local and Regional Authorities. </w:t>
      </w:r>
      <w:smartTag w:uri="urn:schemas-microsoft-com:office:smarttags" w:element="place">
        <w:smartTag w:uri="urn:schemas-microsoft-com:office:smarttags" w:element="City">
          <w:r w:rsidRPr="00F96F7F">
            <w:rPr>
              <w:rFonts w:ascii="Verdana" w:hAnsi="Verdana"/>
              <w:sz w:val="18"/>
              <w:szCs w:val="18"/>
              <w:lang w:val="en-GB"/>
            </w:rPr>
            <w:t>Brussels</w:t>
          </w:r>
        </w:smartTag>
      </w:smartTag>
      <w:r w:rsidRPr="00F96F7F">
        <w:rPr>
          <w:rFonts w:ascii="Verdana" w:hAnsi="Verdana"/>
          <w:sz w:val="18"/>
          <w:szCs w:val="18"/>
          <w:lang w:val="en-GB"/>
        </w:rPr>
        <w:t xml:space="preserve">: PICUM, 2014. </w:t>
      </w:r>
      <w:hyperlink r:id="rId14" w:history="1">
        <w:r w:rsidRPr="00F96F7F">
          <w:rPr>
            <w:rStyle w:val="Hyperlink"/>
            <w:rFonts w:ascii="Verdana" w:hAnsi="Verdana"/>
            <w:sz w:val="18"/>
            <w:szCs w:val="18"/>
            <w:lang w:val="en-GB"/>
          </w:rPr>
          <w:t>http://picum.org/picum.org/uploads/publication/PolicyBrief_Local%20and%20Regional%20Authorities_AccessHealthCare_UndocumentedMigrants_Oct.2014.pdf</w:t>
        </w:r>
      </w:hyperlink>
      <w:r w:rsidRPr="00F96F7F">
        <w:rPr>
          <w:rFonts w:ascii="Verdana" w:hAnsi="Verdana"/>
          <w:sz w:val="18"/>
          <w:szCs w:val="18"/>
          <w:lang w:val="en-GB"/>
        </w:rPr>
        <w:t xml:space="preserve"> </w:t>
      </w:r>
      <w:r w:rsidRPr="00F96F7F">
        <w:rPr>
          <w:rFonts w:ascii="Verdana" w:hAnsi="Verdana"/>
          <w:bCs/>
          <w:sz w:val="18"/>
          <w:szCs w:val="18"/>
          <w:lang w:val="en-GB"/>
        </w:rPr>
        <w:t>(retrieved: March 5, 2015).</w:t>
      </w:r>
    </w:p>
  </w:footnote>
  <w:footnote w:id="1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Social Science &amp; Medicine 2010;70:329-336.</w:t>
      </w:r>
    </w:p>
  </w:footnote>
  <w:footnote w:id="2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21">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Woodward A, Howard N, Wolffers I. Health and access to care for undocumented migrants living in the European Union: a scoping review. Health Policy and Planning 2014;29:818-830.</w:t>
      </w:r>
    </w:p>
  </w:footnote>
  <w:footnote w:id="22">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Council of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xml:space="preserve">, Commissioner for Human Rights. Human rights of Roma and Travellers in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xml:space="preserve">. </w:t>
      </w:r>
      <w:smartTag w:uri="urn:schemas-microsoft-com:office:smarttags" w:element="City">
        <w:r w:rsidRPr="00F96F7F">
          <w:rPr>
            <w:rFonts w:ascii="Verdana" w:hAnsi="Verdana"/>
            <w:sz w:val="18"/>
            <w:szCs w:val="18"/>
            <w:lang w:val="en-GB"/>
          </w:rPr>
          <w:t>Strasbourg</w:t>
        </w:r>
      </w:smartTag>
      <w:r w:rsidRPr="00F96F7F">
        <w:rPr>
          <w:rFonts w:ascii="Verdana" w:hAnsi="Verdana"/>
          <w:sz w:val="18"/>
          <w:szCs w:val="18"/>
          <w:lang w:val="en-GB"/>
        </w:rPr>
        <w:t xml:space="preserve">: Council of </w:t>
      </w:r>
      <w:smartTag w:uri="urn:schemas-microsoft-com:office:smarttags" w:element="place">
        <w:r w:rsidRPr="00F96F7F">
          <w:rPr>
            <w:rFonts w:ascii="Verdana" w:hAnsi="Verdana"/>
            <w:sz w:val="18"/>
            <w:szCs w:val="18"/>
            <w:lang w:val="en-GB"/>
          </w:rPr>
          <w:t>Europe</w:t>
        </w:r>
      </w:smartTag>
      <w:r w:rsidRPr="00F96F7F">
        <w:rPr>
          <w:rFonts w:ascii="Verdana" w:hAnsi="Verdana"/>
          <w:sz w:val="18"/>
          <w:szCs w:val="18"/>
          <w:lang w:val="en-GB"/>
        </w:rPr>
        <w:t xml:space="preserve">, 2012. </w:t>
      </w:r>
    </w:p>
    <w:p w:rsidR="0087389E" w:rsidRDefault="0087389E" w:rsidP="00F96F7F">
      <w:pPr>
        <w:pStyle w:val="FootnoteText"/>
      </w:pPr>
      <w:hyperlink r:id="rId15" w:history="1">
        <w:r w:rsidRPr="00F96F7F">
          <w:rPr>
            <w:rStyle w:val="Hyperlink"/>
            <w:rFonts w:ascii="Verdana" w:hAnsi="Verdana"/>
            <w:sz w:val="18"/>
            <w:szCs w:val="18"/>
            <w:lang w:val="en-GB"/>
          </w:rPr>
          <w:t>http://www.coe.int/t/commissioner/source/prems/prems79611_GBR_CouvHumanRightsOfRoma_WEB.pdf</w:t>
        </w:r>
      </w:hyperlink>
      <w:r w:rsidRPr="00F96F7F">
        <w:rPr>
          <w:rFonts w:ascii="Verdana" w:hAnsi="Verdana"/>
          <w:sz w:val="18"/>
          <w:szCs w:val="18"/>
          <w:lang w:val="en-GB"/>
        </w:rPr>
        <w:t xml:space="preserve"> (retrieved: March 5, 2015). </w:t>
      </w:r>
    </w:p>
  </w:footnote>
  <w:footnote w:id="2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FRA, European Union Fundamental Rights Agency, UNDP, United Nations Development Programme. The situation of Roma in 11 EU Member States. Survey results at a glance. </w:t>
      </w:r>
      <w:smartTag w:uri="urn:schemas-microsoft-com:office:smarttags" w:element="place">
        <w:smartTag w:uri="urn:schemas-microsoft-com:office:smarttags" w:element="country-region">
          <w:r w:rsidRPr="00F96F7F">
            <w:rPr>
              <w:rFonts w:ascii="Verdana" w:hAnsi="Verdana"/>
              <w:sz w:val="18"/>
              <w:szCs w:val="18"/>
              <w:lang w:val="en-GB"/>
            </w:rPr>
            <w:t>Luxembourg</w:t>
          </w:r>
        </w:smartTag>
      </w:smartTag>
      <w:r w:rsidRPr="00F96F7F">
        <w:rPr>
          <w:rFonts w:ascii="Verdana" w:hAnsi="Verdana"/>
          <w:sz w:val="18"/>
          <w:szCs w:val="18"/>
          <w:lang w:val="en-GB"/>
        </w:rPr>
        <w:t xml:space="preserve">: Publications Office of the European Union, 2012. </w:t>
      </w:r>
      <w:hyperlink r:id="rId16" w:history="1">
        <w:r w:rsidRPr="00F96F7F">
          <w:rPr>
            <w:rStyle w:val="Hyperlink"/>
            <w:rFonts w:ascii="Verdana" w:hAnsi="Verdana"/>
            <w:sz w:val="18"/>
            <w:szCs w:val="18"/>
            <w:lang w:val="en-GB"/>
          </w:rPr>
          <w:t>http://fra.europa.eu/sites/default/files/fra_uploads/2099-FRA-2012-Roma-at-a-glance_EN.pdf</w:t>
        </w:r>
      </w:hyperlink>
      <w:r w:rsidRPr="00F96F7F">
        <w:rPr>
          <w:rFonts w:ascii="Verdana" w:hAnsi="Verdana"/>
          <w:sz w:val="18"/>
          <w:szCs w:val="18"/>
          <w:lang w:val="en-GB"/>
        </w:rPr>
        <w:t xml:space="preserve"> (retrieved: March 5, 2015). </w:t>
      </w:r>
    </w:p>
  </w:footnote>
  <w:footnote w:id="2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DHSSPS, Department of Health, Social Services and Public Safety. DHSSPS equality and Human Rights Strategy and Action Plan. Section 3. Ethnicity, Equality &amp; Human Rights: Access to Health and Social Services in </w:t>
      </w:r>
      <w:smartTag w:uri="urn:schemas-microsoft-com:office:smarttags" w:element="place">
        <w:smartTag w:uri="urn:schemas-microsoft-com:office:smarttags" w:element="country-region">
          <w:r w:rsidRPr="00F96F7F">
            <w:rPr>
              <w:rFonts w:ascii="Verdana" w:hAnsi="Verdana"/>
              <w:sz w:val="18"/>
              <w:szCs w:val="18"/>
              <w:lang w:val="en-GB"/>
            </w:rPr>
            <w:t>Northern Ireland</w:t>
          </w:r>
        </w:smartTag>
      </w:smartTag>
      <w:r w:rsidRPr="00F96F7F">
        <w:rPr>
          <w:rFonts w:ascii="Verdana" w:hAnsi="Verdana"/>
          <w:sz w:val="18"/>
          <w:szCs w:val="18"/>
          <w:lang w:val="en-GB"/>
        </w:rPr>
        <w:t xml:space="preserve">. 2007. </w:t>
      </w:r>
      <w:hyperlink r:id="rId17" w:history="1">
        <w:r w:rsidRPr="00F96F7F">
          <w:rPr>
            <w:rStyle w:val="Hyperlink"/>
            <w:rFonts w:ascii="Verdana" w:hAnsi="Verdana"/>
            <w:sz w:val="18"/>
            <w:szCs w:val="18"/>
            <w:lang w:val="en-GB"/>
          </w:rPr>
          <w:t>http://www.dhsspsni.gov.uk/ehr-sect3.pdf</w:t>
        </w:r>
      </w:hyperlink>
      <w:r w:rsidRPr="00F96F7F">
        <w:rPr>
          <w:rFonts w:ascii="Verdana" w:hAnsi="Verdana"/>
          <w:sz w:val="18"/>
          <w:szCs w:val="18"/>
          <w:lang w:val="en-GB"/>
        </w:rPr>
        <w:t xml:space="preserve"> (retrieved: March 5, 2015). </w:t>
      </w:r>
    </w:p>
  </w:footnote>
  <w:footnote w:id="25">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Fennelly K. The healthy migrant effect. University of Minnesota, Healthy Generations Newsletter 2005:</w:t>
      </w:r>
    </w:p>
    <w:p w:rsidR="0087389E" w:rsidRDefault="0087389E" w:rsidP="00F96F7F">
      <w:pPr>
        <w:pStyle w:val="FootnoteText"/>
      </w:pPr>
      <w:r w:rsidRPr="00F96F7F">
        <w:rPr>
          <w:rFonts w:ascii="Verdana" w:hAnsi="Verdana"/>
          <w:sz w:val="18"/>
          <w:szCs w:val="18"/>
          <w:lang w:val="en-GB"/>
        </w:rPr>
        <w:t xml:space="preserve">5:3. </w:t>
      </w:r>
      <w:hyperlink r:id="rId18" w:history="1">
        <w:r w:rsidRPr="00F96F7F">
          <w:rPr>
            <w:rStyle w:val="Hyperlink"/>
            <w:rFonts w:ascii="Verdana" w:hAnsi="Verdana"/>
            <w:sz w:val="18"/>
            <w:szCs w:val="18"/>
            <w:lang w:val="en-GB"/>
          </w:rPr>
          <w:t>http://www.epi.umn.edu/mch/resources/hg/hg_immi.pdf</w:t>
        </w:r>
      </w:hyperlink>
      <w:r w:rsidRPr="00F96F7F">
        <w:rPr>
          <w:rFonts w:ascii="Verdana" w:hAnsi="Verdana"/>
          <w:sz w:val="18"/>
          <w:szCs w:val="18"/>
          <w:lang w:val="en-GB"/>
        </w:rPr>
        <w:t xml:space="preserve"> (retrieved: March 5, 2015). </w:t>
      </w:r>
    </w:p>
  </w:footnote>
  <w:footnote w:id="2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Gimeno-Feliu LA, Calderón-Larrañaga A, Diaz E, Poblador-Plou B, Macipe-Costa R. Prados-Torres A. The healthy migrant effect in primary care. Gaceta Sanitaria 2015;29(1):15-20. </w:t>
      </w:r>
    </w:p>
  </w:footnote>
  <w:footnote w:id="2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Gimeno-Feliu LA, Macipe-Costa RM, Dolsac I, Magallón-Botaya, Luzón L, Prados-Torres A, García-Campayo J. Frequence of attending primary care clinics by the immigrant versus autochthonous population. Aten Primaria 2011;43(10):544-550. </w:t>
      </w:r>
    </w:p>
  </w:footnote>
  <w:footnote w:id="2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Domnich A, Panatto D, Gasparini R, Amiciyia D. The “healthy immigrant” effect: does it exist in Europe today? IJPH 2012;9(3):e7523-1 – e7523-7.</w:t>
      </w:r>
    </w:p>
  </w:footnote>
  <w:footnote w:id="29">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HUMA Network, 2010, op. cit.</w:t>
      </w:r>
    </w:p>
  </w:footnote>
  <w:footnote w:id="3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FRA 2011a, op. cit.</w:t>
      </w:r>
    </w:p>
  </w:footnote>
  <w:footnote w:id="3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Suess, et al. 2014, op. cit.</w:t>
      </w:r>
    </w:p>
  </w:footnote>
  <w:footnote w:id="32">
    <w:p w:rsidR="0087389E" w:rsidRPr="00F96F7F" w:rsidRDefault="0087389E" w:rsidP="00F96F7F">
      <w:pPr>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Matrix. Roma Health Report. Health status of the Roma population. Data collection in the Member States of the European Union. Luxembourg: European Union, CHAFEA, 2014. </w:t>
      </w:r>
    </w:p>
    <w:p w:rsidR="0087389E" w:rsidRDefault="0087389E" w:rsidP="00F96F7F">
      <w:hyperlink r:id="rId19" w:history="1">
        <w:r w:rsidRPr="00F96F7F">
          <w:rPr>
            <w:rStyle w:val="Hyperlink"/>
            <w:rFonts w:ascii="Verdana" w:hAnsi="Verdana"/>
            <w:sz w:val="18"/>
            <w:szCs w:val="18"/>
            <w:lang w:val="en-GB"/>
          </w:rPr>
          <w:t>http://ec.europa.eu/health/social_determinants/docs/2014_roma_health_report_en.pdf</w:t>
        </w:r>
      </w:hyperlink>
      <w:r w:rsidRPr="00F96F7F">
        <w:rPr>
          <w:rFonts w:ascii="Verdana" w:hAnsi="Verdana"/>
          <w:sz w:val="18"/>
          <w:szCs w:val="18"/>
          <w:lang w:val="en-GB"/>
        </w:rPr>
        <w:t xml:space="preserve"> (retrieved: March 5, 2015). </w:t>
      </w:r>
    </w:p>
  </w:footnote>
  <w:footnote w:id="3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Masseria C, Mladovsky P, Hernández-Quevedo C. The socio-economic determinants of the health status of Roma in comparison with non-Roma in Bulgaria, Hungary and Romania. </w:t>
      </w:r>
      <w:r w:rsidRPr="00F96F7F">
        <w:rPr>
          <w:rFonts w:ascii="Verdana" w:hAnsi="Verdana"/>
          <w:iCs/>
          <w:sz w:val="18"/>
          <w:szCs w:val="18"/>
          <w:lang w:val="en-GB"/>
        </w:rPr>
        <w:t>European Journal of Public Health 2009;20(5)</w:t>
      </w:r>
      <w:r w:rsidRPr="00F96F7F">
        <w:rPr>
          <w:rFonts w:ascii="Verdana" w:hAnsi="Verdana"/>
          <w:sz w:val="18"/>
          <w:szCs w:val="18"/>
          <w:lang w:val="en-GB"/>
        </w:rPr>
        <w:t xml:space="preserve">: 549-554. </w:t>
      </w:r>
    </w:p>
  </w:footnote>
  <w:footnote w:id="3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Fésüs G,</w:t>
      </w:r>
      <w:r w:rsidRPr="00F96F7F">
        <w:rPr>
          <w:rStyle w:val="apple-converted-space"/>
          <w:rFonts w:ascii="Verdana" w:hAnsi="Verdana" w:cs="Arial"/>
          <w:color w:val="000000"/>
          <w:sz w:val="18"/>
          <w:szCs w:val="18"/>
          <w:shd w:val="clear" w:color="auto" w:fill="FFFFFF"/>
          <w:lang w:val="en-GB"/>
        </w:rPr>
        <w:t> </w:t>
      </w:r>
      <w:r w:rsidRPr="00F96F7F">
        <w:rPr>
          <w:rFonts w:ascii="Verdana" w:hAnsi="Verdana" w:cs="Arial"/>
          <w:sz w:val="18"/>
          <w:szCs w:val="18"/>
          <w:shd w:val="clear" w:color="auto" w:fill="FFFFFF"/>
          <w:lang w:val="en-GB"/>
        </w:rPr>
        <w:t>Östlin P</w:t>
      </w:r>
      <w:r w:rsidRPr="00F96F7F">
        <w:rPr>
          <w:rFonts w:ascii="Verdana" w:hAnsi="Verdana" w:cs="Arial"/>
          <w:color w:val="000000"/>
          <w:sz w:val="18"/>
          <w:szCs w:val="18"/>
          <w:shd w:val="clear" w:color="auto" w:fill="FFFFFF"/>
          <w:lang w:val="en-GB"/>
        </w:rPr>
        <w:t>,</w:t>
      </w:r>
      <w:r w:rsidRPr="00F96F7F">
        <w:rPr>
          <w:rStyle w:val="apple-converted-space"/>
          <w:rFonts w:ascii="Verdana" w:hAnsi="Verdana" w:cs="Arial"/>
          <w:color w:val="000000"/>
          <w:sz w:val="18"/>
          <w:szCs w:val="18"/>
          <w:shd w:val="clear" w:color="auto" w:fill="FFFFFF"/>
          <w:lang w:val="en-GB"/>
        </w:rPr>
        <w:t> </w:t>
      </w:r>
      <w:r w:rsidRPr="00F96F7F">
        <w:rPr>
          <w:rFonts w:ascii="Verdana" w:hAnsi="Verdana" w:cs="Arial"/>
          <w:sz w:val="18"/>
          <w:szCs w:val="18"/>
          <w:shd w:val="clear" w:color="auto" w:fill="FFFFFF"/>
          <w:lang w:val="en-GB"/>
        </w:rPr>
        <w:t>McKee M</w:t>
      </w:r>
      <w:r w:rsidRPr="00F96F7F">
        <w:rPr>
          <w:rFonts w:ascii="Verdana" w:hAnsi="Verdana" w:cs="Arial"/>
          <w:color w:val="000000"/>
          <w:sz w:val="18"/>
          <w:szCs w:val="18"/>
          <w:shd w:val="clear" w:color="auto" w:fill="FFFFFF"/>
          <w:lang w:val="en-GB"/>
        </w:rPr>
        <w:t>,</w:t>
      </w:r>
      <w:r w:rsidRPr="00F96F7F">
        <w:rPr>
          <w:rStyle w:val="apple-converted-space"/>
          <w:rFonts w:ascii="Verdana" w:hAnsi="Verdana" w:cs="Arial"/>
          <w:color w:val="000000"/>
          <w:sz w:val="18"/>
          <w:szCs w:val="18"/>
          <w:shd w:val="clear" w:color="auto" w:fill="FFFFFF"/>
          <w:lang w:val="en-GB"/>
        </w:rPr>
        <w:t> </w:t>
      </w:r>
      <w:r w:rsidRPr="00F96F7F">
        <w:rPr>
          <w:rFonts w:ascii="Verdana" w:hAnsi="Verdana" w:cs="Arial"/>
          <w:sz w:val="18"/>
          <w:szCs w:val="18"/>
          <w:shd w:val="clear" w:color="auto" w:fill="FFFFFF"/>
          <w:lang w:val="en-GB"/>
        </w:rPr>
        <w:t>Ádány R</w:t>
      </w:r>
      <w:r w:rsidRPr="00F96F7F">
        <w:rPr>
          <w:rFonts w:ascii="Verdana" w:hAnsi="Verdana"/>
          <w:sz w:val="18"/>
          <w:szCs w:val="18"/>
          <w:lang w:val="en-GB"/>
        </w:rPr>
        <w:t xml:space="preserve">. Policies to improve the health and well-being of Roma people: The European experience. </w:t>
      </w:r>
      <w:r w:rsidRPr="00F96F7F">
        <w:rPr>
          <w:rFonts w:ascii="Verdana" w:hAnsi="Verdana"/>
          <w:iCs/>
          <w:sz w:val="18"/>
          <w:szCs w:val="18"/>
          <w:lang w:val="en-GB"/>
        </w:rPr>
        <w:t>Health Policy 2012</w:t>
      </w:r>
      <w:r w:rsidRPr="00F96F7F">
        <w:rPr>
          <w:rFonts w:ascii="Verdana" w:hAnsi="Verdana"/>
          <w:i/>
          <w:iCs/>
          <w:sz w:val="18"/>
          <w:szCs w:val="18"/>
          <w:lang w:val="en-GB"/>
        </w:rPr>
        <w:t>;</w:t>
      </w:r>
      <w:r w:rsidRPr="00F96F7F">
        <w:rPr>
          <w:rFonts w:ascii="Verdana" w:hAnsi="Verdana"/>
          <w:sz w:val="18"/>
          <w:szCs w:val="18"/>
          <w:lang w:val="en-GB"/>
        </w:rPr>
        <w:t xml:space="preserve">105: 25-32. </w:t>
      </w:r>
    </w:p>
  </w:footnote>
  <w:footnote w:id="35">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Evans N, Meñaca A, Andrew EVW, Koffman J, Harding R, Higginson IJ, Pool R, Gysels M, on behalf of PRISMA. Systematic Review of the Primary Research on Minority Ethnic Groups and End-of-Life Care from the United Kingdom. Journal of Pain and Symptom Management 2012;43(2):261-286.</w:t>
      </w:r>
    </w:p>
  </w:footnote>
  <w:footnote w:id="36">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en-GB"/>
        </w:rPr>
        <w:t xml:space="preserve"> HUMA Network, 2010, op. cit. </w:t>
      </w:r>
    </w:p>
  </w:footnote>
  <w:footnote w:id="3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FRA, 2011, op. cit.</w:t>
      </w:r>
    </w:p>
  </w:footnote>
  <w:footnote w:id="3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Suess, et al. 2014; op. cit.</w:t>
      </w:r>
    </w:p>
  </w:footnote>
  <w:footnote w:id="3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Brisset C, Leanza Y, Laforest K. Working with interpreters in health care: A systematic review and meta-ethnography of qualitative studies. Patient Education and c-ounseling 2013;91:131-140. </w:t>
      </w:r>
    </w:p>
  </w:footnote>
  <w:footnote w:id="40">
    <w:p w:rsidR="0087389E" w:rsidRDefault="0087389E" w:rsidP="00F96F7F">
      <w:pPr>
        <w:pStyle w:val="Heading1"/>
        <w:shd w:val="clear" w:color="auto" w:fill="FFFFFF"/>
        <w:spacing w:before="0" w:after="0"/>
      </w:pPr>
      <w:r w:rsidRPr="00F96F7F">
        <w:rPr>
          <w:rStyle w:val="FootnoteReference"/>
          <w:rFonts w:ascii="Verdana" w:hAnsi="Verdana" w:cs="Arial"/>
          <w:b w:val="0"/>
          <w:sz w:val="18"/>
          <w:szCs w:val="18"/>
        </w:rPr>
        <w:footnoteRef/>
      </w:r>
      <w:r w:rsidRPr="00F96F7F">
        <w:rPr>
          <w:rFonts w:ascii="Verdana" w:hAnsi="Verdana"/>
          <w:b w:val="0"/>
          <w:sz w:val="18"/>
          <w:szCs w:val="18"/>
          <w:lang w:val="en-GB"/>
        </w:rPr>
        <w:t xml:space="preserve"> Ingleby D, Chiarenza A, Devillé W, Kotsioni I (eds). Inequalities in Health Care for Migrants and Ethnic Minorities, Band 2. Cost Series on Health and Diversity. Antwerp, Appeldorn: Garant Publisher, 2012.</w:t>
      </w:r>
      <w:r w:rsidRPr="00F96F7F">
        <w:rPr>
          <w:rFonts w:ascii="Verdana" w:hAnsi="Verdana"/>
          <w:b w:val="0"/>
          <w:color w:val="333333"/>
          <w:sz w:val="18"/>
          <w:szCs w:val="18"/>
          <w:lang w:val="en-GB"/>
        </w:rPr>
        <w:t xml:space="preserve"> </w:t>
      </w:r>
    </w:p>
  </w:footnote>
  <w:footnote w:id="4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it-IT"/>
        </w:rPr>
        <w:t xml:space="preserve"> Ani E, Baylav A, Bergmann M, Cesaroni F, Coltorti S, Dereboy I, et al. </w:t>
      </w:r>
      <w:r w:rsidRPr="00F96F7F">
        <w:rPr>
          <w:rFonts w:ascii="Verdana" w:hAnsi="Verdana"/>
          <w:sz w:val="18"/>
          <w:szCs w:val="18"/>
          <w:lang w:val="en-GB"/>
        </w:rPr>
        <w:t xml:space="preserve">“If you don’t understand what I mean…” Interpreting in health and social care. International Handbook of Good Practice. European TRICC Project “Training in Intercultural and bilingual competencies in health and social care”. Utrecht: Centre for Social Policy and Intervention Studies, 2011. </w:t>
      </w:r>
      <w:hyperlink r:id="rId20" w:history="1">
        <w:r w:rsidRPr="00F96F7F">
          <w:rPr>
            <w:rStyle w:val="Hyperlink"/>
            <w:rFonts w:ascii="Verdana" w:hAnsi="Verdana"/>
            <w:sz w:val="18"/>
            <w:szCs w:val="18"/>
            <w:lang w:val="en-GB"/>
          </w:rPr>
          <w:t>http://www.tricc-eu.net/download/International_handbook_tricc.pdf</w:t>
        </w:r>
      </w:hyperlink>
      <w:r w:rsidRPr="00F96F7F">
        <w:rPr>
          <w:rFonts w:ascii="Verdana" w:hAnsi="Verdana"/>
          <w:sz w:val="18"/>
          <w:szCs w:val="18"/>
          <w:lang w:val="en-GB"/>
        </w:rPr>
        <w:t xml:space="preserve"> (retrieved: March 5, 2015). </w:t>
      </w:r>
    </w:p>
  </w:footnote>
  <w:footnote w:id="42">
    <w:p w:rsidR="0087389E" w:rsidRDefault="0087389E" w:rsidP="00F96F7F">
      <w:pPr>
        <w:pStyle w:val="Heading3"/>
        <w:shd w:val="clear" w:color="auto" w:fill="FFFFFF"/>
        <w:spacing w:before="0" w:after="0"/>
      </w:pPr>
      <w:r w:rsidRPr="00F96F7F">
        <w:rPr>
          <w:rStyle w:val="FootnoteReference"/>
          <w:rFonts w:ascii="Verdana" w:hAnsi="Verdana" w:cs="Arial"/>
          <w:b w:val="0"/>
          <w:sz w:val="18"/>
          <w:szCs w:val="18"/>
        </w:rPr>
        <w:footnoteRef/>
      </w:r>
      <w:r w:rsidRPr="00F96F7F">
        <w:rPr>
          <w:rFonts w:ascii="Verdana" w:hAnsi="Verdana"/>
          <w:b w:val="0"/>
          <w:sz w:val="18"/>
          <w:szCs w:val="18"/>
          <w:lang w:val="en-GB"/>
        </w:rPr>
        <w:t xml:space="preserve"> Terraza Núñez R, Vargas Lorenzo I, Rodríguez Arjona D, Lizana Alcazo T, Vázquez Navarrete ML..Health policies of national and regional level for the immigrant population in Spain. Gac Sanit 2010;24(2): 115.e1–115.e7.</w:t>
      </w:r>
    </w:p>
  </w:footnote>
  <w:footnote w:id="43">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Rechel B, Mladovsky P, Devillé W, Rijks B, Petrova-Benedict R, McKee M (eds). Migration and Health in the European Union. WHO, World Health Organization; European Observatory on Health Systems and Policies. Bershire: Open University Press, 2011. </w:t>
      </w:r>
    </w:p>
    <w:p w:rsidR="0087389E" w:rsidRDefault="0087389E" w:rsidP="00F96F7F">
      <w:pPr>
        <w:pStyle w:val="FootnoteText"/>
      </w:pPr>
      <w:hyperlink r:id="rId21" w:history="1">
        <w:r w:rsidRPr="00F96F7F">
          <w:rPr>
            <w:rStyle w:val="Hyperlink"/>
            <w:rFonts w:ascii="Verdana" w:hAnsi="Verdana"/>
            <w:sz w:val="18"/>
            <w:szCs w:val="18"/>
            <w:lang w:val="en-GB"/>
          </w:rPr>
          <w:t>http://www.euro.who.int/__data/assets/pdf_file/0019/161560/e96458.pdf</w:t>
        </w:r>
      </w:hyperlink>
      <w:r w:rsidRPr="00F96F7F">
        <w:rPr>
          <w:rFonts w:ascii="Verdana" w:hAnsi="Verdana"/>
          <w:sz w:val="18"/>
          <w:szCs w:val="18"/>
          <w:lang w:val="en-GB"/>
        </w:rPr>
        <w:t xml:space="preserve"> (retrieved: March 5, 2015). </w:t>
      </w:r>
    </w:p>
  </w:footnote>
  <w:footnote w:id="4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Vargas Urpi M. State of the art in Community Interpreting research. Mapping the main research topics. Babel 2012;58_(1):5072.</w:t>
      </w:r>
    </w:p>
  </w:footnote>
  <w:footnote w:id="45">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Angelelli CV. Medical Interpreting and Cross-Cultural Communication. Cambridge: Cambridge University Press, 2004. </w:t>
      </w:r>
    </w:p>
  </w:footnote>
  <w:footnote w:id="4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Hale S. Community Interpreting. London, New York: Palgrave Macmillan, 2007.</w:t>
      </w:r>
    </w:p>
  </w:footnote>
  <w:footnote w:id="4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Pöchhacker F. The Community Interpreter’s Task: Self-Perception and Provider Views. In: Carr SE, Roberts RP, Dufour A, Abraham D (eds). The Critical Link 2: Interpreters in the Community, p. 49–66. Amsterdam and Philadelphia: John Benjamins, 2000. </w:t>
      </w:r>
    </w:p>
  </w:footnote>
  <w:footnote w:id="4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Valero Garcés C. Hospital Interpreting Practice in the Classroom and the Workplace. In Valero Garcés C, Martín A (eds). Crossing Borders in Community Interpreting. Definitions and Dilemmas, p. 166–85. Amsterdam, Philadelphia: John Benjamins, 2008.</w:t>
      </w:r>
    </w:p>
  </w:footnote>
  <w:footnote w:id="4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Wadensjö C. Interpreting as Interaction. New York: Longman, 1998.</w:t>
      </w:r>
    </w:p>
  </w:footnote>
  <w:footnote w:id="5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Constructing an inclusive institutional culture – Intercultural competences in social services. Strasbourg: Council of Europe, 2011. </w:t>
      </w:r>
      <w:hyperlink r:id="rId22" w:history="1">
        <w:r w:rsidRPr="00F96F7F">
          <w:rPr>
            <w:rStyle w:val="Hyperlink"/>
            <w:rFonts w:ascii="Verdana" w:hAnsi="Verdana"/>
            <w:sz w:val="18"/>
            <w:szCs w:val="18"/>
            <w:lang w:val="en-GB"/>
          </w:rPr>
          <w:t>http://cdn.basw.co.uk/upload/basw_100713-4.pdf</w:t>
        </w:r>
      </w:hyperlink>
      <w:r w:rsidRPr="00F96F7F">
        <w:rPr>
          <w:rFonts w:ascii="Verdana" w:hAnsi="Verdana"/>
          <w:sz w:val="18"/>
          <w:szCs w:val="18"/>
          <w:lang w:val="en-GB"/>
        </w:rPr>
        <w:t xml:space="preserve"> (retrieved: March 5, 2015). </w:t>
      </w:r>
    </w:p>
  </w:footnote>
  <w:footnote w:id="5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rPr>
        <w:t xml:space="preserve"> Junta de Andalucía, Consejería de Igualdad, Salud y Políticas Sociales. Materiales Publicados Para Inmigrantes. Sevilla: Consejería de Igualdad, Salud y Políticas Sociales, 2014. </w:t>
      </w:r>
      <w:hyperlink r:id="rId23" w:history="1">
        <w:r w:rsidRPr="00F96F7F">
          <w:rPr>
            <w:rStyle w:val="Hyperlink"/>
            <w:rFonts w:ascii="Verdana" w:hAnsi="Verdana"/>
            <w:sz w:val="18"/>
            <w:szCs w:val="18"/>
          </w:rPr>
          <w:t>http://www.juntadeandalucia.es/</w:t>
        </w:r>
      </w:hyperlink>
      <w:r w:rsidRPr="00F96F7F">
        <w:rPr>
          <w:rFonts w:ascii="Verdana" w:hAnsi="Verdana"/>
          <w:sz w:val="18"/>
          <w:szCs w:val="18"/>
        </w:rPr>
        <w:t xml:space="preserve"> (retrieved: March 5, 2015). </w:t>
      </w:r>
    </w:p>
  </w:footnote>
  <w:footnote w:id="5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rPr>
        <w:t xml:space="preserve"> Navarro M, Navaza B, Guionnet A, López Véley R. A multidisciplinary approach to engage VFR migrants in Madrid, Spain. </w:t>
      </w:r>
      <w:r w:rsidRPr="00F96F7F">
        <w:rPr>
          <w:rFonts w:ascii="Verdana" w:hAnsi="Verdana"/>
          <w:sz w:val="18"/>
          <w:szCs w:val="18"/>
          <w:lang w:val="en-GB"/>
        </w:rPr>
        <w:t xml:space="preserve">Travel Medicine and Infectious Disease 2012;10:152-156. </w:t>
      </w:r>
    </w:p>
  </w:footnote>
  <w:footnote w:id="5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Phillips AL, Kumar D, Patel S, Arya M. Using text messages to improve patient-doctor communication among racial and ethnic minority adults: An innovative solution to increase influenza vaccinations. Preventive Medicine 2014;69:117-119. </w:t>
      </w:r>
    </w:p>
  </w:footnote>
  <w:footnote w:id="54">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Cowgill J, Bolek J. Symbol Usage in Health Care Settings for People with Limited English Proficiency. Scottsdale, Arizona: Robert Wood Johnson Foundation, 2003. </w:t>
      </w:r>
    </w:p>
    <w:p w:rsidR="0087389E" w:rsidRDefault="0087389E" w:rsidP="00F96F7F">
      <w:pPr>
        <w:pStyle w:val="FootnoteText"/>
      </w:pPr>
      <w:hyperlink r:id="rId24" w:history="1">
        <w:r w:rsidRPr="00F96F7F">
          <w:rPr>
            <w:rStyle w:val="Hyperlink"/>
            <w:rFonts w:ascii="Verdana" w:hAnsi="Verdana"/>
            <w:sz w:val="18"/>
            <w:szCs w:val="18"/>
            <w:lang w:val="en-GB"/>
          </w:rPr>
          <w:t>http://www.hablamosjuntos.org/signage/PDF/pt1evaluation.pdf</w:t>
        </w:r>
      </w:hyperlink>
      <w:r w:rsidRPr="00F96F7F">
        <w:rPr>
          <w:rFonts w:ascii="Verdana" w:hAnsi="Verdana"/>
          <w:sz w:val="18"/>
          <w:szCs w:val="18"/>
          <w:lang w:val="en-GB"/>
        </w:rPr>
        <w:t xml:space="preserve"> (retrieved: March 5, 2015). </w:t>
      </w:r>
    </w:p>
  </w:footnote>
  <w:footnote w:id="55">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Kickbusch I, Pelikan JM, Apfel F, Tsouros AD. Health Literacy. The Solid Facts. WHO-Europe, World Health Organization Regional Office for Europe, 2013. </w:t>
      </w:r>
    </w:p>
    <w:p w:rsidR="0087389E" w:rsidRDefault="0087389E" w:rsidP="00F96F7F">
      <w:pPr>
        <w:pStyle w:val="FootnoteText"/>
      </w:pPr>
      <w:hyperlink r:id="rId25" w:history="1">
        <w:r w:rsidRPr="00F96F7F">
          <w:rPr>
            <w:rStyle w:val="Hyperlink"/>
            <w:rFonts w:ascii="Verdana" w:hAnsi="Verdana"/>
            <w:sz w:val="18"/>
            <w:szCs w:val="18"/>
            <w:lang w:val="en-GB"/>
          </w:rPr>
          <w:t>http://www.euro.who.int/__data/assets/pdf_file/0008/190655/e96854.pdf</w:t>
        </w:r>
      </w:hyperlink>
      <w:r w:rsidRPr="00F96F7F">
        <w:rPr>
          <w:rFonts w:ascii="Verdana" w:hAnsi="Verdana"/>
          <w:sz w:val="18"/>
          <w:szCs w:val="18"/>
          <w:lang w:val="en-GB"/>
        </w:rPr>
        <w:t xml:space="preserve"> (retrieved: March 5, 2015).</w:t>
      </w:r>
    </w:p>
  </w:footnote>
  <w:footnote w:id="56">
    <w:p w:rsidR="0087389E" w:rsidRPr="00F96F7F" w:rsidRDefault="0087389E" w:rsidP="00F96F7F">
      <w:pPr>
        <w:pStyle w:val="FootnoteText"/>
        <w:rPr>
          <w:rFonts w:ascii="Verdana" w:hAnsi="Verdana"/>
          <w:sz w:val="18"/>
          <w:szCs w:val="18"/>
        </w:rPr>
      </w:pPr>
      <w:r w:rsidRPr="00F96F7F">
        <w:rPr>
          <w:rStyle w:val="FootnoteReference"/>
          <w:rFonts w:ascii="Verdana" w:hAnsi="Verdana"/>
          <w:sz w:val="18"/>
          <w:szCs w:val="18"/>
        </w:rPr>
        <w:footnoteRef/>
      </w:r>
      <w:r w:rsidRPr="00F96F7F">
        <w:rPr>
          <w:rFonts w:ascii="Verdana" w:hAnsi="Verdana"/>
          <w:sz w:val="18"/>
          <w:szCs w:val="18"/>
        </w:rPr>
        <w:t xml:space="preserve"> Vázquez Lara JM, Rodríguez Díaz L, Prieto Riera A, Torrecilla Rojas L. Pictograma del parto, Hospital Punta de Europa. Sevilla: Junta de Andalucía, Consejería de Salud, s.a. English version:</w:t>
      </w:r>
    </w:p>
    <w:p w:rsidR="0087389E" w:rsidRPr="00F96F7F" w:rsidRDefault="0087389E" w:rsidP="00F96F7F">
      <w:pPr>
        <w:pStyle w:val="FootnoteText"/>
        <w:rPr>
          <w:rFonts w:ascii="Verdana" w:hAnsi="Verdana"/>
          <w:sz w:val="18"/>
          <w:szCs w:val="18"/>
          <w:lang w:val="it-IT"/>
        </w:rPr>
      </w:pPr>
      <w:hyperlink r:id="rId26" w:history="1">
        <w:r w:rsidRPr="00F96F7F">
          <w:rPr>
            <w:rStyle w:val="Hyperlink"/>
            <w:rFonts w:ascii="Verdana" w:hAnsi="Verdana"/>
            <w:sz w:val="18"/>
            <w:szCs w:val="18"/>
            <w:lang w:val="it-IT"/>
          </w:rPr>
          <w:t>http://www.juntadeandalucia.es/salud/sites/csalud/galerias/documentos/p_4_p_2_promocion_de_la_salud/materiales_publicados_inmigrantes/PictogramaParto_ingles.pdf</w:t>
        </w:r>
      </w:hyperlink>
      <w:r w:rsidRPr="00F96F7F">
        <w:rPr>
          <w:rFonts w:ascii="Verdana" w:hAnsi="Verdana"/>
          <w:sz w:val="18"/>
          <w:szCs w:val="18"/>
          <w:lang w:val="it-IT"/>
        </w:rPr>
        <w:t xml:space="preserve">, Arabic version: </w:t>
      </w:r>
    </w:p>
    <w:p w:rsidR="0087389E" w:rsidRDefault="0087389E" w:rsidP="00F96F7F">
      <w:pPr>
        <w:pStyle w:val="FootnoteText"/>
      </w:pPr>
      <w:hyperlink r:id="rId27" w:history="1">
        <w:r w:rsidRPr="00F96F7F">
          <w:rPr>
            <w:rStyle w:val="Hyperlink"/>
            <w:rFonts w:ascii="Verdana" w:hAnsi="Verdana"/>
            <w:sz w:val="18"/>
            <w:szCs w:val="18"/>
            <w:lang w:val="en-GB"/>
          </w:rPr>
          <w:t>http://www.juntadeandalucia.es/salud/sites/csalud/galerias/documentos/p_4_p_2_promocion_de_la_salud/materiales_publicados_inmigrantes/PictogramaParto_arabe.pdf</w:t>
        </w:r>
      </w:hyperlink>
      <w:r w:rsidRPr="00F96F7F">
        <w:rPr>
          <w:rFonts w:ascii="Verdana" w:hAnsi="Verdana"/>
          <w:sz w:val="18"/>
          <w:szCs w:val="18"/>
          <w:lang w:val="en-GB"/>
        </w:rPr>
        <w:t xml:space="preserve"> (retrieved: March 5, 2015). </w:t>
      </w:r>
    </w:p>
  </w:footnote>
  <w:footnote w:id="5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Brisset , et al. 2013, op. cit. </w:t>
      </w:r>
    </w:p>
  </w:footnote>
  <w:footnote w:id="58">
    <w:p w:rsidR="0087389E" w:rsidRDefault="0087389E" w:rsidP="00F96F7F">
      <w:pPr>
        <w:pStyle w:val="Heading1"/>
        <w:shd w:val="clear" w:color="auto" w:fill="FFFFFF"/>
        <w:spacing w:before="0" w:after="0"/>
      </w:pPr>
      <w:r w:rsidRPr="00F96F7F">
        <w:rPr>
          <w:rStyle w:val="FootnoteReference"/>
          <w:rFonts w:ascii="Verdana" w:hAnsi="Verdana" w:cs="Arial"/>
          <w:b w:val="0"/>
          <w:sz w:val="18"/>
          <w:szCs w:val="18"/>
        </w:rPr>
        <w:footnoteRef/>
      </w:r>
      <w:r w:rsidRPr="00F96F7F">
        <w:rPr>
          <w:rFonts w:ascii="Verdana" w:hAnsi="Verdana"/>
          <w:b w:val="0"/>
          <w:sz w:val="18"/>
          <w:szCs w:val="18"/>
          <w:lang w:val="da-DK"/>
        </w:rPr>
        <w:t xml:space="preserve"> Ingleby, et al. 2012, op. cit.</w:t>
      </w:r>
      <w:r w:rsidRPr="00F96F7F">
        <w:rPr>
          <w:rFonts w:ascii="Verdana" w:hAnsi="Verdana"/>
          <w:b w:val="0"/>
          <w:color w:val="333333"/>
          <w:sz w:val="18"/>
          <w:szCs w:val="18"/>
          <w:lang w:val="da-DK"/>
        </w:rPr>
        <w:t xml:space="preserve"> </w:t>
      </w:r>
    </w:p>
  </w:footnote>
  <w:footnote w:id="5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Ani, et al., 2011, op. cit. </w:t>
      </w:r>
    </w:p>
  </w:footnote>
  <w:footnote w:id="60">
    <w:p w:rsidR="0087389E" w:rsidRDefault="0087389E" w:rsidP="00F96F7F">
      <w:pPr>
        <w:pStyle w:val="Heading3"/>
        <w:shd w:val="clear" w:color="auto" w:fill="FFFFFF"/>
        <w:spacing w:before="0" w:after="0"/>
      </w:pPr>
      <w:r w:rsidRPr="00F96F7F">
        <w:rPr>
          <w:rStyle w:val="FootnoteReference"/>
          <w:rFonts w:ascii="Verdana" w:hAnsi="Verdana" w:cs="Arial"/>
          <w:b w:val="0"/>
          <w:sz w:val="18"/>
          <w:szCs w:val="18"/>
        </w:rPr>
        <w:footnoteRef/>
      </w:r>
      <w:r w:rsidRPr="00F96F7F">
        <w:rPr>
          <w:rFonts w:ascii="Verdana" w:hAnsi="Verdana"/>
          <w:b w:val="0"/>
          <w:sz w:val="18"/>
          <w:szCs w:val="18"/>
          <w:lang w:val="da-DK"/>
        </w:rPr>
        <w:t xml:space="preserve"> Terraza Núñez et al., 2010, op cit. </w:t>
      </w:r>
    </w:p>
  </w:footnote>
  <w:footnote w:id="6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Rechel, et al. 2011, op. cit. </w:t>
      </w:r>
    </w:p>
  </w:footnote>
  <w:footnote w:id="6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Vargas Urpi 2012, op. cit.</w:t>
      </w:r>
    </w:p>
  </w:footnote>
  <w:footnote w:id="6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Angelelli 2004, op. cit. </w:t>
      </w:r>
    </w:p>
  </w:footnote>
  <w:footnote w:id="6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Hale, 2007, op. cit.</w:t>
      </w:r>
    </w:p>
  </w:footnote>
  <w:footnote w:id="65">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Pöchhacker 2000, op. cit. </w:t>
      </w:r>
    </w:p>
  </w:footnote>
  <w:footnote w:id="6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Valero Garcés 2008, op. cit.</w:t>
      </w:r>
    </w:p>
  </w:footnote>
  <w:footnote w:id="6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Wadensjö 1998, op. cit.</w:t>
      </w:r>
    </w:p>
  </w:footnote>
  <w:footnote w:id="6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 </w:t>
      </w:r>
    </w:p>
  </w:footnote>
  <w:footnote w:id="6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 ., p. 80. </w:t>
      </w:r>
    </w:p>
  </w:footnote>
  <w:footnote w:id="7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ITIA, Irish Translators’ and Interpreters’ Association. Code of Ethics for Community Interpreters, s.a. </w:t>
      </w:r>
      <w:hyperlink r:id="rId28" w:history="1">
        <w:r w:rsidRPr="00F96F7F">
          <w:rPr>
            <w:rStyle w:val="Hyperlink"/>
            <w:rFonts w:ascii="Verdana" w:hAnsi="Verdana"/>
            <w:sz w:val="18"/>
            <w:szCs w:val="18"/>
            <w:lang w:val="en-GB"/>
          </w:rPr>
          <w:t>http://www.fit-europe.org/vault/ITIA_code_interpreters.pdf</w:t>
        </w:r>
      </w:hyperlink>
      <w:r w:rsidRPr="00F96F7F">
        <w:rPr>
          <w:rFonts w:ascii="Verdana" w:hAnsi="Verdana"/>
          <w:sz w:val="18"/>
          <w:szCs w:val="18"/>
          <w:lang w:val="en-GB"/>
        </w:rPr>
        <w:t xml:space="preserve"> (retrieved: March 5, 2015). </w:t>
      </w:r>
    </w:p>
  </w:footnote>
  <w:footnote w:id="7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International Medical Interpreters Association. IMIA Code of Ethics, 1987 [reviewed 2006]. </w:t>
      </w:r>
      <w:hyperlink r:id="rId29" w:history="1">
        <w:r w:rsidRPr="00F96F7F">
          <w:rPr>
            <w:rStyle w:val="Hyperlink"/>
            <w:rFonts w:ascii="Verdana" w:hAnsi="Verdana"/>
            <w:sz w:val="18"/>
            <w:szCs w:val="18"/>
            <w:lang w:val="en-GB"/>
          </w:rPr>
          <w:t>http://www.imiaweb.org/code/</w:t>
        </w:r>
      </w:hyperlink>
      <w:r w:rsidRPr="00F96F7F">
        <w:rPr>
          <w:rFonts w:ascii="Verdana" w:hAnsi="Verdana"/>
          <w:sz w:val="18"/>
          <w:szCs w:val="18"/>
          <w:lang w:val="en-GB"/>
        </w:rPr>
        <w:t xml:space="preserve"> (retrieved: March 5, 2015). </w:t>
      </w:r>
    </w:p>
  </w:footnote>
  <w:footnote w:id="7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International Medical Interpreters Association. IMIA Code of Ethics, 1987 [reviewed 2006]. </w:t>
      </w:r>
      <w:hyperlink r:id="rId30" w:history="1">
        <w:r w:rsidRPr="00F96F7F">
          <w:rPr>
            <w:rStyle w:val="Hyperlink"/>
            <w:rFonts w:ascii="Verdana" w:hAnsi="Verdana"/>
            <w:sz w:val="18"/>
            <w:szCs w:val="18"/>
          </w:rPr>
          <w:t>http://www.imiaweb.org/code/</w:t>
        </w:r>
      </w:hyperlink>
      <w:r w:rsidRPr="00F96F7F">
        <w:rPr>
          <w:rFonts w:ascii="Verdana" w:hAnsi="Verdana"/>
          <w:sz w:val="18"/>
          <w:szCs w:val="18"/>
        </w:rPr>
        <w:t xml:space="preserve"> (retrieved: March 5, 2015). </w:t>
      </w:r>
    </w:p>
  </w:footnote>
  <w:footnote w:id="7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rPr>
        <w:t xml:space="preserve"> Vázquez, et al., s.a., op. cit. </w:t>
      </w:r>
    </w:p>
  </w:footnote>
  <w:footnote w:id="7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WHO 2010, op. cit, p. 23. </w:t>
      </w:r>
    </w:p>
  </w:footnote>
  <w:footnote w:id="75">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 p. 86. </w:t>
      </w:r>
    </w:p>
  </w:footnote>
  <w:footnote w:id="7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 p. 80. </w:t>
      </w:r>
    </w:p>
  </w:footnote>
  <w:footnote w:id="7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Rădulescu DM. Intercultural Mediation. International Journal of Academic Research in Business and Social Sciences 2012;2(11): 344-350.</w:t>
      </w:r>
    </w:p>
  </w:footnote>
  <w:footnote w:id="7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WHO 2010, op. cit. </w:t>
      </w:r>
    </w:p>
  </w:footnote>
  <w:footnote w:id="7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Rădulescu 2012, op cit. </w:t>
      </w:r>
    </w:p>
  </w:footnote>
  <w:footnote w:id="80">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Ingleby D. Good practice in health service provision for migrants. In: Rechel B, Mladovsky P, Devillé W, Rijks B, Petrova-Benedict R, McKee M (eds). Migration and Health in the European Union. WHO, World Health Organization; European Observatory on Health Systems and Policies, p. 227.244. Bershire: Open University Press, 2011. </w:t>
      </w:r>
    </w:p>
    <w:p w:rsidR="0087389E" w:rsidRDefault="0087389E" w:rsidP="00F96F7F">
      <w:pPr>
        <w:pStyle w:val="FootnoteText"/>
      </w:pPr>
      <w:hyperlink r:id="rId31" w:history="1">
        <w:r w:rsidRPr="00F96F7F">
          <w:rPr>
            <w:rStyle w:val="Hyperlink"/>
            <w:rFonts w:ascii="Verdana" w:hAnsi="Verdana"/>
            <w:sz w:val="18"/>
            <w:szCs w:val="18"/>
            <w:lang w:val="en-GB"/>
          </w:rPr>
          <w:t>http://www.euro.who.int/__data/assets/pdf_file/0019/161560/e96458.pdf</w:t>
        </w:r>
      </w:hyperlink>
      <w:r w:rsidRPr="00F96F7F">
        <w:rPr>
          <w:rFonts w:ascii="Verdana" w:hAnsi="Verdana"/>
          <w:sz w:val="18"/>
          <w:szCs w:val="18"/>
          <w:lang w:val="en-GB"/>
        </w:rPr>
        <w:t xml:space="preserve"> (retrieved: March 5, 2015). </w:t>
      </w:r>
    </w:p>
  </w:footnote>
  <w:footnote w:id="8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w:t>
      </w:r>
    </w:p>
  </w:footnote>
  <w:footnote w:id="8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Dusi P, Messetti G, Steinbach M. Skills, Attitudes, Relational Abilities &amp; Reflexivity: Competences for a Multicultural Society. </w:t>
      </w:r>
      <w:r w:rsidRPr="00F96F7F">
        <w:rPr>
          <w:rFonts w:ascii="Verdana" w:hAnsi="Verdana"/>
          <w:sz w:val="18"/>
          <w:szCs w:val="18"/>
          <w:lang w:val="it-IT"/>
        </w:rPr>
        <w:t>Social and Behavioral Science 2014;112:538-547.</w:t>
      </w:r>
    </w:p>
  </w:footnote>
  <w:footnote w:id="8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it-IT"/>
        </w:rPr>
        <w:t xml:space="preserve"> Potenza R, Guermani A, Grosso M, Fossarello L, Fontaneto C, Casciola A, Donadio PP. </w:t>
      </w:r>
      <w:r w:rsidRPr="00F96F7F">
        <w:rPr>
          <w:rFonts w:ascii="Verdana" w:hAnsi="Verdana"/>
          <w:sz w:val="18"/>
          <w:szCs w:val="18"/>
          <w:lang w:val="en-GB"/>
        </w:rPr>
        <w:t xml:space="preserve">Organ and Tissue Donation in Migrants: Advanced Course for Cross-Cultural Mediators. </w:t>
      </w:r>
      <w:r w:rsidRPr="00F96F7F">
        <w:rPr>
          <w:rFonts w:ascii="Verdana" w:hAnsi="Verdana"/>
          <w:sz w:val="18"/>
          <w:szCs w:val="18"/>
        </w:rPr>
        <w:t>Transplantation Proceedings 2013;45:2584-2586.</w:t>
      </w:r>
    </w:p>
  </w:footnote>
  <w:footnote w:id="8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rPr>
        <w:t xml:space="preserve"> Navarro, et al. 2012, op. cit. </w:t>
      </w:r>
    </w:p>
  </w:footnote>
  <w:footnote w:id="85">
    <w:p w:rsidR="0087389E" w:rsidRPr="00F96F7F" w:rsidRDefault="0087389E" w:rsidP="00F96F7F">
      <w:pPr>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rPr>
        <w:t xml:space="preserve"> ACCEM. Guía de Mediación Intercultural. </w:t>
      </w:r>
      <w:r w:rsidRPr="00F96F7F">
        <w:rPr>
          <w:rFonts w:ascii="Verdana" w:hAnsi="Verdana"/>
          <w:sz w:val="18"/>
          <w:szCs w:val="18"/>
          <w:lang w:val="en-GB"/>
        </w:rPr>
        <w:t xml:space="preserve">Madrid: ACCEM, s.a. </w:t>
      </w:r>
    </w:p>
    <w:p w:rsidR="0087389E" w:rsidRDefault="0087389E" w:rsidP="00F96F7F">
      <w:hyperlink r:id="rId32" w:history="1">
        <w:r w:rsidRPr="00F96F7F">
          <w:rPr>
            <w:rStyle w:val="Hyperlink"/>
            <w:rFonts w:ascii="Verdana" w:hAnsi="Verdana"/>
            <w:sz w:val="18"/>
            <w:szCs w:val="18"/>
            <w:lang w:val="en-GB"/>
          </w:rPr>
          <w:t>http://www.accem.es/ficheros/documentos/pdf_publicaciones/guia_mediacion.pdf</w:t>
        </w:r>
      </w:hyperlink>
      <w:r w:rsidRPr="00F96F7F">
        <w:rPr>
          <w:rFonts w:ascii="Verdana" w:hAnsi="Verdana"/>
          <w:sz w:val="18"/>
          <w:szCs w:val="18"/>
          <w:lang w:val="en-GB"/>
        </w:rPr>
        <w:t xml:space="preserve"> (retrieved: March 5, 2015). </w:t>
      </w:r>
    </w:p>
  </w:footnote>
  <w:footnote w:id="86">
    <w:p w:rsidR="0087389E" w:rsidRDefault="0087389E" w:rsidP="00F96F7F">
      <w:r w:rsidRPr="00F96F7F">
        <w:rPr>
          <w:rStyle w:val="FootnoteReference"/>
          <w:rFonts w:ascii="Verdana" w:hAnsi="Verdana"/>
          <w:sz w:val="18"/>
          <w:szCs w:val="18"/>
        </w:rPr>
        <w:footnoteRef/>
      </w:r>
      <w:r w:rsidRPr="00F96F7F">
        <w:rPr>
          <w:rFonts w:ascii="Verdana" w:hAnsi="Verdana"/>
          <w:sz w:val="18"/>
          <w:szCs w:val="18"/>
          <w:lang w:val="en-GB"/>
        </w:rPr>
        <w:t xml:space="preserve"> OSF, Open Society Foundations. Roma Health Mediators. Successes and challenges. New York: OSF, 2011. </w:t>
      </w:r>
      <w:hyperlink r:id="rId33" w:history="1">
        <w:r w:rsidRPr="00F96F7F">
          <w:rPr>
            <w:rStyle w:val="Hyperlink"/>
            <w:rFonts w:ascii="Verdana" w:hAnsi="Verdana"/>
            <w:sz w:val="18"/>
            <w:szCs w:val="18"/>
            <w:lang w:val="en-GB"/>
          </w:rPr>
          <w:t>http://www.opensocietyfoundations.org/sites/default/files/roma-health-mediators-20111022.pdf</w:t>
        </w:r>
      </w:hyperlink>
      <w:r w:rsidRPr="00F96F7F">
        <w:rPr>
          <w:rFonts w:ascii="Verdana" w:hAnsi="Verdana"/>
          <w:sz w:val="18"/>
          <w:szCs w:val="18"/>
          <w:lang w:val="en-GB"/>
        </w:rPr>
        <w:t xml:space="preserve"> (retrieved: March 5, 2015). </w:t>
      </w:r>
    </w:p>
  </w:footnote>
  <w:footnote w:id="87">
    <w:p w:rsidR="0087389E" w:rsidRDefault="0087389E" w:rsidP="00F96F7F">
      <w:r w:rsidRPr="00F96F7F">
        <w:rPr>
          <w:rStyle w:val="FootnoteReference"/>
          <w:rFonts w:ascii="Verdana" w:hAnsi="Verdana"/>
          <w:sz w:val="18"/>
          <w:szCs w:val="18"/>
        </w:rPr>
        <w:footnoteRef/>
      </w:r>
      <w:r w:rsidRPr="00F96F7F">
        <w:rPr>
          <w:rFonts w:ascii="Verdana" w:hAnsi="Verdana"/>
          <w:sz w:val="18"/>
          <w:szCs w:val="18"/>
          <w:lang w:val="en-GB"/>
        </w:rPr>
        <w:t xml:space="preserve"> OSF, Open Society Foundations. Mediating Romani Health: Policy and Program Opportunities. New York: OSF, 2005. </w:t>
      </w:r>
      <w:hyperlink r:id="rId34" w:history="1">
        <w:r w:rsidRPr="00F96F7F">
          <w:rPr>
            <w:rStyle w:val="Hyperlink"/>
            <w:rFonts w:ascii="Verdana" w:hAnsi="Verdana"/>
            <w:sz w:val="18"/>
            <w:szCs w:val="18"/>
            <w:lang w:val="en-GB"/>
          </w:rPr>
          <w:t>http://www.opensocietyfoundations.org/sites/default/files/roma_health_mediators.pdf</w:t>
        </w:r>
      </w:hyperlink>
      <w:r w:rsidRPr="00F96F7F">
        <w:rPr>
          <w:rFonts w:ascii="Verdana" w:hAnsi="Verdana"/>
          <w:sz w:val="18"/>
          <w:szCs w:val="18"/>
          <w:lang w:val="en-GB"/>
        </w:rPr>
        <w:t xml:space="preserve"> (retrieved: March 5, 2015). </w:t>
      </w:r>
    </w:p>
  </w:footnote>
  <w:footnote w:id="8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Morariu L. Intercultural mediation in Belgian hospitals. In: Council of Europe. Institutional accommodation and the citizen: legal and political interaction in a pluralist society, p. 263-274. Trends in Social Cohesion, No. 21. Strasbourg: Council of Europe Publishing, 2009.</w:t>
      </w:r>
    </w:p>
  </w:footnote>
  <w:footnote w:id="89">
    <w:p w:rsidR="0087389E" w:rsidRDefault="0087389E" w:rsidP="00F96F7F">
      <w:pPr>
        <w:pStyle w:val="FootnoteText"/>
      </w:pPr>
      <w:r w:rsidRPr="00F96F7F">
        <w:rPr>
          <w:rFonts w:ascii="Verdana" w:hAnsi="Verdana"/>
          <w:sz w:val="18"/>
          <w:szCs w:val="18"/>
          <w:vertAlign w:val="superscript"/>
          <w:lang w:val="en-GB"/>
        </w:rPr>
        <w:footnoteRef/>
      </w:r>
      <w:r w:rsidRPr="00F96F7F">
        <w:rPr>
          <w:rFonts w:ascii="Verdana" w:hAnsi="Verdana"/>
          <w:sz w:val="18"/>
          <w:szCs w:val="18"/>
          <w:vertAlign w:val="superscript"/>
          <w:lang w:val="en-GB"/>
        </w:rPr>
        <w:t xml:space="preserve"> </w:t>
      </w:r>
      <w:r w:rsidRPr="00F96F7F">
        <w:rPr>
          <w:rFonts w:ascii="Verdana" w:hAnsi="Verdana"/>
          <w:sz w:val="18"/>
          <w:szCs w:val="18"/>
          <w:lang w:val="en-GB"/>
        </w:rPr>
        <w:t xml:space="preserve">Baraldi C, Gavioli L. Dialogue Interpreting as Intercultural Mediation. Grein M, Wigand E (eds). </w:t>
      </w:r>
      <w:r w:rsidRPr="00F96F7F">
        <w:rPr>
          <w:rFonts w:ascii="Verdana" w:hAnsi="Verdana"/>
          <w:iCs/>
          <w:sz w:val="18"/>
          <w:szCs w:val="18"/>
          <w:lang w:val="en-GB"/>
        </w:rPr>
        <w:t>Dialogue and Culture, p. 155-175</w:t>
      </w:r>
      <w:r w:rsidRPr="00F96F7F">
        <w:rPr>
          <w:rFonts w:ascii="Verdana" w:hAnsi="Verdana"/>
          <w:sz w:val="18"/>
          <w:szCs w:val="18"/>
          <w:lang w:val="en-GB"/>
        </w:rPr>
        <w:t xml:space="preserve">. Amsterdam/Philadelphia: John Benjamins, 2007. </w:t>
      </w:r>
    </w:p>
  </w:footnote>
  <w:footnote w:id="9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Verrept H. Integrating Ethnic Minorities in Health Care. </w:t>
      </w:r>
      <w:r w:rsidRPr="00F96F7F">
        <w:rPr>
          <w:rFonts w:ascii="Verdana" w:hAnsi="Verdana"/>
          <w:sz w:val="18"/>
          <w:szCs w:val="18"/>
          <w:lang w:val="pt-BR"/>
        </w:rPr>
        <w:t xml:space="preserve">In: Fernandes A, Pereira Miguel J (eds.). </w:t>
      </w:r>
      <w:r w:rsidRPr="00F96F7F">
        <w:rPr>
          <w:rFonts w:ascii="Verdana" w:hAnsi="Verdana"/>
          <w:sz w:val="18"/>
          <w:szCs w:val="18"/>
          <w:lang w:val="en-GB"/>
        </w:rPr>
        <w:t>Health and Migration in the European Union, p. 61-71. Lisbon: National Institute of Health, Ministry of Health, Portugal, 2008.</w:t>
      </w:r>
    </w:p>
  </w:footnote>
  <w:footnote w:id="9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Pittarello S. Interpreter Mediated Medical Encounters in North Italy. Expectations, Perceptions and Practice. Trieste: University of Trieste, 2009. </w:t>
      </w:r>
      <w:hyperlink r:id="rId35" w:history="1">
        <w:r w:rsidRPr="00F96F7F">
          <w:rPr>
            <w:rStyle w:val="Hyperlink"/>
            <w:rFonts w:ascii="Verdana" w:hAnsi="Verdana"/>
            <w:sz w:val="18"/>
            <w:szCs w:val="18"/>
            <w:lang w:val="en-GB"/>
          </w:rPr>
          <w:t>https://www.openstarts.units.it/dspace/bitstream/10077/3464/1/Pittarello.pdf</w:t>
        </w:r>
      </w:hyperlink>
      <w:r w:rsidRPr="00F96F7F">
        <w:rPr>
          <w:rFonts w:ascii="Verdana" w:hAnsi="Verdana"/>
          <w:sz w:val="18"/>
          <w:szCs w:val="18"/>
          <w:lang w:val="en-GB"/>
        </w:rPr>
        <w:t xml:space="preserve"> (retrieved: March 5, 2015). </w:t>
      </w:r>
    </w:p>
  </w:footnote>
  <w:footnote w:id="9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w:t>
      </w:r>
    </w:p>
  </w:footnote>
  <w:footnote w:id="9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Morariu 2009, op. cit. </w:t>
      </w:r>
    </w:p>
  </w:footnote>
  <w:footnote w:id="9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OSF 2005, op. cit. </w:t>
      </w:r>
    </w:p>
  </w:footnote>
  <w:footnote w:id="95">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OSF 2011, op. cit.</w:t>
      </w:r>
    </w:p>
  </w:footnote>
  <w:footnote w:id="9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IOM 2013, op. cit. </w:t>
      </w:r>
    </w:p>
  </w:footnote>
  <w:footnote w:id="97">
    <w:p w:rsidR="0087389E" w:rsidRDefault="0087389E" w:rsidP="00F96F7F">
      <w:pPr>
        <w:pStyle w:val="Listavistosa-nfasis12"/>
        <w:widowControl w:val="0"/>
        <w:autoSpaceDE w:val="0"/>
        <w:autoSpaceDN w:val="0"/>
        <w:adjustRightInd w:val="0"/>
        <w:ind w:left="0"/>
      </w:pPr>
      <w:r w:rsidRPr="00F96F7F">
        <w:rPr>
          <w:rStyle w:val="FootnoteReference"/>
          <w:rFonts w:ascii="Verdana" w:hAnsi="Verdana"/>
          <w:sz w:val="18"/>
          <w:szCs w:val="18"/>
        </w:rPr>
        <w:footnoteRef/>
      </w:r>
      <w:r w:rsidRPr="00F96F7F">
        <w:rPr>
          <w:rFonts w:ascii="Verdana" w:hAnsi="Verdana"/>
          <w:sz w:val="18"/>
          <w:szCs w:val="18"/>
          <w:lang w:val="nl-NL"/>
        </w:rPr>
        <w:t xml:space="preserve"> Biswas, et al. 2012, op. cit. </w:t>
      </w:r>
    </w:p>
  </w:footnote>
  <w:footnote w:id="9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Cuadra 2011, op. cit. </w:t>
      </w:r>
    </w:p>
  </w:footnote>
  <w:footnote w:id="99">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nl-NL"/>
        </w:rPr>
        <w:t xml:space="preserve"> Dauvrin, et al. 2012, op. cit. </w:t>
      </w:r>
    </w:p>
  </w:footnote>
  <w:footnote w:id="10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Duvell, et al. 2008, op. cit.</w:t>
      </w:r>
    </w:p>
  </w:footnote>
  <w:footnote w:id="10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FRA 2011a, op. cit. </w:t>
      </w:r>
    </w:p>
  </w:footnote>
  <w:footnote w:id="10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FRA 2011b, op. cit. </w:t>
      </w:r>
    </w:p>
  </w:footnote>
  <w:footnote w:id="103">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da-DK"/>
        </w:rPr>
        <w:t xml:space="preserve"> HUMA Network 2010, op. cit. </w:t>
      </w:r>
    </w:p>
  </w:footnote>
  <w:footnote w:id="104">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da-DK"/>
        </w:rPr>
        <w:t xml:space="preserve"> Karl-Trummer, et al. 2010, op. cit. </w:t>
      </w:r>
    </w:p>
  </w:footnote>
  <w:footnote w:id="105">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da-DK"/>
        </w:rPr>
        <w:t xml:space="preserve"> Médicins du Monde, et al. 2009, op. cit. </w:t>
      </w:r>
    </w:p>
  </w:footnote>
  <w:footnote w:id="106">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fr-FR"/>
        </w:rPr>
        <w:t xml:space="preserve"> Médicins du Monde, et al. 2012, op. cit. </w:t>
      </w:r>
    </w:p>
  </w:footnote>
  <w:footnote w:id="107">
    <w:p w:rsidR="0087389E" w:rsidRDefault="0087389E" w:rsidP="00F96F7F">
      <w:pPr>
        <w:widowControl w:val="0"/>
        <w:autoSpaceDE w:val="0"/>
        <w:autoSpaceDN w:val="0"/>
        <w:adjustRightInd w:val="0"/>
      </w:pPr>
      <w:r w:rsidRPr="00F96F7F">
        <w:rPr>
          <w:rStyle w:val="FootnoteReference"/>
          <w:rFonts w:ascii="Verdana" w:hAnsi="Verdana"/>
          <w:sz w:val="18"/>
          <w:szCs w:val="18"/>
        </w:rPr>
        <w:footnoteRef/>
      </w:r>
      <w:r w:rsidRPr="00F96F7F">
        <w:rPr>
          <w:rFonts w:ascii="Verdana" w:hAnsi="Verdana"/>
          <w:sz w:val="18"/>
          <w:szCs w:val="18"/>
          <w:lang w:val="fr-FR"/>
        </w:rPr>
        <w:t xml:space="preserve"> Médicins du Monde, et al. 2013, op. cit. </w:t>
      </w:r>
    </w:p>
  </w:footnote>
  <w:footnote w:id="10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PICUM 2014, op. cit. </w:t>
      </w:r>
    </w:p>
  </w:footnote>
  <w:footnote w:id="10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Ruiz-Casares, et al. 2010, op. cit. </w:t>
      </w:r>
    </w:p>
  </w:footnote>
  <w:footnote w:id="11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nl-NL"/>
        </w:rPr>
        <w:t xml:space="preserve"> Suess A, et al. 2014, op. cit. </w:t>
      </w:r>
    </w:p>
  </w:footnote>
  <w:footnote w:id="111">
    <w:p w:rsidR="0087389E" w:rsidRDefault="0087389E" w:rsidP="00F96F7F">
      <w:pPr>
        <w:pStyle w:val="Listavistosa-nfasis12"/>
        <w:widowControl w:val="0"/>
        <w:autoSpaceDE w:val="0"/>
        <w:autoSpaceDN w:val="0"/>
        <w:adjustRightInd w:val="0"/>
        <w:ind w:left="0"/>
      </w:pPr>
      <w:r w:rsidRPr="00F96F7F">
        <w:rPr>
          <w:rStyle w:val="FootnoteReference"/>
          <w:rFonts w:ascii="Verdana" w:hAnsi="Verdana"/>
          <w:sz w:val="18"/>
          <w:szCs w:val="18"/>
        </w:rPr>
        <w:footnoteRef/>
      </w:r>
      <w:r w:rsidRPr="00F96F7F">
        <w:rPr>
          <w:rFonts w:ascii="Verdana" w:hAnsi="Verdana"/>
          <w:sz w:val="18"/>
          <w:szCs w:val="18"/>
          <w:lang w:val="nl-NL"/>
        </w:rPr>
        <w:t xml:space="preserve"> Woodward, et al. 2014, op. cit. </w:t>
      </w:r>
    </w:p>
  </w:footnote>
  <w:footnote w:id="11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2012, op. cit. </w:t>
      </w:r>
    </w:p>
  </w:footnote>
  <w:footnote w:id="11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FRA, UNDP 2012, op. cit. </w:t>
      </w:r>
    </w:p>
  </w:footnote>
  <w:footnote w:id="114">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da-DK"/>
        </w:rPr>
        <w:t xml:space="preserve"> DHSSPS 2007, op. cit. </w:t>
      </w:r>
    </w:p>
  </w:footnote>
  <w:footnote w:id="115">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w:t>
      </w:r>
    </w:p>
  </w:footnote>
  <w:footnote w:id="11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Mock-Muñoz de Luna, et al. 20145, op. cit.</w:t>
      </w:r>
    </w:p>
  </w:footnote>
  <w:footnote w:id="11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Suess, et al. 2014, op. cit. </w:t>
      </w:r>
    </w:p>
  </w:footnote>
  <w:footnote w:id="11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ENAR, European Network Against Racism. About Us, 2014a. </w:t>
      </w:r>
      <w:hyperlink r:id="rId36" w:history="1">
        <w:r w:rsidRPr="00F96F7F">
          <w:rPr>
            <w:rStyle w:val="Hyperlink"/>
            <w:rFonts w:ascii="Verdana" w:hAnsi="Verdana"/>
            <w:sz w:val="18"/>
            <w:szCs w:val="18"/>
            <w:lang w:val="en-GB"/>
          </w:rPr>
          <w:t>http://www.enar-eu.org/About-us</w:t>
        </w:r>
      </w:hyperlink>
      <w:r w:rsidRPr="00F96F7F">
        <w:rPr>
          <w:rFonts w:ascii="Verdana" w:hAnsi="Verdana"/>
          <w:sz w:val="18"/>
          <w:szCs w:val="18"/>
          <w:lang w:val="en-GB"/>
        </w:rPr>
        <w:t xml:space="preserve"> (retrieved: March 5, 2015). </w:t>
      </w:r>
    </w:p>
  </w:footnote>
  <w:footnote w:id="11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ENAR, European Network Against Racism. Our Work, 2014b. </w:t>
      </w:r>
      <w:hyperlink r:id="rId37" w:history="1">
        <w:r w:rsidRPr="00F96F7F">
          <w:rPr>
            <w:rStyle w:val="Hyperlink"/>
            <w:rFonts w:ascii="Verdana" w:hAnsi="Verdana"/>
            <w:sz w:val="18"/>
            <w:szCs w:val="18"/>
            <w:lang w:val="en-GB"/>
          </w:rPr>
          <w:t>http://www.enar-eu.org/Our-work</w:t>
        </w:r>
      </w:hyperlink>
      <w:r w:rsidRPr="00F96F7F">
        <w:rPr>
          <w:rFonts w:ascii="Verdana" w:hAnsi="Verdana"/>
          <w:sz w:val="18"/>
          <w:szCs w:val="18"/>
          <w:lang w:val="en-GB"/>
        </w:rPr>
        <w:t xml:space="preserve"> (retrieved: March 5, 2015).</w:t>
      </w:r>
    </w:p>
  </w:footnote>
  <w:footnote w:id="12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Chiarenza A. Developments in the concept of 'cultural competence'. In: Ingleby D, et al. (eds). </w:t>
      </w:r>
      <w:r w:rsidRPr="00F96F7F">
        <w:rPr>
          <w:rFonts w:ascii="Verdana" w:hAnsi="Verdana"/>
          <w:iCs/>
          <w:sz w:val="18"/>
          <w:szCs w:val="18"/>
          <w:lang w:val="en-GB"/>
        </w:rPr>
        <w:t>Inequalities in health care for migrants and ethnic minorities</w:t>
      </w:r>
      <w:r w:rsidRPr="00F96F7F">
        <w:rPr>
          <w:rFonts w:ascii="Verdana" w:hAnsi="Verdana"/>
          <w:sz w:val="18"/>
          <w:szCs w:val="18"/>
          <w:lang w:val="en-GB"/>
        </w:rPr>
        <w:t>, Vol. 2, p. 66-81. COST Series on Health and Diversity. Antwerp: Garant Publishers, 2012.</w:t>
      </w:r>
    </w:p>
  </w:footnote>
  <w:footnote w:id="121">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 </w:t>
      </w:r>
    </w:p>
  </w:footnote>
  <w:footnote w:id="122">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Bughra D, Gupta S, Schouler-Ocak M, Graeff-Calliess I, Deakin NA, Qureshi A, et al. EPA Guidance mental health of migrants. European Psychiatry 2014;29:107-115. </w:t>
      </w:r>
    </w:p>
  </w:footnote>
  <w:footnote w:id="123">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MFH, Migrants-Friendly Hospitals. The Migrants-Friendly Hospitals Project – in a nutshell, s.a. </w:t>
      </w:r>
      <w:hyperlink r:id="rId38" w:history="1">
        <w:r w:rsidRPr="00F96F7F">
          <w:rPr>
            <w:rStyle w:val="Hyperlink"/>
            <w:rFonts w:ascii="Verdana" w:hAnsi="Verdana"/>
            <w:sz w:val="18"/>
            <w:szCs w:val="18"/>
            <w:lang w:val="en-GB"/>
          </w:rPr>
          <w:t>http://www.mfh-eu.net/public/home.htm</w:t>
        </w:r>
      </w:hyperlink>
      <w:r w:rsidRPr="00F96F7F">
        <w:rPr>
          <w:rFonts w:ascii="Verdana" w:hAnsi="Verdana"/>
          <w:sz w:val="18"/>
          <w:szCs w:val="18"/>
          <w:lang w:val="en-GB"/>
        </w:rPr>
        <w:t xml:space="preserve"> (retrieved: March 5, 2015). </w:t>
      </w:r>
    </w:p>
  </w:footnote>
  <w:footnote w:id="124">
    <w:p w:rsidR="0087389E" w:rsidRPr="00F96F7F" w:rsidRDefault="0087389E" w:rsidP="00F96F7F">
      <w:pPr>
        <w:pStyle w:val="FootnoteText"/>
        <w:rPr>
          <w:rFonts w:ascii="Verdana" w:hAnsi="Verdana"/>
          <w:sz w:val="18"/>
          <w:szCs w:val="18"/>
          <w:lang w:val="en-GB"/>
        </w:rPr>
      </w:pPr>
      <w:r w:rsidRPr="00F96F7F">
        <w:rPr>
          <w:rStyle w:val="FootnoteReference"/>
          <w:rFonts w:ascii="Verdana" w:hAnsi="Verdana"/>
          <w:sz w:val="18"/>
          <w:szCs w:val="18"/>
        </w:rPr>
        <w:footnoteRef/>
      </w:r>
      <w:r w:rsidRPr="00F96F7F">
        <w:rPr>
          <w:rFonts w:ascii="Verdana" w:hAnsi="Verdana"/>
          <w:sz w:val="18"/>
          <w:szCs w:val="18"/>
          <w:lang w:val="en-GB"/>
        </w:rPr>
        <w:t xml:space="preserve"> MFH, Migrants-Friendly Hospitals. Amsterdam Declaration towards Migrant-Friendly Hospitals in an ethno-culturally diverse Europe, 2004. </w:t>
      </w:r>
    </w:p>
    <w:p w:rsidR="0087389E" w:rsidRDefault="0087389E" w:rsidP="00F96F7F">
      <w:pPr>
        <w:pStyle w:val="FootnoteText"/>
      </w:pPr>
      <w:hyperlink r:id="rId39" w:history="1">
        <w:r w:rsidRPr="00F96F7F">
          <w:rPr>
            <w:rStyle w:val="Hyperlink"/>
            <w:rFonts w:ascii="Verdana" w:hAnsi="Verdana"/>
            <w:sz w:val="18"/>
            <w:szCs w:val="18"/>
            <w:lang w:val="en-GB"/>
          </w:rPr>
          <w:t>http://www.mfh-eu.net/public/files/european_recommendations/mfh_amsterdam_declaration_english.pdf</w:t>
        </w:r>
      </w:hyperlink>
      <w:r w:rsidRPr="00F96F7F">
        <w:rPr>
          <w:rFonts w:ascii="Verdana" w:hAnsi="Verdana"/>
          <w:sz w:val="18"/>
          <w:szCs w:val="18"/>
          <w:lang w:val="en-GB"/>
        </w:rPr>
        <w:t xml:space="preserve"> (retrieved: March 5, 2015).</w:t>
      </w:r>
    </w:p>
  </w:footnote>
  <w:footnote w:id="125">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 </w:t>
      </w:r>
    </w:p>
  </w:footnote>
  <w:footnote w:id="126">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De Freitas C, García-Ramirez M, Aambø A, Guttigieg SC. Transforming health policies through migrant user involvement: Lessons learnt from three European countries. Psychosocial Intervention 2014;23:105-113. </w:t>
      </w:r>
    </w:p>
  </w:footnote>
  <w:footnote w:id="127">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Fésüs, et al. 2012, op. cit. </w:t>
      </w:r>
    </w:p>
  </w:footnote>
  <w:footnote w:id="128">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Lazar M, Paus V. Roma Civil Society, a Stakeholder Involvement in Public Policymaking. Procedia – Social and Behavioral Sciences 2013;81:259-263. </w:t>
      </w:r>
    </w:p>
  </w:footnote>
  <w:footnote w:id="129">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CHAFEA 2014, op. cit.</w:t>
      </w:r>
    </w:p>
  </w:footnote>
  <w:footnote w:id="130">
    <w:p w:rsidR="0087389E" w:rsidRDefault="0087389E" w:rsidP="00F96F7F">
      <w:pPr>
        <w:pStyle w:val="FootnoteText"/>
      </w:pPr>
      <w:r w:rsidRPr="00F96F7F">
        <w:rPr>
          <w:rStyle w:val="FootnoteReference"/>
          <w:rFonts w:ascii="Verdana" w:hAnsi="Verdana"/>
          <w:sz w:val="18"/>
          <w:szCs w:val="18"/>
        </w:rPr>
        <w:footnoteRef/>
      </w:r>
      <w:r w:rsidRPr="00F96F7F">
        <w:rPr>
          <w:rFonts w:ascii="Verdana" w:hAnsi="Verdana"/>
          <w:sz w:val="18"/>
          <w:szCs w:val="18"/>
          <w:lang w:val="en-GB"/>
        </w:rPr>
        <w:t xml:space="preserve"> Council of Europe 2011, op. cit. </w:t>
      </w:r>
    </w:p>
  </w:footnote>
  <w:footnote w:id="131">
    <w:p w:rsidR="0087389E" w:rsidRPr="00F96F7F" w:rsidRDefault="0087389E" w:rsidP="00F96F7F">
      <w:pPr>
        <w:widowControl w:val="0"/>
        <w:autoSpaceDE w:val="0"/>
        <w:autoSpaceDN w:val="0"/>
        <w:adjustRightInd w:val="0"/>
        <w:rPr>
          <w:rFonts w:ascii="Verdana" w:hAnsi="Verdana"/>
          <w:sz w:val="18"/>
          <w:szCs w:val="18"/>
          <w:lang w:val="it-IT"/>
        </w:rPr>
      </w:pPr>
      <w:r w:rsidRPr="00F96F7F">
        <w:rPr>
          <w:rStyle w:val="FootnoteReference"/>
          <w:rFonts w:ascii="Verdana" w:hAnsi="Verdana"/>
          <w:sz w:val="18"/>
          <w:szCs w:val="18"/>
        </w:rPr>
        <w:footnoteRef/>
      </w:r>
      <w:r w:rsidRPr="00F96F7F">
        <w:rPr>
          <w:rFonts w:ascii="Verdana" w:hAnsi="Verdana"/>
          <w:sz w:val="18"/>
          <w:szCs w:val="18"/>
          <w:lang w:val="en-GB"/>
        </w:rPr>
        <w:t xml:space="preserve"> T-ShaRE, Transcultural Skills for Health and Care. Standards and Guidelines for Practices and Training. </w:t>
      </w:r>
      <w:r w:rsidRPr="00F96F7F">
        <w:rPr>
          <w:rFonts w:ascii="Verdana" w:hAnsi="Verdana"/>
          <w:sz w:val="18"/>
          <w:szCs w:val="18"/>
          <w:lang w:val="it-IT"/>
        </w:rPr>
        <w:t xml:space="preserve">Naples: </w:t>
      </w:r>
      <w:r w:rsidRPr="00F96F7F">
        <w:rPr>
          <w:rFonts w:ascii="Verdana" w:hAnsi="Verdana"/>
          <w:color w:val="272627"/>
          <w:sz w:val="18"/>
          <w:szCs w:val="18"/>
          <w:lang w:val="it-IT"/>
        </w:rPr>
        <w:t>Aracne - Associazione di Promozione Sociale, 2012.</w:t>
      </w:r>
      <w:r w:rsidRPr="00F96F7F">
        <w:rPr>
          <w:rFonts w:ascii="Verdana" w:hAnsi="Verdana"/>
          <w:sz w:val="18"/>
          <w:szCs w:val="18"/>
          <w:lang w:val="it-IT"/>
        </w:rPr>
        <w:t xml:space="preserve"> </w:t>
      </w:r>
    </w:p>
    <w:p w:rsidR="0087389E" w:rsidRDefault="0087389E" w:rsidP="00F96F7F">
      <w:pPr>
        <w:widowControl w:val="0"/>
        <w:autoSpaceDE w:val="0"/>
        <w:autoSpaceDN w:val="0"/>
        <w:adjustRightInd w:val="0"/>
      </w:pPr>
      <w:hyperlink r:id="rId40" w:history="1">
        <w:r w:rsidRPr="00F96F7F">
          <w:rPr>
            <w:rStyle w:val="Hyperlink"/>
            <w:rFonts w:ascii="Verdana" w:hAnsi="Verdana"/>
            <w:sz w:val="18"/>
            <w:szCs w:val="18"/>
            <w:lang w:val="it-IT"/>
          </w:rPr>
          <w:t>http://tshare.eu/drupal/sites/default/files/confidencial/WP11_co/MIOLO_TSHARE_216paginas.pdf</w:t>
        </w:r>
      </w:hyperlink>
      <w:r w:rsidRPr="00F96F7F">
        <w:rPr>
          <w:rFonts w:ascii="Verdana" w:hAnsi="Verdana"/>
          <w:color w:val="272627"/>
          <w:sz w:val="18"/>
          <w:szCs w:val="18"/>
          <w:lang w:val="it-IT"/>
        </w:rPr>
        <w:t xml:space="preserve"> (retrieved: March 5, 2015). </w:t>
      </w:r>
    </w:p>
  </w:footnote>
  <w:footnote w:id="132">
    <w:p w:rsidR="0087389E" w:rsidRDefault="0087389E" w:rsidP="00123788">
      <w:pPr>
        <w:pStyle w:val="FootnoteText"/>
      </w:pPr>
      <w:r w:rsidRPr="008831EA">
        <w:rPr>
          <w:rStyle w:val="FootnoteReference"/>
          <w:sz w:val="18"/>
          <w:szCs w:val="18"/>
        </w:rPr>
        <w:footnoteRef/>
      </w:r>
      <w:r w:rsidRPr="00793F3B">
        <w:rPr>
          <w:sz w:val="18"/>
          <w:szCs w:val="18"/>
          <w:lang w:val="en-GB"/>
        </w:rPr>
        <w:t xml:space="preserve"> Council of Europe 2011, op cit.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rsidP="00711F4E">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Pr>
        <w:rStyle w:val="HeaderChar"/>
        <w:sz w:val="18"/>
      </w:rPr>
      <w:t>MEM-TP</w:t>
    </w:r>
  </w:p>
  <w:p w:rsidR="0087389E" w:rsidRDefault="008738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pPr>
      <w:pStyle w:val="Header"/>
    </w:pPr>
    <w:r>
      <w:rPr>
        <w:noProof/>
        <w:lang w:eastAsia="es-ES"/>
      </w:rPr>
      <w:pict>
        <v:shapetype id="_x0000_t202" coordsize="21600,21600" o:spt="202" path="m,l,21600r21600,l21600,xe">
          <v:stroke joinstyle="miter"/>
          <v:path gradientshapeok="t" o:connecttype="rect"/>
        </v:shapetype>
        <v:shape id="Text Box 15" o:spid="_x0000_s2049" type="#_x0000_t202" style="position:absolute;margin-left:-53.95pt;margin-top:-.5pt;width:531pt;height:32.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n/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" filled="f" stroked="f">
          <v:textbox>
            <w:txbxContent>
              <w:p w:rsidR="0087389E" w:rsidRDefault="0087389E" w:rsidP="00711F4E">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Pr>
                    <w:rStyle w:val="HeaderChar"/>
                    <w:sz w:val="18"/>
                  </w:rPr>
                  <w:t>MEM-TP</w:t>
                </w:r>
              </w:p>
              <w:p w:rsidR="0087389E" w:rsidRPr="00A95504" w:rsidRDefault="0087389E" w:rsidP="00A95504"/>
            </w:txbxContent>
          </v:textbox>
        </v:shape>
      </w:pict>
    </w:r>
  </w:p>
  <w:p w:rsidR="0087389E" w:rsidRDefault="0087389E">
    <w:pPr>
      <w:pStyle w:val="Header"/>
    </w:pPr>
  </w:p>
  <w:p w:rsidR="0087389E" w:rsidRDefault="0087389E">
    <w:pPr>
      <w:pStyle w:val="Header"/>
    </w:pPr>
  </w:p>
  <w:p w:rsidR="0087389E" w:rsidRDefault="0087389E">
    <w:pPr>
      <w:pStyle w:val="Header"/>
    </w:pPr>
  </w:p>
  <w:p w:rsidR="0087389E" w:rsidRDefault="0087389E">
    <w:pPr>
      <w:pStyle w:val="Header"/>
    </w:pPr>
  </w:p>
  <w:p w:rsidR="0087389E" w:rsidRDefault="0087389E">
    <w:pPr>
      <w:pStyle w:val="Header"/>
    </w:pPr>
  </w:p>
  <w:p w:rsidR="0087389E" w:rsidRDefault="00873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pPr>
      <w:pStyle w:val="Header"/>
    </w:pPr>
  </w:p>
  <w:p w:rsidR="0087389E" w:rsidRDefault="0087389E">
    <w:pPr>
      <w:pStyle w:val="Header"/>
    </w:pPr>
  </w:p>
  <w:p w:rsidR="0087389E" w:rsidRDefault="008738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i1026" type="#_x0000_t75" alt="Encabezado" style="width:420pt;height:48pt;visibility:visible">
          <v:imagedata r:id="rId1" o:title=""/>
        </v:shape>
      </w:pict>
    </w:r>
  </w:p>
  <w:p w:rsidR="0087389E" w:rsidRDefault="0087389E">
    <w:pPr>
      <w:pStyle w:val="Header"/>
    </w:pPr>
  </w:p>
  <w:p w:rsidR="0087389E" w:rsidRDefault="0087389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rsidP="00123788">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Pr>
        <w:rStyle w:val="HeaderChar"/>
        <w:sz w:val="18"/>
      </w:rPr>
      <w:t>MEM-TP</w:t>
    </w:r>
  </w:p>
  <w:p w:rsidR="0087389E" w:rsidRPr="006A23BD" w:rsidRDefault="0087389E" w:rsidP="00123788">
    <w:pPr>
      <w:jc w:val="right"/>
      <w:rPr>
        <w:lang w:val="en-GB"/>
      </w:rPr>
    </w:pPr>
    <w:r>
      <w:rPr>
        <w:rStyle w:val="HeaderChar"/>
      </w:rPr>
      <w:tab/>
    </w:r>
    <w:r>
      <w:rPr>
        <w:rStyle w:val="HeaderChar"/>
      </w:rPr>
      <w:tab/>
    </w:r>
    <w:r w:rsidRPr="00733DBE">
      <w:rPr>
        <w:rStyle w:val="HeaderChar"/>
        <w:sz w:val="16"/>
        <w:szCs w:val="16"/>
      </w:rPr>
      <w:tab/>
    </w:r>
  </w:p>
  <w:p w:rsidR="0087389E" w:rsidRDefault="0087389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89E" w:rsidRDefault="0087389E" w:rsidP="00123788">
    <w:pPr>
      <w:pBdr>
        <w:bottom w:val="single" w:sz="4" w:space="1" w:color="auto"/>
      </w:pBdr>
      <w:jc w:val="right"/>
      <w:rPr>
        <w:rStyle w:val="HeaderChar"/>
        <w:sz w:val="18"/>
      </w:rPr>
    </w:pPr>
    <w:r>
      <w:rPr>
        <w:rStyle w:val="HeaderChar"/>
      </w:rPr>
      <w:tab/>
    </w:r>
    <w:r>
      <w:rPr>
        <w:rStyle w:val="HeaderChar"/>
      </w:rPr>
      <w:tab/>
    </w:r>
    <w:r w:rsidRPr="00733DBE">
      <w:rPr>
        <w:rStyle w:val="HeaderChar"/>
        <w:sz w:val="16"/>
        <w:szCs w:val="16"/>
      </w:rPr>
      <w:tab/>
    </w:r>
    <w:r>
      <w:rPr>
        <w:rStyle w:val="HeaderChar"/>
        <w:sz w:val="18"/>
      </w:rPr>
      <w:t>MEM-TP</w:t>
    </w:r>
  </w:p>
  <w:p w:rsidR="0087389E" w:rsidRPr="006A23BD" w:rsidRDefault="0087389E" w:rsidP="00123788">
    <w:pPr>
      <w:jc w:val="right"/>
      <w:rPr>
        <w:lang w:val="en-GB"/>
      </w:rPr>
    </w:pPr>
    <w:r>
      <w:rPr>
        <w:rStyle w:val="HeaderChar"/>
      </w:rPr>
      <w:tab/>
    </w:r>
    <w:r>
      <w:rPr>
        <w:rStyle w:val="HeaderChar"/>
      </w:rPr>
      <w:tab/>
    </w:r>
    <w:r w:rsidRPr="00733DBE">
      <w:rPr>
        <w:rStyle w:val="HeaderCha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1CEC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03943"/>
    <w:multiLevelType w:val="hybridMultilevel"/>
    <w:tmpl w:val="EA4CF8E8"/>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AC3C26"/>
    <w:multiLevelType w:val="hybridMultilevel"/>
    <w:tmpl w:val="60561E18"/>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5791952"/>
    <w:multiLevelType w:val="hybridMultilevel"/>
    <w:tmpl w:val="2034C136"/>
    <w:lvl w:ilvl="0" w:tplc="1298986A">
      <w:start w:val="1"/>
      <w:numFmt w:val="decimal"/>
      <w:lvlText w:val="%1."/>
      <w:lvlJc w:val="left"/>
      <w:pPr>
        <w:tabs>
          <w:tab w:val="num" w:pos="720"/>
        </w:tabs>
        <w:ind w:left="720" w:hanging="36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64E16E5"/>
    <w:multiLevelType w:val="hybridMultilevel"/>
    <w:tmpl w:val="8CD688F0"/>
    <w:lvl w:ilvl="0" w:tplc="D038AC96">
      <w:start w:val="1"/>
      <w:numFmt w:val="decimal"/>
      <w:lvlText w:val="%1."/>
      <w:lvlJc w:val="left"/>
      <w:pPr>
        <w:ind w:left="720" w:hanging="360"/>
      </w:pPr>
      <w:rPr>
        <w:rFonts w:cs="Times New Roman" w:hint="default"/>
        <w:b/>
      </w:rPr>
    </w:lvl>
    <w:lvl w:ilvl="1" w:tplc="0F4EAAB6">
      <w:start w:val="1"/>
      <w:numFmt w:val="bullet"/>
      <w:lvlText w:val=""/>
      <w:lvlJc w:val="left"/>
      <w:pPr>
        <w:ind w:left="1440" w:hanging="360"/>
      </w:pPr>
      <w:rPr>
        <w:rFonts w:ascii="Symbol" w:hAnsi="Symbol" w:hint="default"/>
        <w:b w:val="0"/>
        <w:i w:val="0"/>
        <w:color w:val="auto"/>
        <w:sz w:val="24"/>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1E28F5"/>
    <w:multiLevelType w:val="hybridMultilevel"/>
    <w:tmpl w:val="E80249E0"/>
    <w:lvl w:ilvl="0" w:tplc="54B87138">
      <w:numFmt w:val="bullet"/>
      <w:lvlText w:val=""/>
      <w:lvlJc w:val="left"/>
      <w:pPr>
        <w:tabs>
          <w:tab w:val="num" w:pos="0"/>
        </w:tabs>
        <w:ind w:left="720" w:hanging="360"/>
      </w:pPr>
      <w:rPr>
        <w:rFonts w:ascii="Symbol" w:hAnsi="Symbol" w:hint="default"/>
        <w:b w:val="0"/>
        <w:i w:val="0"/>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6">
    <w:nsid w:val="0A6E5861"/>
    <w:multiLevelType w:val="hybridMultilevel"/>
    <w:tmpl w:val="F1BA12EC"/>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362EDF"/>
    <w:multiLevelType w:val="hybridMultilevel"/>
    <w:tmpl w:val="2648F10C"/>
    <w:lvl w:ilvl="0" w:tplc="9A1A50E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C430F33"/>
    <w:multiLevelType w:val="hybridMultilevel"/>
    <w:tmpl w:val="A4665046"/>
    <w:lvl w:ilvl="0" w:tplc="CC36A874">
      <w:start w:val="1"/>
      <w:numFmt w:val="bullet"/>
      <w:lvlText w:val="o"/>
      <w:lvlJc w:val="left"/>
      <w:pPr>
        <w:tabs>
          <w:tab w:val="num" w:pos="432"/>
        </w:tabs>
        <w:ind w:left="360" w:hanging="432"/>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0170086"/>
    <w:multiLevelType w:val="multilevel"/>
    <w:tmpl w:val="C254A8FC"/>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0ED0200"/>
    <w:multiLevelType w:val="hybridMultilevel"/>
    <w:tmpl w:val="DB0C00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1A34F55"/>
    <w:multiLevelType w:val="hybridMultilevel"/>
    <w:tmpl w:val="8946A4A0"/>
    <w:lvl w:ilvl="0" w:tplc="E35E4E0A">
      <w:start w:val="1"/>
      <w:numFmt w:val="bullet"/>
      <w:lvlText w:val=""/>
      <w:lvlJc w:val="left"/>
      <w:pPr>
        <w:tabs>
          <w:tab w:val="num" w:pos="792"/>
        </w:tabs>
        <w:ind w:left="792" w:hanging="432"/>
      </w:pPr>
      <w:rPr>
        <w:rFonts w:ascii="Symbol" w:hAnsi="Symbol" w:hint="default"/>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13">
    <w:nsid w:val="137C2389"/>
    <w:multiLevelType w:val="hybridMultilevel"/>
    <w:tmpl w:val="019C0C88"/>
    <w:lvl w:ilvl="0" w:tplc="031EDBE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13892C7C"/>
    <w:multiLevelType w:val="hybridMultilevel"/>
    <w:tmpl w:val="5C78DA42"/>
    <w:lvl w:ilvl="0" w:tplc="CE00644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3A44027"/>
    <w:multiLevelType w:val="hybridMultilevel"/>
    <w:tmpl w:val="BE7876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02439F"/>
    <w:multiLevelType w:val="hybridMultilevel"/>
    <w:tmpl w:val="CCE06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712FAF"/>
    <w:multiLevelType w:val="hybridMultilevel"/>
    <w:tmpl w:val="3124A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17772F"/>
    <w:multiLevelType w:val="hybridMultilevel"/>
    <w:tmpl w:val="299A3F8A"/>
    <w:lvl w:ilvl="0" w:tplc="7A2EB0BA">
      <w:start w:val="1"/>
      <w:numFmt w:val="bullet"/>
      <w:lvlText w:val="•"/>
      <w:lvlJc w:val="left"/>
      <w:pPr>
        <w:tabs>
          <w:tab w:val="num" w:pos="360"/>
        </w:tabs>
        <w:ind w:left="360" w:hanging="360"/>
      </w:pPr>
      <w:rPr>
        <w:rFonts w:ascii="Arial" w:hAnsi="Arial" w:hint="default"/>
      </w:rPr>
    </w:lvl>
    <w:lvl w:ilvl="1" w:tplc="735858AC">
      <w:start w:val="1465"/>
      <w:numFmt w:val="bullet"/>
      <w:lvlText w:val=""/>
      <w:lvlJc w:val="left"/>
      <w:pPr>
        <w:tabs>
          <w:tab w:val="num" w:pos="1080"/>
        </w:tabs>
        <w:ind w:left="1080" w:hanging="360"/>
      </w:pPr>
      <w:rPr>
        <w:rFonts w:ascii="Wingdings" w:hAnsi="Wingdings" w:hint="default"/>
      </w:rPr>
    </w:lvl>
    <w:lvl w:ilvl="2" w:tplc="CC36A874">
      <w:start w:val="1"/>
      <w:numFmt w:val="bullet"/>
      <w:lvlText w:val="o"/>
      <w:lvlJc w:val="left"/>
      <w:pPr>
        <w:tabs>
          <w:tab w:val="num" w:pos="1944"/>
        </w:tabs>
        <w:ind w:left="1872" w:hanging="432"/>
      </w:pPr>
      <w:rPr>
        <w:rFonts w:ascii="Courier New" w:hAnsi="Courier New" w:hint="default"/>
      </w:rPr>
    </w:lvl>
    <w:lvl w:ilvl="3" w:tplc="4C748438" w:tentative="1">
      <w:start w:val="1"/>
      <w:numFmt w:val="bullet"/>
      <w:lvlText w:val="•"/>
      <w:lvlJc w:val="left"/>
      <w:pPr>
        <w:tabs>
          <w:tab w:val="num" w:pos="2520"/>
        </w:tabs>
        <w:ind w:left="2520" w:hanging="360"/>
      </w:pPr>
      <w:rPr>
        <w:rFonts w:ascii="Arial" w:hAnsi="Arial" w:hint="default"/>
      </w:rPr>
    </w:lvl>
    <w:lvl w:ilvl="4" w:tplc="DA50E322" w:tentative="1">
      <w:start w:val="1"/>
      <w:numFmt w:val="bullet"/>
      <w:lvlText w:val="•"/>
      <w:lvlJc w:val="left"/>
      <w:pPr>
        <w:tabs>
          <w:tab w:val="num" w:pos="3240"/>
        </w:tabs>
        <w:ind w:left="3240" w:hanging="360"/>
      </w:pPr>
      <w:rPr>
        <w:rFonts w:ascii="Arial" w:hAnsi="Arial" w:hint="default"/>
      </w:rPr>
    </w:lvl>
    <w:lvl w:ilvl="5" w:tplc="13365496" w:tentative="1">
      <w:start w:val="1"/>
      <w:numFmt w:val="bullet"/>
      <w:lvlText w:val="•"/>
      <w:lvlJc w:val="left"/>
      <w:pPr>
        <w:tabs>
          <w:tab w:val="num" w:pos="3960"/>
        </w:tabs>
        <w:ind w:left="3960" w:hanging="360"/>
      </w:pPr>
      <w:rPr>
        <w:rFonts w:ascii="Arial" w:hAnsi="Arial" w:hint="default"/>
      </w:rPr>
    </w:lvl>
    <w:lvl w:ilvl="6" w:tplc="8648F664" w:tentative="1">
      <w:start w:val="1"/>
      <w:numFmt w:val="bullet"/>
      <w:lvlText w:val="•"/>
      <w:lvlJc w:val="left"/>
      <w:pPr>
        <w:tabs>
          <w:tab w:val="num" w:pos="4680"/>
        </w:tabs>
        <w:ind w:left="4680" w:hanging="360"/>
      </w:pPr>
      <w:rPr>
        <w:rFonts w:ascii="Arial" w:hAnsi="Arial" w:hint="default"/>
      </w:rPr>
    </w:lvl>
    <w:lvl w:ilvl="7" w:tplc="E56E6FE8" w:tentative="1">
      <w:start w:val="1"/>
      <w:numFmt w:val="bullet"/>
      <w:lvlText w:val="•"/>
      <w:lvlJc w:val="left"/>
      <w:pPr>
        <w:tabs>
          <w:tab w:val="num" w:pos="5400"/>
        </w:tabs>
        <w:ind w:left="5400" w:hanging="360"/>
      </w:pPr>
      <w:rPr>
        <w:rFonts w:ascii="Arial" w:hAnsi="Arial" w:hint="default"/>
      </w:rPr>
    </w:lvl>
    <w:lvl w:ilvl="8" w:tplc="730271F6" w:tentative="1">
      <w:start w:val="1"/>
      <w:numFmt w:val="bullet"/>
      <w:lvlText w:val="•"/>
      <w:lvlJc w:val="left"/>
      <w:pPr>
        <w:tabs>
          <w:tab w:val="num" w:pos="6120"/>
        </w:tabs>
        <w:ind w:left="6120" w:hanging="360"/>
      </w:pPr>
      <w:rPr>
        <w:rFonts w:ascii="Arial" w:hAnsi="Arial" w:hint="default"/>
      </w:rPr>
    </w:lvl>
  </w:abstractNum>
  <w:abstractNum w:abstractNumId="19">
    <w:nsid w:val="1D93470D"/>
    <w:multiLevelType w:val="hybridMultilevel"/>
    <w:tmpl w:val="EDA8F7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78A1701"/>
    <w:multiLevelType w:val="multilevel"/>
    <w:tmpl w:val="5D74B3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83B1376"/>
    <w:multiLevelType w:val="hybridMultilevel"/>
    <w:tmpl w:val="A106E06A"/>
    <w:lvl w:ilvl="0" w:tplc="EE8E5548">
      <w:start w:val="1"/>
      <w:numFmt w:val="bullet"/>
      <w:lvlText w:val="•"/>
      <w:lvlJc w:val="left"/>
      <w:pPr>
        <w:tabs>
          <w:tab w:val="num" w:pos="360"/>
        </w:tabs>
        <w:ind w:left="360" w:hanging="360"/>
      </w:pPr>
      <w:rPr>
        <w:rFonts w:ascii="Arial" w:hAnsi="Arial" w:hint="default"/>
      </w:rPr>
    </w:lvl>
    <w:lvl w:ilvl="1" w:tplc="3CAE35C4">
      <w:start w:val="174"/>
      <w:numFmt w:val="bullet"/>
      <w:lvlText w:val=""/>
      <w:lvlJc w:val="left"/>
      <w:pPr>
        <w:tabs>
          <w:tab w:val="num" w:pos="1080"/>
        </w:tabs>
        <w:ind w:left="1080" w:hanging="360"/>
      </w:pPr>
      <w:rPr>
        <w:rFonts w:ascii="Wingdings" w:hAnsi="Wingdings" w:hint="default"/>
      </w:rPr>
    </w:lvl>
    <w:lvl w:ilvl="2" w:tplc="1292CEFA" w:tentative="1">
      <w:start w:val="1"/>
      <w:numFmt w:val="bullet"/>
      <w:lvlText w:val="•"/>
      <w:lvlJc w:val="left"/>
      <w:pPr>
        <w:tabs>
          <w:tab w:val="num" w:pos="1800"/>
        </w:tabs>
        <w:ind w:left="1800" w:hanging="360"/>
      </w:pPr>
      <w:rPr>
        <w:rFonts w:ascii="Arial" w:hAnsi="Arial" w:hint="default"/>
      </w:rPr>
    </w:lvl>
    <w:lvl w:ilvl="3" w:tplc="F648CFA8" w:tentative="1">
      <w:start w:val="1"/>
      <w:numFmt w:val="bullet"/>
      <w:lvlText w:val="•"/>
      <w:lvlJc w:val="left"/>
      <w:pPr>
        <w:tabs>
          <w:tab w:val="num" w:pos="2520"/>
        </w:tabs>
        <w:ind w:left="2520" w:hanging="360"/>
      </w:pPr>
      <w:rPr>
        <w:rFonts w:ascii="Arial" w:hAnsi="Arial" w:hint="default"/>
      </w:rPr>
    </w:lvl>
    <w:lvl w:ilvl="4" w:tplc="E3FE3D18" w:tentative="1">
      <w:start w:val="1"/>
      <w:numFmt w:val="bullet"/>
      <w:lvlText w:val="•"/>
      <w:lvlJc w:val="left"/>
      <w:pPr>
        <w:tabs>
          <w:tab w:val="num" w:pos="3240"/>
        </w:tabs>
        <w:ind w:left="3240" w:hanging="360"/>
      </w:pPr>
      <w:rPr>
        <w:rFonts w:ascii="Arial" w:hAnsi="Arial" w:hint="default"/>
      </w:rPr>
    </w:lvl>
    <w:lvl w:ilvl="5" w:tplc="42448692" w:tentative="1">
      <w:start w:val="1"/>
      <w:numFmt w:val="bullet"/>
      <w:lvlText w:val="•"/>
      <w:lvlJc w:val="left"/>
      <w:pPr>
        <w:tabs>
          <w:tab w:val="num" w:pos="3960"/>
        </w:tabs>
        <w:ind w:left="3960" w:hanging="360"/>
      </w:pPr>
      <w:rPr>
        <w:rFonts w:ascii="Arial" w:hAnsi="Arial" w:hint="default"/>
      </w:rPr>
    </w:lvl>
    <w:lvl w:ilvl="6" w:tplc="FEF81764" w:tentative="1">
      <w:start w:val="1"/>
      <w:numFmt w:val="bullet"/>
      <w:lvlText w:val="•"/>
      <w:lvlJc w:val="left"/>
      <w:pPr>
        <w:tabs>
          <w:tab w:val="num" w:pos="4680"/>
        </w:tabs>
        <w:ind w:left="4680" w:hanging="360"/>
      </w:pPr>
      <w:rPr>
        <w:rFonts w:ascii="Arial" w:hAnsi="Arial" w:hint="default"/>
      </w:rPr>
    </w:lvl>
    <w:lvl w:ilvl="7" w:tplc="DA127FB8" w:tentative="1">
      <w:start w:val="1"/>
      <w:numFmt w:val="bullet"/>
      <w:lvlText w:val="•"/>
      <w:lvlJc w:val="left"/>
      <w:pPr>
        <w:tabs>
          <w:tab w:val="num" w:pos="5400"/>
        </w:tabs>
        <w:ind w:left="5400" w:hanging="360"/>
      </w:pPr>
      <w:rPr>
        <w:rFonts w:ascii="Arial" w:hAnsi="Arial" w:hint="default"/>
      </w:rPr>
    </w:lvl>
    <w:lvl w:ilvl="8" w:tplc="2B3CF09A" w:tentative="1">
      <w:start w:val="1"/>
      <w:numFmt w:val="bullet"/>
      <w:lvlText w:val="•"/>
      <w:lvlJc w:val="left"/>
      <w:pPr>
        <w:tabs>
          <w:tab w:val="num" w:pos="6120"/>
        </w:tabs>
        <w:ind w:left="6120" w:hanging="360"/>
      </w:pPr>
      <w:rPr>
        <w:rFonts w:ascii="Arial" w:hAnsi="Arial" w:hint="default"/>
      </w:rPr>
    </w:lvl>
  </w:abstractNum>
  <w:abstractNum w:abstractNumId="22">
    <w:nsid w:val="29711B49"/>
    <w:multiLevelType w:val="multilevel"/>
    <w:tmpl w:val="D916C6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C6B3E73"/>
    <w:multiLevelType w:val="hybridMultilevel"/>
    <w:tmpl w:val="F19C764C"/>
    <w:lvl w:ilvl="0" w:tplc="ABB82B72">
      <w:start w:val="1"/>
      <w:numFmt w:val="bullet"/>
      <w:lvlText w:val="•"/>
      <w:lvlJc w:val="left"/>
      <w:pPr>
        <w:tabs>
          <w:tab w:val="num" w:pos="360"/>
        </w:tabs>
        <w:ind w:left="360" w:hanging="360"/>
      </w:pPr>
      <w:rPr>
        <w:rFonts w:ascii="Arial" w:hAnsi="Arial" w:hint="default"/>
      </w:rPr>
    </w:lvl>
    <w:lvl w:ilvl="1" w:tplc="423EADA0">
      <w:start w:val="174"/>
      <w:numFmt w:val="bullet"/>
      <w:lvlText w:val=""/>
      <w:lvlJc w:val="left"/>
      <w:pPr>
        <w:tabs>
          <w:tab w:val="num" w:pos="1080"/>
        </w:tabs>
        <w:ind w:left="1080" w:hanging="360"/>
      </w:pPr>
      <w:rPr>
        <w:rFonts w:ascii="Wingdings" w:hAnsi="Wingdings" w:hint="default"/>
      </w:rPr>
    </w:lvl>
    <w:lvl w:ilvl="2" w:tplc="5706FF6A" w:tentative="1">
      <w:start w:val="1"/>
      <w:numFmt w:val="bullet"/>
      <w:lvlText w:val="•"/>
      <w:lvlJc w:val="left"/>
      <w:pPr>
        <w:tabs>
          <w:tab w:val="num" w:pos="1800"/>
        </w:tabs>
        <w:ind w:left="1800" w:hanging="360"/>
      </w:pPr>
      <w:rPr>
        <w:rFonts w:ascii="Arial" w:hAnsi="Arial" w:hint="default"/>
      </w:rPr>
    </w:lvl>
    <w:lvl w:ilvl="3" w:tplc="0A887A88" w:tentative="1">
      <w:start w:val="1"/>
      <w:numFmt w:val="bullet"/>
      <w:lvlText w:val="•"/>
      <w:lvlJc w:val="left"/>
      <w:pPr>
        <w:tabs>
          <w:tab w:val="num" w:pos="2520"/>
        </w:tabs>
        <w:ind w:left="2520" w:hanging="360"/>
      </w:pPr>
      <w:rPr>
        <w:rFonts w:ascii="Arial" w:hAnsi="Arial" w:hint="default"/>
      </w:rPr>
    </w:lvl>
    <w:lvl w:ilvl="4" w:tplc="54940DDC" w:tentative="1">
      <w:start w:val="1"/>
      <w:numFmt w:val="bullet"/>
      <w:lvlText w:val="•"/>
      <w:lvlJc w:val="left"/>
      <w:pPr>
        <w:tabs>
          <w:tab w:val="num" w:pos="3240"/>
        </w:tabs>
        <w:ind w:left="3240" w:hanging="360"/>
      </w:pPr>
      <w:rPr>
        <w:rFonts w:ascii="Arial" w:hAnsi="Arial" w:hint="default"/>
      </w:rPr>
    </w:lvl>
    <w:lvl w:ilvl="5" w:tplc="033461EC" w:tentative="1">
      <w:start w:val="1"/>
      <w:numFmt w:val="bullet"/>
      <w:lvlText w:val="•"/>
      <w:lvlJc w:val="left"/>
      <w:pPr>
        <w:tabs>
          <w:tab w:val="num" w:pos="3960"/>
        </w:tabs>
        <w:ind w:left="3960" w:hanging="360"/>
      </w:pPr>
      <w:rPr>
        <w:rFonts w:ascii="Arial" w:hAnsi="Arial" w:hint="default"/>
      </w:rPr>
    </w:lvl>
    <w:lvl w:ilvl="6" w:tplc="F0429B92" w:tentative="1">
      <w:start w:val="1"/>
      <w:numFmt w:val="bullet"/>
      <w:lvlText w:val="•"/>
      <w:lvlJc w:val="left"/>
      <w:pPr>
        <w:tabs>
          <w:tab w:val="num" w:pos="4680"/>
        </w:tabs>
        <w:ind w:left="4680" w:hanging="360"/>
      </w:pPr>
      <w:rPr>
        <w:rFonts w:ascii="Arial" w:hAnsi="Arial" w:hint="default"/>
      </w:rPr>
    </w:lvl>
    <w:lvl w:ilvl="7" w:tplc="9F667E08" w:tentative="1">
      <w:start w:val="1"/>
      <w:numFmt w:val="bullet"/>
      <w:lvlText w:val="•"/>
      <w:lvlJc w:val="left"/>
      <w:pPr>
        <w:tabs>
          <w:tab w:val="num" w:pos="5400"/>
        </w:tabs>
        <w:ind w:left="5400" w:hanging="360"/>
      </w:pPr>
      <w:rPr>
        <w:rFonts w:ascii="Arial" w:hAnsi="Arial" w:hint="default"/>
      </w:rPr>
    </w:lvl>
    <w:lvl w:ilvl="8" w:tplc="9DF40684" w:tentative="1">
      <w:start w:val="1"/>
      <w:numFmt w:val="bullet"/>
      <w:lvlText w:val="•"/>
      <w:lvlJc w:val="left"/>
      <w:pPr>
        <w:tabs>
          <w:tab w:val="num" w:pos="6120"/>
        </w:tabs>
        <w:ind w:left="6120" w:hanging="360"/>
      </w:pPr>
      <w:rPr>
        <w:rFonts w:ascii="Arial" w:hAnsi="Arial" w:hint="default"/>
      </w:rPr>
    </w:lvl>
  </w:abstractNum>
  <w:abstractNum w:abstractNumId="24">
    <w:nsid w:val="2CA27092"/>
    <w:multiLevelType w:val="hybridMultilevel"/>
    <w:tmpl w:val="8064E406"/>
    <w:lvl w:ilvl="0" w:tplc="70AC14A4">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2EF36B87"/>
    <w:multiLevelType w:val="hybridMultilevel"/>
    <w:tmpl w:val="C7E407E4"/>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2F4A5825"/>
    <w:multiLevelType w:val="hybridMultilevel"/>
    <w:tmpl w:val="B8FC3B64"/>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433445D"/>
    <w:multiLevelType w:val="multilevel"/>
    <w:tmpl w:val="E180AEA2"/>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8">
    <w:nsid w:val="36D540F7"/>
    <w:multiLevelType w:val="hybridMultilevel"/>
    <w:tmpl w:val="E51AB26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9">
    <w:nsid w:val="3C07130B"/>
    <w:multiLevelType w:val="hybridMultilevel"/>
    <w:tmpl w:val="5D74B3A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E3B17A1"/>
    <w:multiLevelType w:val="hybridMultilevel"/>
    <w:tmpl w:val="3DF67F64"/>
    <w:lvl w:ilvl="0" w:tplc="B302095E">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33A80DF0" w:tentative="1">
      <w:start w:val="1"/>
      <w:numFmt w:val="bullet"/>
      <w:lvlText w:val="•"/>
      <w:lvlJc w:val="left"/>
      <w:pPr>
        <w:tabs>
          <w:tab w:val="num" w:pos="1800"/>
        </w:tabs>
        <w:ind w:left="1800" w:hanging="360"/>
      </w:pPr>
      <w:rPr>
        <w:rFonts w:ascii="Arial" w:hAnsi="Arial" w:hint="default"/>
      </w:rPr>
    </w:lvl>
    <w:lvl w:ilvl="3" w:tplc="EFCE5DDC" w:tentative="1">
      <w:start w:val="1"/>
      <w:numFmt w:val="bullet"/>
      <w:lvlText w:val="•"/>
      <w:lvlJc w:val="left"/>
      <w:pPr>
        <w:tabs>
          <w:tab w:val="num" w:pos="2520"/>
        </w:tabs>
        <w:ind w:left="2520" w:hanging="360"/>
      </w:pPr>
      <w:rPr>
        <w:rFonts w:ascii="Arial" w:hAnsi="Arial" w:hint="default"/>
      </w:rPr>
    </w:lvl>
    <w:lvl w:ilvl="4" w:tplc="52EA3750" w:tentative="1">
      <w:start w:val="1"/>
      <w:numFmt w:val="bullet"/>
      <w:lvlText w:val="•"/>
      <w:lvlJc w:val="left"/>
      <w:pPr>
        <w:tabs>
          <w:tab w:val="num" w:pos="3240"/>
        </w:tabs>
        <w:ind w:left="3240" w:hanging="360"/>
      </w:pPr>
      <w:rPr>
        <w:rFonts w:ascii="Arial" w:hAnsi="Arial" w:hint="default"/>
      </w:rPr>
    </w:lvl>
    <w:lvl w:ilvl="5" w:tplc="5BECF68E" w:tentative="1">
      <w:start w:val="1"/>
      <w:numFmt w:val="bullet"/>
      <w:lvlText w:val="•"/>
      <w:lvlJc w:val="left"/>
      <w:pPr>
        <w:tabs>
          <w:tab w:val="num" w:pos="3960"/>
        </w:tabs>
        <w:ind w:left="3960" w:hanging="360"/>
      </w:pPr>
      <w:rPr>
        <w:rFonts w:ascii="Arial" w:hAnsi="Arial" w:hint="default"/>
      </w:rPr>
    </w:lvl>
    <w:lvl w:ilvl="6" w:tplc="4154B162" w:tentative="1">
      <w:start w:val="1"/>
      <w:numFmt w:val="bullet"/>
      <w:lvlText w:val="•"/>
      <w:lvlJc w:val="left"/>
      <w:pPr>
        <w:tabs>
          <w:tab w:val="num" w:pos="4680"/>
        </w:tabs>
        <w:ind w:left="4680" w:hanging="360"/>
      </w:pPr>
      <w:rPr>
        <w:rFonts w:ascii="Arial" w:hAnsi="Arial" w:hint="default"/>
      </w:rPr>
    </w:lvl>
    <w:lvl w:ilvl="7" w:tplc="966666CE" w:tentative="1">
      <w:start w:val="1"/>
      <w:numFmt w:val="bullet"/>
      <w:lvlText w:val="•"/>
      <w:lvlJc w:val="left"/>
      <w:pPr>
        <w:tabs>
          <w:tab w:val="num" w:pos="5400"/>
        </w:tabs>
        <w:ind w:left="5400" w:hanging="360"/>
      </w:pPr>
      <w:rPr>
        <w:rFonts w:ascii="Arial" w:hAnsi="Arial" w:hint="default"/>
      </w:rPr>
    </w:lvl>
    <w:lvl w:ilvl="8" w:tplc="444EE56C" w:tentative="1">
      <w:start w:val="1"/>
      <w:numFmt w:val="bullet"/>
      <w:lvlText w:val="•"/>
      <w:lvlJc w:val="left"/>
      <w:pPr>
        <w:tabs>
          <w:tab w:val="num" w:pos="6120"/>
        </w:tabs>
        <w:ind w:left="6120" w:hanging="360"/>
      </w:pPr>
      <w:rPr>
        <w:rFonts w:ascii="Arial" w:hAnsi="Arial" w:hint="default"/>
      </w:rPr>
    </w:lvl>
  </w:abstractNum>
  <w:abstractNum w:abstractNumId="31">
    <w:nsid w:val="3EB32A8E"/>
    <w:multiLevelType w:val="hybridMultilevel"/>
    <w:tmpl w:val="6BA28AB0"/>
    <w:lvl w:ilvl="0" w:tplc="11D0ADD8">
      <w:start w:val="1"/>
      <w:numFmt w:val="bullet"/>
      <w:lvlText w:val="•"/>
      <w:lvlJc w:val="left"/>
      <w:pPr>
        <w:tabs>
          <w:tab w:val="num" w:pos="360"/>
        </w:tabs>
        <w:ind w:left="360" w:hanging="360"/>
      </w:pPr>
      <w:rPr>
        <w:rFonts w:ascii="Arial Narrow" w:hAnsi="Arial Narrow" w:hint="default"/>
      </w:rPr>
    </w:lvl>
    <w:lvl w:ilvl="1" w:tplc="0C0A0003">
      <w:start w:val="1"/>
      <w:numFmt w:val="bullet"/>
      <w:lvlText w:val="o"/>
      <w:lvlJc w:val="left"/>
      <w:pPr>
        <w:tabs>
          <w:tab w:val="num" w:pos="1440"/>
        </w:tabs>
        <w:ind w:left="1440" w:hanging="360"/>
      </w:pPr>
      <w:rPr>
        <w:rFonts w:ascii="Courier New" w:hAnsi="Courier New" w:hint="default"/>
      </w:rPr>
    </w:lvl>
    <w:lvl w:ilvl="2" w:tplc="26FCE54C" w:tentative="1">
      <w:start w:val="1"/>
      <w:numFmt w:val="bullet"/>
      <w:lvlText w:val="•"/>
      <w:lvlJc w:val="left"/>
      <w:pPr>
        <w:tabs>
          <w:tab w:val="num" w:pos="1800"/>
        </w:tabs>
        <w:ind w:left="1800" w:hanging="360"/>
      </w:pPr>
      <w:rPr>
        <w:rFonts w:ascii="Arial Narrow" w:hAnsi="Arial Narrow" w:hint="default"/>
      </w:rPr>
    </w:lvl>
    <w:lvl w:ilvl="3" w:tplc="1106964A" w:tentative="1">
      <w:start w:val="1"/>
      <w:numFmt w:val="bullet"/>
      <w:lvlText w:val="•"/>
      <w:lvlJc w:val="left"/>
      <w:pPr>
        <w:tabs>
          <w:tab w:val="num" w:pos="2520"/>
        </w:tabs>
        <w:ind w:left="2520" w:hanging="360"/>
      </w:pPr>
      <w:rPr>
        <w:rFonts w:ascii="Arial Narrow" w:hAnsi="Arial Narrow" w:hint="default"/>
      </w:rPr>
    </w:lvl>
    <w:lvl w:ilvl="4" w:tplc="24F883C0" w:tentative="1">
      <w:start w:val="1"/>
      <w:numFmt w:val="bullet"/>
      <w:lvlText w:val="•"/>
      <w:lvlJc w:val="left"/>
      <w:pPr>
        <w:tabs>
          <w:tab w:val="num" w:pos="3240"/>
        </w:tabs>
        <w:ind w:left="3240" w:hanging="360"/>
      </w:pPr>
      <w:rPr>
        <w:rFonts w:ascii="Arial Narrow" w:hAnsi="Arial Narrow" w:hint="default"/>
      </w:rPr>
    </w:lvl>
    <w:lvl w:ilvl="5" w:tplc="C2B422AE" w:tentative="1">
      <w:start w:val="1"/>
      <w:numFmt w:val="bullet"/>
      <w:lvlText w:val="•"/>
      <w:lvlJc w:val="left"/>
      <w:pPr>
        <w:tabs>
          <w:tab w:val="num" w:pos="3960"/>
        </w:tabs>
        <w:ind w:left="3960" w:hanging="360"/>
      </w:pPr>
      <w:rPr>
        <w:rFonts w:ascii="Arial Narrow" w:hAnsi="Arial Narrow" w:hint="default"/>
      </w:rPr>
    </w:lvl>
    <w:lvl w:ilvl="6" w:tplc="B9941D04" w:tentative="1">
      <w:start w:val="1"/>
      <w:numFmt w:val="bullet"/>
      <w:lvlText w:val="•"/>
      <w:lvlJc w:val="left"/>
      <w:pPr>
        <w:tabs>
          <w:tab w:val="num" w:pos="4680"/>
        </w:tabs>
        <w:ind w:left="4680" w:hanging="360"/>
      </w:pPr>
      <w:rPr>
        <w:rFonts w:ascii="Arial Narrow" w:hAnsi="Arial Narrow" w:hint="default"/>
      </w:rPr>
    </w:lvl>
    <w:lvl w:ilvl="7" w:tplc="796C8D2C" w:tentative="1">
      <w:start w:val="1"/>
      <w:numFmt w:val="bullet"/>
      <w:lvlText w:val="•"/>
      <w:lvlJc w:val="left"/>
      <w:pPr>
        <w:tabs>
          <w:tab w:val="num" w:pos="5400"/>
        </w:tabs>
        <w:ind w:left="5400" w:hanging="360"/>
      </w:pPr>
      <w:rPr>
        <w:rFonts w:ascii="Arial Narrow" w:hAnsi="Arial Narrow" w:hint="default"/>
      </w:rPr>
    </w:lvl>
    <w:lvl w:ilvl="8" w:tplc="46E8AB8E" w:tentative="1">
      <w:start w:val="1"/>
      <w:numFmt w:val="bullet"/>
      <w:lvlText w:val="•"/>
      <w:lvlJc w:val="left"/>
      <w:pPr>
        <w:tabs>
          <w:tab w:val="num" w:pos="6120"/>
        </w:tabs>
        <w:ind w:left="6120" w:hanging="360"/>
      </w:pPr>
      <w:rPr>
        <w:rFonts w:ascii="Arial Narrow" w:hAnsi="Arial Narrow" w:hint="default"/>
      </w:rPr>
    </w:lvl>
  </w:abstractNum>
  <w:abstractNum w:abstractNumId="32">
    <w:nsid w:val="431B2277"/>
    <w:multiLevelType w:val="hybridMultilevel"/>
    <w:tmpl w:val="ACD4B1CA"/>
    <w:lvl w:ilvl="0" w:tplc="E35E4E0A">
      <w:start w:val="1"/>
      <w:numFmt w:val="bullet"/>
      <w:lvlText w:val=""/>
      <w:lvlJc w:val="left"/>
      <w:pPr>
        <w:tabs>
          <w:tab w:val="num" w:pos="792"/>
        </w:tabs>
        <w:ind w:left="792" w:hanging="432"/>
      </w:pPr>
      <w:rPr>
        <w:rFonts w:ascii="Symbol" w:hAnsi="Symbol" w:hint="default"/>
        <w:color w:val="auto"/>
        <w:sz w:val="20"/>
      </w:rPr>
    </w:lvl>
    <w:lvl w:ilvl="1" w:tplc="259063BE">
      <w:start w:val="174"/>
      <w:numFmt w:val="bullet"/>
      <w:lvlText w:val=""/>
      <w:lvlJc w:val="left"/>
      <w:pPr>
        <w:tabs>
          <w:tab w:val="num" w:pos="1440"/>
        </w:tabs>
        <w:ind w:left="1440" w:hanging="360"/>
      </w:pPr>
      <w:rPr>
        <w:rFonts w:ascii="Wingdings" w:hAnsi="Wingdings" w:hint="default"/>
      </w:rPr>
    </w:lvl>
    <w:lvl w:ilvl="2" w:tplc="E752E270" w:tentative="1">
      <w:start w:val="1"/>
      <w:numFmt w:val="bullet"/>
      <w:lvlText w:val=""/>
      <w:lvlJc w:val="left"/>
      <w:pPr>
        <w:tabs>
          <w:tab w:val="num" w:pos="2160"/>
        </w:tabs>
        <w:ind w:left="2160" w:hanging="360"/>
      </w:pPr>
      <w:rPr>
        <w:rFonts w:ascii="Wingdings" w:hAnsi="Wingdings" w:hint="default"/>
      </w:rPr>
    </w:lvl>
    <w:lvl w:ilvl="3" w:tplc="6E86A0FC" w:tentative="1">
      <w:start w:val="1"/>
      <w:numFmt w:val="bullet"/>
      <w:lvlText w:val=""/>
      <w:lvlJc w:val="left"/>
      <w:pPr>
        <w:tabs>
          <w:tab w:val="num" w:pos="2880"/>
        </w:tabs>
        <w:ind w:left="2880" w:hanging="360"/>
      </w:pPr>
      <w:rPr>
        <w:rFonts w:ascii="Wingdings" w:hAnsi="Wingdings" w:hint="default"/>
      </w:rPr>
    </w:lvl>
    <w:lvl w:ilvl="4" w:tplc="966AC874" w:tentative="1">
      <w:start w:val="1"/>
      <w:numFmt w:val="bullet"/>
      <w:lvlText w:val=""/>
      <w:lvlJc w:val="left"/>
      <w:pPr>
        <w:tabs>
          <w:tab w:val="num" w:pos="3600"/>
        </w:tabs>
        <w:ind w:left="3600" w:hanging="360"/>
      </w:pPr>
      <w:rPr>
        <w:rFonts w:ascii="Wingdings" w:hAnsi="Wingdings" w:hint="default"/>
      </w:rPr>
    </w:lvl>
    <w:lvl w:ilvl="5" w:tplc="C44AE41C" w:tentative="1">
      <w:start w:val="1"/>
      <w:numFmt w:val="bullet"/>
      <w:lvlText w:val=""/>
      <w:lvlJc w:val="left"/>
      <w:pPr>
        <w:tabs>
          <w:tab w:val="num" w:pos="4320"/>
        </w:tabs>
        <w:ind w:left="4320" w:hanging="360"/>
      </w:pPr>
      <w:rPr>
        <w:rFonts w:ascii="Wingdings" w:hAnsi="Wingdings" w:hint="default"/>
      </w:rPr>
    </w:lvl>
    <w:lvl w:ilvl="6" w:tplc="C1602474" w:tentative="1">
      <w:start w:val="1"/>
      <w:numFmt w:val="bullet"/>
      <w:lvlText w:val=""/>
      <w:lvlJc w:val="left"/>
      <w:pPr>
        <w:tabs>
          <w:tab w:val="num" w:pos="5040"/>
        </w:tabs>
        <w:ind w:left="5040" w:hanging="360"/>
      </w:pPr>
      <w:rPr>
        <w:rFonts w:ascii="Wingdings" w:hAnsi="Wingdings" w:hint="default"/>
      </w:rPr>
    </w:lvl>
    <w:lvl w:ilvl="7" w:tplc="BD26D874" w:tentative="1">
      <w:start w:val="1"/>
      <w:numFmt w:val="bullet"/>
      <w:lvlText w:val=""/>
      <w:lvlJc w:val="left"/>
      <w:pPr>
        <w:tabs>
          <w:tab w:val="num" w:pos="5760"/>
        </w:tabs>
        <w:ind w:left="5760" w:hanging="360"/>
      </w:pPr>
      <w:rPr>
        <w:rFonts w:ascii="Wingdings" w:hAnsi="Wingdings" w:hint="default"/>
      </w:rPr>
    </w:lvl>
    <w:lvl w:ilvl="8" w:tplc="89062C84" w:tentative="1">
      <w:start w:val="1"/>
      <w:numFmt w:val="bullet"/>
      <w:lvlText w:val=""/>
      <w:lvlJc w:val="left"/>
      <w:pPr>
        <w:tabs>
          <w:tab w:val="num" w:pos="6480"/>
        </w:tabs>
        <w:ind w:left="6480" w:hanging="360"/>
      </w:pPr>
      <w:rPr>
        <w:rFonts w:ascii="Wingdings" w:hAnsi="Wingdings" w:hint="default"/>
      </w:rPr>
    </w:lvl>
  </w:abstractNum>
  <w:abstractNum w:abstractNumId="33">
    <w:nsid w:val="445656BD"/>
    <w:multiLevelType w:val="hybridMultilevel"/>
    <w:tmpl w:val="A19AF982"/>
    <w:lvl w:ilvl="0" w:tplc="E35E4E0A">
      <w:start w:val="1"/>
      <w:numFmt w:val="bullet"/>
      <w:lvlText w:val=""/>
      <w:lvlJc w:val="left"/>
      <w:pPr>
        <w:tabs>
          <w:tab w:val="num" w:pos="792"/>
        </w:tabs>
        <w:ind w:left="792" w:hanging="432"/>
      </w:pPr>
      <w:rPr>
        <w:rFonts w:ascii="Symbol" w:hAnsi="Symbol" w:hint="default"/>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34">
    <w:nsid w:val="4F6D3CF4"/>
    <w:multiLevelType w:val="hybridMultilevel"/>
    <w:tmpl w:val="3D1EFA1C"/>
    <w:lvl w:ilvl="0" w:tplc="0F4EAAB6">
      <w:start w:val="1"/>
      <w:numFmt w:val="bullet"/>
      <w:lvlText w:val=""/>
      <w:lvlJc w:val="left"/>
      <w:pPr>
        <w:ind w:left="720" w:hanging="360"/>
      </w:pPr>
      <w:rPr>
        <w:rFonts w:ascii="Symbol" w:hAnsi="Symbol" w:hint="default"/>
        <w:b w:val="0"/>
        <w:i w:val="0"/>
        <w:color w:val="auto"/>
        <w:sz w:val="24"/>
      </w:rPr>
    </w:lvl>
    <w:lvl w:ilvl="1" w:tplc="0C0A0003">
      <w:start w:val="1"/>
      <w:numFmt w:val="bullet"/>
      <w:lvlText w:val="o"/>
      <w:lvlJc w:val="left"/>
      <w:pPr>
        <w:tabs>
          <w:tab w:val="num" w:pos="1800"/>
        </w:tabs>
        <w:ind w:left="1800" w:hanging="360"/>
      </w:pPr>
      <w:rPr>
        <w:rFonts w:ascii="Courier New" w:hAnsi="Courier New" w:hint="default"/>
        <w:b/>
        <w:i w:val="0"/>
        <w:color w:val="auto"/>
        <w:sz w:val="24"/>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52B827F4"/>
    <w:multiLevelType w:val="hybridMultilevel"/>
    <w:tmpl w:val="F7A07330"/>
    <w:lvl w:ilvl="0" w:tplc="E35E4E0A">
      <w:start w:val="1"/>
      <w:numFmt w:val="bullet"/>
      <w:lvlText w:val=""/>
      <w:lvlJc w:val="left"/>
      <w:pPr>
        <w:tabs>
          <w:tab w:val="num" w:pos="792"/>
        </w:tabs>
        <w:ind w:left="792" w:hanging="432"/>
      </w:pPr>
      <w:rPr>
        <w:rFonts w:ascii="Symbol" w:hAnsi="Symbol" w:hint="default"/>
        <w:color w:val="auto"/>
        <w:sz w:val="20"/>
      </w:rPr>
    </w:lvl>
    <w:lvl w:ilvl="1" w:tplc="CD888DB0">
      <w:start w:val="2983"/>
      <w:numFmt w:val="bullet"/>
      <w:lvlText w:val=""/>
      <w:lvlJc w:val="left"/>
      <w:pPr>
        <w:tabs>
          <w:tab w:val="num" w:pos="1080"/>
        </w:tabs>
        <w:ind w:left="1080" w:hanging="360"/>
      </w:pPr>
      <w:rPr>
        <w:rFonts w:ascii="Wingdings" w:hAnsi="Wingdings" w:hint="default"/>
      </w:rPr>
    </w:lvl>
    <w:lvl w:ilvl="2" w:tplc="26FCE54C" w:tentative="1">
      <w:start w:val="1"/>
      <w:numFmt w:val="bullet"/>
      <w:lvlText w:val="•"/>
      <w:lvlJc w:val="left"/>
      <w:pPr>
        <w:tabs>
          <w:tab w:val="num" w:pos="1800"/>
        </w:tabs>
        <w:ind w:left="1800" w:hanging="360"/>
      </w:pPr>
      <w:rPr>
        <w:rFonts w:ascii="Arial Narrow" w:hAnsi="Arial Narrow" w:hint="default"/>
      </w:rPr>
    </w:lvl>
    <w:lvl w:ilvl="3" w:tplc="1106964A" w:tentative="1">
      <w:start w:val="1"/>
      <w:numFmt w:val="bullet"/>
      <w:lvlText w:val="•"/>
      <w:lvlJc w:val="left"/>
      <w:pPr>
        <w:tabs>
          <w:tab w:val="num" w:pos="2520"/>
        </w:tabs>
        <w:ind w:left="2520" w:hanging="360"/>
      </w:pPr>
      <w:rPr>
        <w:rFonts w:ascii="Arial Narrow" w:hAnsi="Arial Narrow" w:hint="default"/>
      </w:rPr>
    </w:lvl>
    <w:lvl w:ilvl="4" w:tplc="24F883C0" w:tentative="1">
      <w:start w:val="1"/>
      <w:numFmt w:val="bullet"/>
      <w:lvlText w:val="•"/>
      <w:lvlJc w:val="left"/>
      <w:pPr>
        <w:tabs>
          <w:tab w:val="num" w:pos="3240"/>
        </w:tabs>
        <w:ind w:left="3240" w:hanging="360"/>
      </w:pPr>
      <w:rPr>
        <w:rFonts w:ascii="Arial Narrow" w:hAnsi="Arial Narrow" w:hint="default"/>
      </w:rPr>
    </w:lvl>
    <w:lvl w:ilvl="5" w:tplc="C2B422AE" w:tentative="1">
      <w:start w:val="1"/>
      <w:numFmt w:val="bullet"/>
      <w:lvlText w:val="•"/>
      <w:lvlJc w:val="left"/>
      <w:pPr>
        <w:tabs>
          <w:tab w:val="num" w:pos="3960"/>
        </w:tabs>
        <w:ind w:left="3960" w:hanging="360"/>
      </w:pPr>
      <w:rPr>
        <w:rFonts w:ascii="Arial Narrow" w:hAnsi="Arial Narrow" w:hint="default"/>
      </w:rPr>
    </w:lvl>
    <w:lvl w:ilvl="6" w:tplc="B9941D04" w:tentative="1">
      <w:start w:val="1"/>
      <w:numFmt w:val="bullet"/>
      <w:lvlText w:val="•"/>
      <w:lvlJc w:val="left"/>
      <w:pPr>
        <w:tabs>
          <w:tab w:val="num" w:pos="4680"/>
        </w:tabs>
        <w:ind w:left="4680" w:hanging="360"/>
      </w:pPr>
      <w:rPr>
        <w:rFonts w:ascii="Arial Narrow" w:hAnsi="Arial Narrow" w:hint="default"/>
      </w:rPr>
    </w:lvl>
    <w:lvl w:ilvl="7" w:tplc="796C8D2C" w:tentative="1">
      <w:start w:val="1"/>
      <w:numFmt w:val="bullet"/>
      <w:lvlText w:val="•"/>
      <w:lvlJc w:val="left"/>
      <w:pPr>
        <w:tabs>
          <w:tab w:val="num" w:pos="5400"/>
        </w:tabs>
        <w:ind w:left="5400" w:hanging="360"/>
      </w:pPr>
      <w:rPr>
        <w:rFonts w:ascii="Arial Narrow" w:hAnsi="Arial Narrow" w:hint="default"/>
      </w:rPr>
    </w:lvl>
    <w:lvl w:ilvl="8" w:tplc="46E8AB8E" w:tentative="1">
      <w:start w:val="1"/>
      <w:numFmt w:val="bullet"/>
      <w:lvlText w:val="•"/>
      <w:lvlJc w:val="left"/>
      <w:pPr>
        <w:tabs>
          <w:tab w:val="num" w:pos="6120"/>
        </w:tabs>
        <w:ind w:left="6120" w:hanging="360"/>
      </w:pPr>
      <w:rPr>
        <w:rFonts w:ascii="Arial Narrow" w:hAnsi="Arial Narrow" w:hint="default"/>
      </w:rPr>
    </w:lvl>
  </w:abstractNum>
  <w:abstractNum w:abstractNumId="36">
    <w:nsid w:val="53F22232"/>
    <w:multiLevelType w:val="hybridMultilevel"/>
    <w:tmpl w:val="0C269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15E0F36"/>
    <w:multiLevelType w:val="hybridMultilevel"/>
    <w:tmpl w:val="8454FF78"/>
    <w:lvl w:ilvl="0" w:tplc="6B24C2F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38">
    <w:nsid w:val="64B07EEB"/>
    <w:multiLevelType w:val="hybridMultilevel"/>
    <w:tmpl w:val="96D8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E90CE5"/>
    <w:multiLevelType w:val="hybridMultilevel"/>
    <w:tmpl w:val="9E72E588"/>
    <w:lvl w:ilvl="0" w:tplc="0C0A0003">
      <w:start w:val="1"/>
      <w:numFmt w:val="bullet"/>
      <w:lvlText w:val="o"/>
      <w:lvlJc w:val="left"/>
      <w:pPr>
        <w:tabs>
          <w:tab w:val="num" w:pos="1440"/>
        </w:tabs>
        <w:ind w:left="144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0">
    <w:nsid w:val="6CBA5983"/>
    <w:multiLevelType w:val="hybridMultilevel"/>
    <w:tmpl w:val="7E2A9C08"/>
    <w:lvl w:ilvl="0" w:tplc="EE8E5548">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1292CEFA" w:tentative="1">
      <w:start w:val="1"/>
      <w:numFmt w:val="bullet"/>
      <w:lvlText w:val="•"/>
      <w:lvlJc w:val="left"/>
      <w:pPr>
        <w:tabs>
          <w:tab w:val="num" w:pos="1800"/>
        </w:tabs>
        <w:ind w:left="1800" w:hanging="360"/>
      </w:pPr>
      <w:rPr>
        <w:rFonts w:ascii="Arial" w:hAnsi="Arial" w:hint="default"/>
      </w:rPr>
    </w:lvl>
    <w:lvl w:ilvl="3" w:tplc="F648CFA8" w:tentative="1">
      <w:start w:val="1"/>
      <w:numFmt w:val="bullet"/>
      <w:lvlText w:val="•"/>
      <w:lvlJc w:val="left"/>
      <w:pPr>
        <w:tabs>
          <w:tab w:val="num" w:pos="2520"/>
        </w:tabs>
        <w:ind w:left="2520" w:hanging="360"/>
      </w:pPr>
      <w:rPr>
        <w:rFonts w:ascii="Arial" w:hAnsi="Arial" w:hint="default"/>
      </w:rPr>
    </w:lvl>
    <w:lvl w:ilvl="4" w:tplc="E3FE3D18" w:tentative="1">
      <w:start w:val="1"/>
      <w:numFmt w:val="bullet"/>
      <w:lvlText w:val="•"/>
      <w:lvlJc w:val="left"/>
      <w:pPr>
        <w:tabs>
          <w:tab w:val="num" w:pos="3240"/>
        </w:tabs>
        <w:ind w:left="3240" w:hanging="360"/>
      </w:pPr>
      <w:rPr>
        <w:rFonts w:ascii="Arial" w:hAnsi="Arial" w:hint="default"/>
      </w:rPr>
    </w:lvl>
    <w:lvl w:ilvl="5" w:tplc="42448692" w:tentative="1">
      <w:start w:val="1"/>
      <w:numFmt w:val="bullet"/>
      <w:lvlText w:val="•"/>
      <w:lvlJc w:val="left"/>
      <w:pPr>
        <w:tabs>
          <w:tab w:val="num" w:pos="3960"/>
        </w:tabs>
        <w:ind w:left="3960" w:hanging="360"/>
      </w:pPr>
      <w:rPr>
        <w:rFonts w:ascii="Arial" w:hAnsi="Arial" w:hint="default"/>
      </w:rPr>
    </w:lvl>
    <w:lvl w:ilvl="6" w:tplc="FEF81764" w:tentative="1">
      <w:start w:val="1"/>
      <w:numFmt w:val="bullet"/>
      <w:lvlText w:val="•"/>
      <w:lvlJc w:val="left"/>
      <w:pPr>
        <w:tabs>
          <w:tab w:val="num" w:pos="4680"/>
        </w:tabs>
        <w:ind w:left="4680" w:hanging="360"/>
      </w:pPr>
      <w:rPr>
        <w:rFonts w:ascii="Arial" w:hAnsi="Arial" w:hint="default"/>
      </w:rPr>
    </w:lvl>
    <w:lvl w:ilvl="7" w:tplc="DA127FB8" w:tentative="1">
      <w:start w:val="1"/>
      <w:numFmt w:val="bullet"/>
      <w:lvlText w:val="•"/>
      <w:lvlJc w:val="left"/>
      <w:pPr>
        <w:tabs>
          <w:tab w:val="num" w:pos="5400"/>
        </w:tabs>
        <w:ind w:left="5400" w:hanging="360"/>
      </w:pPr>
      <w:rPr>
        <w:rFonts w:ascii="Arial" w:hAnsi="Arial" w:hint="default"/>
      </w:rPr>
    </w:lvl>
    <w:lvl w:ilvl="8" w:tplc="2B3CF09A" w:tentative="1">
      <w:start w:val="1"/>
      <w:numFmt w:val="bullet"/>
      <w:lvlText w:val="•"/>
      <w:lvlJc w:val="left"/>
      <w:pPr>
        <w:tabs>
          <w:tab w:val="num" w:pos="6120"/>
        </w:tabs>
        <w:ind w:left="6120" w:hanging="360"/>
      </w:pPr>
      <w:rPr>
        <w:rFonts w:ascii="Arial" w:hAnsi="Arial" w:hint="default"/>
      </w:rPr>
    </w:lvl>
  </w:abstractNum>
  <w:abstractNum w:abstractNumId="41">
    <w:nsid w:val="6EDA728D"/>
    <w:multiLevelType w:val="hybridMultilevel"/>
    <w:tmpl w:val="A6F6D7C8"/>
    <w:lvl w:ilvl="0" w:tplc="ABB82B72">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5706FF6A" w:tentative="1">
      <w:start w:val="1"/>
      <w:numFmt w:val="bullet"/>
      <w:lvlText w:val="•"/>
      <w:lvlJc w:val="left"/>
      <w:pPr>
        <w:tabs>
          <w:tab w:val="num" w:pos="1800"/>
        </w:tabs>
        <w:ind w:left="1800" w:hanging="360"/>
      </w:pPr>
      <w:rPr>
        <w:rFonts w:ascii="Arial" w:hAnsi="Arial" w:hint="default"/>
      </w:rPr>
    </w:lvl>
    <w:lvl w:ilvl="3" w:tplc="0A887A88" w:tentative="1">
      <w:start w:val="1"/>
      <w:numFmt w:val="bullet"/>
      <w:lvlText w:val="•"/>
      <w:lvlJc w:val="left"/>
      <w:pPr>
        <w:tabs>
          <w:tab w:val="num" w:pos="2520"/>
        </w:tabs>
        <w:ind w:left="2520" w:hanging="360"/>
      </w:pPr>
      <w:rPr>
        <w:rFonts w:ascii="Arial" w:hAnsi="Arial" w:hint="default"/>
      </w:rPr>
    </w:lvl>
    <w:lvl w:ilvl="4" w:tplc="54940DDC" w:tentative="1">
      <w:start w:val="1"/>
      <w:numFmt w:val="bullet"/>
      <w:lvlText w:val="•"/>
      <w:lvlJc w:val="left"/>
      <w:pPr>
        <w:tabs>
          <w:tab w:val="num" w:pos="3240"/>
        </w:tabs>
        <w:ind w:left="3240" w:hanging="360"/>
      </w:pPr>
      <w:rPr>
        <w:rFonts w:ascii="Arial" w:hAnsi="Arial" w:hint="default"/>
      </w:rPr>
    </w:lvl>
    <w:lvl w:ilvl="5" w:tplc="033461EC" w:tentative="1">
      <w:start w:val="1"/>
      <w:numFmt w:val="bullet"/>
      <w:lvlText w:val="•"/>
      <w:lvlJc w:val="left"/>
      <w:pPr>
        <w:tabs>
          <w:tab w:val="num" w:pos="3960"/>
        </w:tabs>
        <w:ind w:left="3960" w:hanging="360"/>
      </w:pPr>
      <w:rPr>
        <w:rFonts w:ascii="Arial" w:hAnsi="Arial" w:hint="default"/>
      </w:rPr>
    </w:lvl>
    <w:lvl w:ilvl="6" w:tplc="F0429B92" w:tentative="1">
      <w:start w:val="1"/>
      <w:numFmt w:val="bullet"/>
      <w:lvlText w:val="•"/>
      <w:lvlJc w:val="left"/>
      <w:pPr>
        <w:tabs>
          <w:tab w:val="num" w:pos="4680"/>
        </w:tabs>
        <w:ind w:left="4680" w:hanging="360"/>
      </w:pPr>
      <w:rPr>
        <w:rFonts w:ascii="Arial" w:hAnsi="Arial" w:hint="default"/>
      </w:rPr>
    </w:lvl>
    <w:lvl w:ilvl="7" w:tplc="9F667E08" w:tentative="1">
      <w:start w:val="1"/>
      <w:numFmt w:val="bullet"/>
      <w:lvlText w:val="•"/>
      <w:lvlJc w:val="left"/>
      <w:pPr>
        <w:tabs>
          <w:tab w:val="num" w:pos="5400"/>
        </w:tabs>
        <w:ind w:left="5400" w:hanging="360"/>
      </w:pPr>
      <w:rPr>
        <w:rFonts w:ascii="Arial" w:hAnsi="Arial" w:hint="default"/>
      </w:rPr>
    </w:lvl>
    <w:lvl w:ilvl="8" w:tplc="9DF40684" w:tentative="1">
      <w:start w:val="1"/>
      <w:numFmt w:val="bullet"/>
      <w:lvlText w:val="•"/>
      <w:lvlJc w:val="left"/>
      <w:pPr>
        <w:tabs>
          <w:tab w:val="num" w:pos="6120"/>
        </w:tabs>
        <w:ind w:left="6120" w:hanging="360"/>
      </w:pPr>
      <w:rPr>
        <w:rFonts w:ascii="Arial" w:hAnsi="Arial" w:hint="default"/>
      </w:rPr>
    </w:lvl>
  </w:abstractNum>
  <w:abstractNum w:abstractNumId="42">
    <w:nsid w:val="757C572E"/>
    <w:multiLevelType w:val="hybridMultilevel"/>
    <w:tmpl w:val="AD7AB26E"/>
    <w:lvl w:ilvl="0" w:tplc="B302095E">
      <w:start w:val="1"/>
      <w:numFmt w:val="bullet"/>
      <w:lvlText w:val="•"/>
      <w:lvlJc w:val="left"/>
      <w:pPr>
        <w:tabs>
          <w:tab w:val="num" w:pos="360"/>
        </w:tabs>
        <w:ind w:left="360" w:hanging="360"/>
      </w:pPr>
      <w:rPr>
        <w:rFonts w:ascii="Arial" w:hAnsi="Arial" w:hint="default"/>
      </w:rPr>
    </w:lvl>
    <w:lvl w:ilvl="1" w:tplc="AF500E20">
      <w:start w:val="174"/>
      <w:numFmt w:val="bullet"/>
      <w:lvlText w:val=""/>
      <w:lvlJc w:val="left"/>
      <w:pPr>
        <w:tabs>
          <w:tab w:val="num" w:pos="1080"/>
        </w:tabs>
        <w:ind w:left="1080" w:hanging="360"/>
      </w:pPr>
      <w:rPr>
        <w:rFonts w:ascii="Wingdings" w:hAnsi="Wingdings" w:hint="default"/>
      </w:rPr>
    </w:lvl>
    <w:lvl w:ilvl="2" w:tplc="33A80DF0" w:tentative="1">
      <w:start w:val="1"/>
      <w:numFmt w:val="bullet"/>
      <w:lvlText w:val="•"/>
      <w:lvlJc w:val="left"/>
      <w:pPr>
        <w:tabs>
          <w:tab w:val="num" w:pos="1800"/>
        </w:tabs>
        <w:ind w:left="1800" w:hanging="360"/>
      </w:pPr>
      <w:rPr>
        <w:rFonts w:ascii="Arial" w:hAnsi="Arial" w:hint="default"/>
      </w:rPr>
    </w:lvl>
    <w:lvl w:ilvl="3" w:tplc="EFCE5DDC" w:tentative="1">
      <w:start w:val="1"/>
      <w:numFmt w:val="bullet"/>
      <w:lvlText w:val="•"/>
      <w:lvlJc w:val="left"/>
      <w:pPr>
        <w:tabs>
          <w:tab w:val="num" w:pos="2520"/>
        </w:tabs>
        <w:ind w:left="2520" w:hanging="360"/>
      </w:pPr>
      <w:rPr>
        <w:rFonts w:ascii="Arial" w:hAnsi="Arial" w:hint="default"/>
      </w:rPr>
    </w:lvl>
    <w:lvl w:ilvl="4" w:tplc="52EA3750" w:tentative="1">
      <w:start w:val="1"/>
      <w:numFmt w:val="bullet"/>
      <w:lvlText w:val="•"/>
      <w:lvlJc w:val="left"/>
      <w:pPr>
        <w:tabs>
          <w:tab w:val="num" w:pos="3240"/>
        </w:tabs>
        <w:ind w:left="3240" w:hanging="360"/>
      </w:pPr>
      <w:rPr>
        <w:rFonts w:ascii="Arial" w:hAnsi="Arial" w:hint="default"/>
      </w:rPr>
    </w:lvl>
    <w:lvl w:ilvl="5" w:tplc="5BECF68E" w:tentative="1">
      <w:start w:val="1"/>
      <w:numFmt w:val="bullet"/>
      <w:lvlText w:val="•"/>
      <w:lvlJc w:val="left"/>
      <w:pPr>
        <w:tabs>
          <w:tab w:val="num" w:pos="3960"/>
        </w:tabs>
        <w:ind w:left="3960" w:hanging="360"/>
      </w:pPr>
      <w:rPr>
        <w:rFonts w:ascii="Arial" w:hAnsi="Arial" w:hint="default"/>
      </w:rPr>
    </w:lvl>
    <w:lvl w:ilvl="6" w:tplc="4154B162" w:tentative="1">
      <w:start w:val="1"/>
      <w:numFmt w:val="bullet"/>
      <w:lvlText w:val="•"/>
      <w:lvlJc w:val="left"/>
      <w:pPr>
        <w:tabs>
          <w:tab w:val="num" w:pos="4680"/>
        </w:tabs>
        <w:ind w:left="4680" w:hanging="360"/>
      </w:pPr>
      <w:rPr>
        <w:rFonts w:ascii="Arial" w:hAnsi="Arial" w:hint="default"/>
      </w:rPr>
    </w:lvl>
    <w:lvl w:ilvl="7" w:tplc="966666CE" w:tentative="1">
      <w:start w:val="1"/>
      <w:numFmt w:val="bullet"/>
      <w:lvlText w:val="•"/>
      <w:lvlJc w:val="left"/>
      <w:pPr>
        <w:tabs>
          <w:tab w:val="num" w:pos="5400"/>
        </w:tabs>
        <w:ind w:left="5400" w:hanging="360"/>
      </w:pPr>
      <w:rPr>
        <w:rFonts w:ascii="Arial" w:hAnsi="Arial" w:hint="default"/>
      </w:rPr>
    </w:lvl>
    <w:lvl w:ilvl="8" w:tplc="444EE56C" w:tentative="1">
      <w:start w:val="1"/>
      <w:numFmt w:val="bullet"/>
      <w:lvlText w:val="•"/>
      <w:lvlJc w:val="left"/>
      <w:pPr>
        <w:tabs>
          <w:tab w:val="num" w:pos="6120"/>
        </w:tabs>
        <w:ind w:left="6120" w:hanging="360"/>
      </w:pPr>
      <w:rPr>
        <w:rFonts w:ascii="Arial" w:hAnsi="Arial" w:hint="default"/>
      </w:rPr>
    </w:lvl>
  </w:abstractNum>
  <w:abstractNum w:abstractNumId="43">
    <w:nsid w:val="76531DBC"/>
    <w:multiLevelType w:val="hybridMultilevel"/>
    <w:tmpl w:val="E7229B96"/>
    <w:lvl w:ilvl="0" w:tplc="60A4DF98">
      <w:start w:val="1"/>
      <w:numFmt w:val="bullet"/>
      <w:lvlText w:val="•"/>
      <w:lvlJc w:val="left"/>
      <w:pPr>
        <w:tabs>
          <w:tab w:val="num" w:pos="720"/>
        </w:tabs>
        <w:ind w:left="720" w:hanging="360"/>
      </w:pPr>
      <w:rPr>
        <w:rFonts w:ascii="Arial" w:hAnsi="Arial" w:hint="default"/>
      </w:rPr>
    </w:lvl>
    <w:lvl w:ilvl="1" w:tplc="53A45218">
      <w:numFmt w:val="none"/>
      <w:lvlText w:val=""/>
      <w:lvlJc w:val="left"/>
      <w:pPr>
        <w:tabs>
          <w:tab w:val="num" w:pos="360"/>
        </w:tabs>
      </w:pPr>
      <w:rPr>
        <w:rFonts w:cs="Times New Roman"/>
      </w:rPr>
    </w:lvl>
    <w:lvl w:ilvl="2" w:tplc="B9EE96A0" w:tentative="1">
      <w:start w:val="1"/>
      <w:numFmt w:val="bullet"/>
      <w:lvlText w:val="•"/>
      <w:lvlJc w:val="left"/>
      <w:pPr>
        <w:tabs>
          <w:tab w:val="num" w:pos="2160"/>
        </w:tabs>
        <w:ind w:left="2160" w:hanging="360"/>
      </w:pPr>
      <w:rPr>
        <w:rFonts w:ascii="Arial" w:hAnsi="Arial" w:hint="default"/>
      </w:rPr>
    </w:lvl>
    <w:lvl w:ilvl="3" w:tplc="ECD8D7B4" w:tentative="1">
      <w:start w:val="1"/>
      <w:numFmt w:val="bullet"/>
      <w:lvlText w:val="•"/>
      <w:lvlJc w:val="left"/>
      <w:pPr>
        <w:tabs>
          <w:tab w:val="num" w:pos="2880"/>
        </w:tabs>
        <w:ind w:left="2880" w:hanging="360"/>
      </w:pPr>
      <w:rPr>
        <w:rFonts w:ascii="Arial" w:hAnsi="Arial" w:hint="default"/>
      </w:rPr>
    </w:lvl>
    <w:lvl w:ilvl="4" w:tplc="B1B4EF96" w:tentative="1">
      <w:start w:val="1"/>
      <w:numFmt w:val="bullet"/>
      <w:lvlText w:val="•"/>
      <w:lvlJc w:val="left"/>
      <w:pPr>
        <w:tabs>
          <w:tab w:val="num" w:pos="3600"/>
        </w:tabs>
        <w:ind w:left="3600" w:hanging="360"/>
      </w:pPr>
      <w:rPr>
        <w:rFonts w:ascii="Arial" w:hAnsi="Arial" w:hint="default"/>
      </w:rPr>
    </w:lvl>
    <w:lvl w:ilvl="5" w:tplc="DBCEF1D6" w:tentative="1">
      <w:start w:val="1"/>
      <w:numFmt w:val="bullet"/>
      <w:lvlText w:val="•"/>
      <w:lvlJc w:val="left"/>
      <w:pPr>
        <w:tabs>
          <w:tab w:val="num" w:pos="4320"/>
        </w:tabs>
        <w:ind w:left="4320" w:hanging="360"/>
      </w:pPr>
      <w:rPr>
        <w:rFonts w:ascii="Arial" w:hAnsi="Arial" w:hint="default"/>
      </w:rPr>
    </w:lvl>
    <w:lvl w:ilvl="6" w:tplc="23468D04" w:tentative="1">
      <w:start w:val="1"/>
      <w:numFmt w:val="bullet"/>
      <w:lvlText w:val="•"/>
      <w:lvlJc w:val="left"/>
      <w:pPr>
        <w:tabs>
          <w:tab w:val="num" w:pos="5040"/>
        </w:tabs>
        <w:ind w:left="5040" w:hanging="360"/>
      </w:pPr>
      <w:rPr>
        <w:rFonts w:ascii="Arial" w:hAnsi="Arial" w:hint="default"/>
      </w:rPr>
    </w:lvl>
    <w:lvl w:ilvl="7" w:tplc="3450440E" w:tentative="1">
      <w:start w:val="1"/>
      <w:numFmt w:val="bullet"/>
      <w:lvlText w:val="•"/>
      <w:lvlJc w:val="left"/>
      <w:pPr>
        <w:tabs>
          <w:tab w:val="num" w:pos="5760"/>
        </w:tabs>
        <w:ind w:left="5760" w:hanging="360"/>
      </w:pPr>
      <w:rPr>
        <w:rFonts w:ascii="Arial" w:hAnsi="Arial" w:hint="default"/>
      </w:rPr>
    </w:lvl>
    <w:lvl w:ilvl="8" w:tplc="240AF448" w:tentative="1">
      <w:start w:val="1"/>
      <w:numFmt w:val="bullet"/>
      <w:lvlText w:val="•"/>
      <w:lvlJc w:val="left"/>
      <w:pPr>
        <w:tabs>
          <w:tab w:val="num" w:pos="6480"/>
        </w:tabs>
        <w:ind w:left="6480" w:hanging="360"/>
      </w:pPr>
      <w:rPr>
        <w:rFonts w:ascii="Arial" w:hAnsi="Arial" w:hint="default"/>
      </w:rPr>
    </w:lvl>
  </w:abstractNum>
  <w:abstractNum w:abstractNumId="44">
    <w:nsid w:val="7C0A4E83"/>
    <w:multiLevelType w:val="hybridMultilevel"/>
    <w:tmpl w:val="EF88DBBC"/>
    <w:lvl w:ilvl="0" w:tplc="8EC0D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837703"/>
    <w:multiLevelType w:val="hybridMultilevel"/>
    <w:tmpl w:val="FEAC900A"/>
    <w:lvl w:ilvl="0" w:tplc="6B24C2F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46">
    <w:nsid w:val="7EAD0448"/>
    <w:multiLevelType w:val="hybridMultilevel"/>
    <w:tmpl w:val="ECA4FA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F72AAF"/>
    <w:multiLevelType w:val="hybridMultilevel"/>
    <w:tmpl w:val="69764910"/>
    <w:lvl w:ilvl="0" w:tplc="7A2EB0BA">
      <w:start w:val="1"/>
      <w:numFmt w:val="bullet"/>
      <w:lvlText w:val="•"/>
      <w:lvlJc w:val="left"/>
      <w:pPr>
        <w:tabs>
          <w:tab w:val="num" w:pos="360"/>
        </w:tabs>
        <w:ind w:left="360" w:hanging="360"/>
      </w:pPr>
      <w:rPr>
        <w:rFonts w:ascii="Arial" w:hAnsi="Arial" w:hint="default"/>
      </w:rPr>
    </w:lvl>
    <w:lvl w:ilvl="1" w:tplc="E35E4E0A">
      <w:start w:val="1"/>
      <w:numFmt w:val="bullet"/>
      <w:lvlText w:val=""/>
      <w:lvlJc w:val="left"/>
      <w:pPr>
        <w:tabs>
          <w:tab w:val="num" w:pos="1152"/>
        </w:tabs>
        <w:ind w:left="1152" w:hanging="432"/>
      </w:pPr>
      <w:rPr>
        <w:rFonts w:ascii="Symbol" w:hAnsi="Symbol" w:hint="default"/>
        <w:color w:val="auto"/>
        <w:sz w:val="20"/>
      </w:rPr>
    </w:lvl>
    <w:lvl w:ilvl="2" w:tplc="534E567C">
      <w:start w:val="1465"/>
      <w:numFmt w:val="bullet"/>
      <w:lvlText w:val="o"/>
      <w:lvlJc w:val="left"/>
      <w:pPr>
        <w:tabs>
          <w:tab w:val="num" w:pos="1800"/>
        </w:tabs>
        <w:ind w:left="1800" w:hanging="360"/>
      </w:pPr>
      <w:rPr>
        <w:rFonts w:ascii="Arial Narrow" w:hAnsi="Arial Narrow" w:hint="default"/>
      </w:rPr>
    </w:lvl>
    <w:lvl w:ilvl="3" w:tplc="4C748438" w:tentative="1">
      <w:start w:val="1"/>
      <w:numFmt w:val="bullet"/>
      <w:lvlText w:val="•"/>
      <w:lvlJc w:val="left"/>
      <w:pPr>
        <w:tabs>
          <w:tab w:val="num" w:pos="2520"/>
        </w:tabs>
        <w:ind w:left="2520" w:hanging="360"/>
      </w:pPr>
      <w:rPr>
        <w:rFonts w:ascii="Arial" w:hAnsi="Arial" w:hint="default"/>
      </w:rPr>
    </w:lvl>
    <w:lvl w:ilvl="4" w:tplc="DA50E322" w:tentative="1">
      <w:start w:val="1"/>
      <w:numFmt w:val="bullet"/>
      <w:lvlText w:val="•"/>
      <w:lvlJc w:val="left"/>
      <w:pPr>
        <w:tabs>
          <w:tab w:val="num" w:pos="3240"/>
        </w:tabs>
        <w:ind w:left="3240" w:hanging="360"/>
      </w:pPr>
      <w:rPr>
        <w:rFonts w:ascii="Arial" w:hAnsi="Arial" w:hint="default"/>
      </w:rPr>
    </w:lvl>
    <w:lvl w:ilvl="5" w:tplc="13365496" w:tentative="1">
      <w:start w:val="1"/>
      <w:numFmt w:val="bullet"/>
      <w:lvlText w:val="•"/>
      <w:lvlJc w:val="left"/>
      <w:pPr>
        <w:tabs>
          <w:tab w:val="num" w:pos="3960"/>
        </w:tabs>
        <w:ind w:left="3960" w:hanging="360"/>
      </w:pPr>
      <w:rPr>
        <w:rFonts w:ascii="Arial" w:hAnsi="Arial" w:hint="default"/>
      </w:rPr>
    </w:lvl>
    <w:lvl w:ilvl="6" w:tplc="8648F664" w:tentative="1">
      <w:start w:val="1"/>
      <w:numFmt w:val="bullet"/>
      <w:lvlText w:val="•"/>
      <w:lvlJc w:val="left"/>
      <w:pPr>
        <w:tabs>
          <w:tab w:val="num" w:pos="4680"/>
        </w:tabs>
        <w:ind w:left="4680" w:hanging="360"/>
      </w:pPr>
      <w:rPr>
        <w:rFonts w:ascii="Arial" w:hAnsi="Arial" w:hint="default"/>
      </w:rPr>
    </w:lvl>
    <w:lvl w:ilvl="7" w:tplc="E56E6FE8" w:tentative="1">
      <w:start w:val="1"/>
      <w:numFmt w:val="bullet"/>
      <w:lvlText w:val="•"/>
      <w:lvlJc w:val="left"/>
      <w:pPr>
        <w:tabs>
          <w:tab w:val="num" w:pos="5400"/>
        </w:tabs>
        <w:ind w:left="5400" w:hanging="360"/>
      </w:pPr>
      <w:rPr>
        <w:rFonts w:ascii="Arial" w:hAnsi="Arial" w:hint="default"/>
      </w:rPr>
    </w:lvl>
    <w:lvl w:ilvl="8" w:tplc="730271F6" w:tentative="1">
      <w:start w:val="1"/>
      <w:numFmt w:val="bullet"/>
      <w:lvlText w:val="•"/>
      <w:lvlJc w:val="left"/>
      <w:pPr>
        <w:tabs>
          <w:tab w:val="num" w:pos="6120"/>
        </w:tabs>
        <w:ind w:left="6120" w:hanging="360"/>
      </w:pPr>
      <w:rPr>
        <w:rFonts w:ascii="Arial" w:hAnsi="Arial" w:hint="default"/>
      </w:rPr>
    </w:lvl>
  </w:abstractNum>
  <w:num w:numId="1">
    <w:abstractNumId w:val="27"/>
  </w:num>
  <w:num w:numId="2">
    <w:abstractNumId w:val="6"/>
  </w:num>
  <w:num w:numId="3">
    <w:abstractNumId w:val="38"/>
  </w:num>
  <w:num w:numId="4">
    <w:abstractNumId w:val="46"/>
  </w:num>
  <w:num w:numId="5">
    <w:abstractNumId w:val="28"/>
  </w:num>
  <w:num w:numId="6">
    <w:abstractNumId w:val="16"/>
  </w:num>
  <w:num w:numId="7">
    <w:abstractNumId w:val="19"/>
  </w:num>
  <w:num w:numId="8">
    <w:abstractNumId w:val="11"/>
  </w:num>
  <w:num w:numId="9">
    <w:abstractNumId w:val="13"/>
  </w:num>
  <w:num w:numId="10">
    <w:abstractNumId w:val="24"/>
  </w:num>
  <w:num w:numId="11">
    <w:abstractNumId w:val="4"/>
  </w:num>
  <w:num w:numId="12">
    <w:abstractNumId w:val="15"/>
  </w:num>
  <w:num w:numId="13">
    <w:abstractNumId w:val="14"/>
  </w:num>
  <w:num w:numId="14">
    <w:abstractNumId w:val="43"/>
  </w:num>
  <w:num w:numId="15">
    <w:abstractNumId w:val="32"/>
  </w:num>
  <w:num w:numId="16">
    <w:abstractNumId w:val="23"/>
  </w:num>
  <w:num w:numId="17">
    <w:abstractNumId w:val="42"/>
  </w:num>
  <w:num w:numId="18">
    <w:abstractNumId w:val="21"/>
  </w:num>
  <w:num w:numId="19">
    <w:abstractNumId w:val="41"/>
  </w:num>
  <w:num w:numId="20">
    <w:abstractNumId w:val="30"/>
  </w:num>
  <w:num w:numId="21">
    <w:abstractNumId w:val="40"/>
  </w:num>
  <w:num w:numId="22">
    <w:abstractNumId w:val="31"/>
  </w:num>
  <w:num w:numId="23">
    <w:abstractNumId w:val="35"/>
  </w:num>
  <w:num w:numId="24">
    <w:abstractNumId w:val="33"/>
  </w:num>
  <w:num w:numId="25">
    <w:abstractNumId w:val="5"/>
  </w:num>
  <w:num w:numId="26">
    <w:abstractNumId w:val="12"/>
  </w:num>
  <w:num w:numId="27">
    <w:abstractNumId w:val="37"/>
  </w:num>
  <w:num w:numId="28">
    <w:abstractNumId w:val="45"/>
  </w:num>
  <w:num w:numId="29">
    <w:abstractNumId w:val="39"/>
  </w:num>
  <w:num w:numId="30">
    <w:abstractNumId w:val="9"/>
  </w:num>
  <w:num w:numId="31">
    <w:abstractNumId w:val="3"/>
  </w:num>
  <w:num w:numId="32">
    <w:abstractNumId w:val="47"/>
  </w:num>
  <w:num w:numId="33">
    <w:abstractNumId w:val="18"/>
  </w:num>
  <w:num w:numId="34">
    <w:abstractNumId w:val="0"/>
  </w:num>
  <w:num w:numId="35">
    <w:abstractNumId w:val="10"/>
  </w:num>
  <w:num w:numId="36">
    <w:abstractNumId w:val="34"/>
  </w:num>
  <w:num w:numId="37">
    <w:abstractNumId w:val="7"/>
  </w:num>
  <w:num w:numId="3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7"/>
  </w:num>
  <w:num w:numId="41">
    <w:abstractNumId w:val="36"/>
  </w:num>
  <w:num w:numId="42">
    <w:abstractNumId w:val="44"/>
  </w:num>
  <w:num w:numId="43">
    <w:abstractNumId w:val="8"/>
  </w:num>
  <w:num w:numId="44">
    <w:abstractNumId w:val="29"/>
  </w:num>
  <w:num w:numId="45">
    <w:abstractNumId w:val="20"/>
  </w:num>
  <w:num w:numId="46">
    <w:abstractNumId w:val="25"/>
  </w:num>
  <w:num w:numId="47">
    <w:abstractNumId w:val="2"/>
  </w:num>
  <w:num w:numId="48">
    <w:abstractNumId w:val="1"/>
  </w:num>
  <w:num w:numId="49">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07E81"/>
    <w:rsid w:val="000115E2"/>
    <w:rsid w:val="00013723"/>
    <w:rsid w:val="00015BCB"/>
    <w:rsid w:val="0001742A"/>
    <w:rsid w:val="000244D0"/>
    <w:rsid w:val="00030836"/>
    <w:rsid w:val="00030CDB"/>
    <w:rsid w:val="000310CD"/>
    <w:rsid w:val="00031E1D"/>
    <w:rsid w:val="0003659B"/>
    <w:rsid w:val="00043762"/>
    <w:rsid w:val="00044AA9"/>
    <w:rsid w:val="00045E52"/>
    <w:rsid w:val="000474C6"/>
    <w:rsid w:val="00060DFD"/>
    <w:rsid w:val="000614CB"/>
    <w:rsid w:val="00061E2C"/>
    <w:rsid w:val="0006696A"/>
    <w:rsid w:val="00071046"/>
    <w:rsid w:val="000737EB"/>
    <w:rsid w:val="00085CA5"/>
    <w:rsid w:val="000874C0"/>
    <w:rsid w:val="000926FC"/>
    <w:rsid w:val="000936E2"/>
    <w:rsid w:val="00097016"/>
    <w:rsid w:val="0009760B"/>
    <w:rsid w:val="000A074F"/>
    <w:rsid w:val="000A0E43"/>
    <w:rsid w:val="000A43E1"/>
    <w:rsid w:val="000B0737"/>
    <w:rsid w:val="000B1EED"/>
    <w:rsid w:val="000B6CDB"/>
    <w:rsid w:val="000C2638"/>
    <w:rsid w:val="000C4057"/>
    <w:rsid w:val="000E13BD"/>
    <w:rsid w:val="000E5D6A"/>
    <w:rsid w:val="000E65BE"/>
    <w:rsid w:val="000F181D"/>
    <w:rsid w:val="000F487B"/>
    <w:rsid w:val="001014BF"/>
    <w:rsid w:val="00110C98"/>
    <w:rsid w:val="00112A0B"/>
    <w:rsid w:val="00115773"/>
    <w:rsid w:val="00115EDA"/>
    <w:rsid w:val="001214B0"/>
    <w:rsid w:val="00123788"/>
    <w:rsid w:val="0013031A"/>
    <w:rsid w:val="00133E38"/>
    <w:rsid w:val="00146839"/>
    <w:rsid w:val="00146972"/>
    <w:rsid w:val="00154945"/>
    <w:rsid w:val="00155826"/>
    <w:rsid w:val="00157135"/>
    <w:rsid w:val="00157C79"/>
    <w:rsid w:val="001614D3"/>
    <w:rsid w:val="001641DF"/>
    <w:rsid w:val="00164A55"/>
    <w:rsid w:val="00166268"/>
    <w:rsid w:val="00167861"/>
    <w:rsid w:val="00175B0F"/>
    <w:rsid w:val="00181C75"/>
    <w:rsid w:val="001825A8"/>
    <w:rsid w:val="00183137"/>
    <w:rsid w:val="00186463"/>
    <w:rsid w:val="00187987"/>
    <w:rsid w:val="001913A5"/>
    <w:rsid w:val="00195D04"/>
    <w:rsid w:val="001A0741"/>
    <w:rsid w:val="001A0A3B"/>
    <w:rsid w:val="001A2C87"/>
    <w:rsid w:val="001A7CCF"/>
    <w:rsid w:val="001B0E80"/>
    <w:rsid w:val="001C1F68"/>
    <w:rsid w:val="001C1FB5"/>
    <w:rsid w:val="001C64EF"/>
    <w:rsid w:val="001C7F38"/>
    <w:rsid w:val="001D0F0C"/>
    <w:rsid w:val="001D16DB"/>
    <w:rsid w:val="001D2DAA"/>
    <w:rsid w:val="001D40E4"/>
    <w:rsid w:val="001D546D"/>
    <w:rsid w:val="001E0791"/>
    <w:rsid w:val="001E1DF4"/>
    <w:rsid w:val="001E2553"/>
    <w:rsid w:val="001E2D2A"/>
    <w:rsid w:val="001E335D"/>
    <w:rsid w:val="001E3B1A"/>
    <w:rsid w:val="001E5D55"/>
    <w:rsid w:val="001E5EF9"/>
    <w:rsid w:val="001E6FAA"/>
    <w:rsid w:val="001E7F73"/>
    <w:rsid w:val="001F0D51"/>
    <w:rsid w:val="001F24E4"/>
    <w:rsid w:val="001F686A"/>
    <w:rsid w:val="00201EE6"/>
    <w:rsid w:val="00202DDE"/>
    <w:rsid w:val="00207B6E"/>
    <w:rsid w:val="0021148A"/>
    <w:rsid w:val="0021268F"/>
    <w:rsid w:val="00214D66"/>
    <w:rsid w:val="00216EE3"/>
    <w:rsid w:val="002216E8"/>
    <w:rsid w:val="0023041F"/>
    <w:rsid w:val="00233395"/>
    <w:rsid w:val="00234D87"/>
    <w:rsid w:val="002360CD"/>
    <w:rsid w:val="0023735D"/>
    <w:rsid w:val="00240FE2"/>
    <w:rsid w:val="0024111E"/>
    <w:rsid w:val="00241687"/>
    <w:rsid w:val="00246AE0"/>
    <w:rsid w:val="00254C8B"/>
    <w:rsid w:val="0025570D"/>
    <w:rsid w:val="00255D8E"/>
    <w:rsid w:val="00260936"/>
    <w:rsid w:val="0026706F"/>
    <w:rsid w:val="00271081"/>
    <w:rsid w:val="0027580A"/>
    <w:rsid w:val="0027685B"/>
    <w:rsid w:val="00282141"/>
    <w:rsid w:val="002826C3"/>
    <w:rsid w:val="00285D6F"/>
    <w:rsid w:val="00287BF8"/>
    <w:rsid w:val="00291B31"/>
    <w:rsid w:val="00295015"/>
    <w:rsid w:val="002951DC"/>
    <w:rsid w:val="002A1A90"/>
    <w:rsid w:val="002A2D5C"/>
    <w:rsid w:val="002A3DE7"/>
    <w:rsid w:val="002A4A8B"/>
    <w:rsid w:val="002A621E"/>
    <w:rsid w:val="002A7AC5"/>
    <w:rsid w:val="002C1AE0"/>
    <w:rsid w:val="002C2E9E"/>
    <w:rsid w:val="002C68A6"/>
    <w:rsid w:val="002C6D01"/>
    <w:rsid w:val="002D0811"/>
    <w:rsid w:val="002D4EC4"/>
    <w:rsid w:val="002E12E4"/>
    <w:rsid w:val="002E19CF"/>
    <w:rsid w:val="002F2EA9"/>
    <w:rsid w:val="002F46B6"/>
    <w:rsid w:val="002F5187"/>
    <w:rsid w:val="00304708"/>
    <w:rsid w:val="00304A67"/>
    <w:rsid w:val="003060E2"/>
    <w:rsid w:val="0031341B"/>
    <w:rsid w:val="0031540C"/>
    <w:rsid w:val="00321367"/>
    <w:rsid w:val="00325679"/>
    <w:rsid w:val="003267B5"/>
    <w:rsid w:val="00330E26"/>
    <w:rsid w:val="00331B61"/>
    <w:rsid w:val="00332EF8"/>
    <w:rsid w:val="00333F58"/>
    <w:rsid w:val="0034362C"/>
    <w:rsid w:val="0034660A"/>
    <w:rsid w:val="00351C2C"/>
    <w:rsid w:val="0035352F"/>
    <w:rsid w:val="003557FD"/>
    <w:rsid w:val="00357183"/>
    <w:rsid w:val="00357CD4"/>
    <w:rsid w:val="00367E76"/>
    <w:rsid w:val="00370125"/>
    <w:rsid w:val="00372E37"/>
    <w:rsid w:val="003740E5"/>
    <w:rsid w:val="003743CB"/>
    <w:rsid w:val="00377057"/>
    <w:rsid w:val="00391B0C"/>
    <w:rsid w:val="00394CAD"/>
    <w:rsid w:val="003A1F17"/>
    <w:rsid w:val="003A252A"/>
    <w:rsid w:val="003B379D"/>
    <w:rsid w:val="003B44CE"/>
    <w:rsid w:val="003B45AB"/>
    <w:rsid w:val="003B5761"/>
    <w:rsid w:val="003C084F"/>
    <w:rsid w:val="003C2B19"/>
    <w:rsid w:val="003C3135"/>
    <w:rsid w:val="003C3227"/>
    <w:rsid w:val="003C3362"/>
    <w:rsid w:val="003C5121"/>
    <w:rsid w:val="003C5229"/>
    <w:rsid w:val="003C52B6"/>
    <w:rsid w:val="003C54E7"/>
    <w:rsid w:val="003D2137"/>
    <w:rsid w:val="003D7A30"/>
    <w:rsid w:val="003E183D"/>
    <w:rsid w:val="003E4C01"/>
    <w:rsid w:val="003E4C7C"/>
    <w:rsid w:val="003E5FCC"/>
    <w:rsid w:val="003F20D0"/>
    <w:rsid w:val="003F3A71"/>
    <w:rsid w:val="003F715D"/>
    <w:rsid w:val="00400F22"/>
    <w:rsid w:val="00412C7A"/>
    <w:rsid w:val="00415B3C"/>
    <w:rsid w:val="004201BD"/>
    <w:rsid w:val="00422186"/>
    <w:rsid w:val="00422BC8"/>
    <w:rsid w:val="0042348E"/>
    <w:rsid w:val="00425BAB"/>
    <w:rsid w:val="004260C2"/>
    <w:rsid w:val="00427503"/>
    <w:rsid w:val="004309D0"/>
    <w:rsid w:val="00431A2B"/>
    <w:rsid w:val="00431BD0"/>
    <w:rsid w:val="0043355E"/>
    <w:rsid w:val="0043518C"/>
    <w:rsid w:val="00440076"/>
    <w:rsid w:val="00440B31"/>
    <w:rsid w:val="00443C75"/>
    <w:rsid w:val="00444873"/>
    <w:rsid w:val="00445079"/>
    <w:rsid w:val="00450562"/>
    <w:rsid w:val="004531FE"/>
    <w:rsid w:val="0045518B"/>
    <w:rsid w:val="0045603D"/>
    <w:rsid w:val="00456ADC"/>
    <w:rsid w:val="00471C79"/>
    <w:rsid w:val="00471EC3"/>
    <w:rsid w:val="00473D00"/>
    <w:rsid w:val="00476187"/>
    <w:rsid w:val="0048022F"/>
    <w:rsid w:val="0048180D"/>
    <w:rsid w:val="004863ED"/>
    <w:rsid w:val="004900C6"/>
    <w:rsid w:val="004929C8"/>
    <w:rsid w:val="004A714D"/>
    <w:rsid w:val="004A7433"/>
    <w:rsid w:val="004C3C2C"/>
    <w:rsid w:val="004C47C9"/>
    <w:rsid w:val="004D0600"/>
    <w:rsid w:val="004D0E07"/>
    <w:rsid w:val="004D4275"/>
    <w:rsid w:val="004E093E"/>
    <w:rsid w:val="004E2901"/>
    <w:rsid w:val="004E4524"/>
    <w:rsid w:val="004E57BB"/>
    <w:rsid w:val="004F58AA"/>
    <w:rsid w:val="0050112D"/>
    <w:rsid w:val="005019E7"/>
    <w:rsid w:val="00510A05"/>
    <w:rsid w:val="00512EEC"/>
    <w:rsid w:val="005140FF"/>
    <w:rsid w:val="00514912"/>
    <w:rsid w:val="0051515F"/>
    <w:rsid w:val="00516EAF"/>
    <w:rsid w:val="005231A9"/>
    <w:rsid w:val="005239ED"/>
    <w:rsid w:val="00524C54"/>
    <w:rsid w:val="00527AB7"/>
    <w:rsid w:val="005303B6"/>
    <w:rsid w:val="005306B3"/>
    <w:rsid w:val="00532E36"/>
    <w:rsid w:val="00534C95"/>
    <w:rsid w:val="005358AE"/>
    <w:rsid w:val="00540042"/>
    <w:rsid w:val="00543DF4"/>
    <w:rsid w:val="0055083C"/>
    <w:rsid w:val="005511E3"/>
    <w:rsid w:val="0055147B"/>
    <w:rsid w:val="005518F8"/>
    <w:rsid w:val="00564C9C"/>
    <w:rsid w:val="005701E5"/>
    <w:rsid w:val="0057376D"/>
    <w:rsid w:val="005772C8"/>
    <w:rsid w:val="00581F77"/>
    <w:rsid w:val="00584ABD"/>
    <w:rsid w:val="005869E8"/>
    <w:rsid w:val="005876D4"/>
    <w:rsid w:val="0059100D"/>
    <w:rsid w:val="0059436D"/>
    <w:rsid w:val="005A00BA"/>
    <w:rsid w:val="005A7164"/>
    <w:rsid w:val="005B1990"/>
    <w:rsid w:val="005B4819"/>
    <w:rsid w:val="005B4F2F"/>
    <w:rsid w:val="005B5747"/>
    <w:rsid w:val="005B7E72"/>
    <w:rsid w:val="005C02A9"/>
    <w:rsid w:val="005C6254"/>
    <w:rsid w:val="005C6AF4"/>
    <w:rsid w:val="005D1A91"/>
    <w:rsid w:val="005D2625"/>
    <w:rsid w:val="005D2C0E"/>
    <w:rsid w:val="005D5A8C"/>
    <w:rsid w:val="005E0008"/>
    <w:rsid w:val="005E1FF0"/>
    <w:rsid w:val="005F52BE"/>
    <w:rsid w:val="00600CE6"/>
    <w:rsid w:val="0060113D"/>
    <w:rsid w:val="00602610"/>
    <w:rsid w:val="00605F2D"/>
    <w:rsid w:val="00606E05"/>
    <w:rsid w:val="00610FB0"/>
    <w:rsid w:val="006124C0"/>
    <w:rsid w:val="006144BD"/>
    <w:rsid w:val="00617AFB"/>
    <w:rsid w:val="00617C43"/>
    <w:rsid w:val="00623AEB"/>
    <w:rsid w:val="00626EE6"/>
    <w:rsid w:val="0062719E"/>
    <w:rsid w:val="00627DA3"/>
    <w:rsid w:val="006306FE"/>
    <w:rsid w:val="00632908"/>
    <w:rsid w:val="00633C1F"/>
    <w:rsid w:val="00642D13"/>
    <w:rsid w:val="00643B16"/>
    <w:rsid w:val="00645841"/>
    <w:rsid w:val="00645C72"/>
    <w:rsid w:val="006503F6"/>
    <w:rsid w:val="00650859"/>
    <w:rsid w:val="00652CB2"/>
    <w:rsid w:val="00654296"/>
    <w:rsid w:val="00655D8B"/>
    <w:rsid w:val="006564D9"/>
    <w:rsid w:val="00656D90"/>
    <w:rsid w:val="006632AB"/>
    <w:rsid w:val="00663A18"/>
    <w:rsid w:val="00664E79"/>
    <w:rsid w:val="00667599"/>
    <w:rsid w:val="006736F9"/>
    <w:rsid w:val="0067449C"/>
    <w:rsid w:val="00674CD1"/>
    <w:rsid w:val="006763A0"/>
    <w:rsid w:val="00677366"/>
    <w:rsid w:val="006807CB"/>
    <w:rsid w:val="00690A83"/>
    <w:rsid w:val="00696DEC"/>
    <w:rsid w:val="00697697"/>
    <w:rsid w:val="006A0105"/>
    <w:rsid w:val="006A0F41"/>
    <w:rsid w:val="006A23BD"/>
    <w:rsid w:val="006A6D90"/>
    <w:rsid w:val="006B6EEE"/>
    <w:rsid w:val="006B7B69"/>
    <w:rsid w:val="006B7D58"/>
    <w:rsid w:val="006C3CF1"/>
    <w:rsid w:val="006C4569"/>
    <w:rsid w:val="006C45FF"/>
    <w:rsid w:val="006C4C8E"/>
    <w:rsid w:val="006C7320"/>
    <w:rsid w:val="006D2B9B"/>
    <w:rsid w:val="006D2D46"/>
    <w:rsid w:val="006D3596"/>
    <w:rsid w:val="006D48C1"/>
    <w:rsid w:val="006E05C5"/>
    <w:rsid w:val="006E485A"/>
    <w:rsid w:val="006F1D96"/>
    <w:rsid w:val="006F3D17"/>
    <w:rsid w:val="006F4BF9"/>
    <w:rsid w:val="006F5882"/>
    <w:rsid w:val="006F71AA"/>
    <w:rsid w:val="006F7691"/>
    <w:rsid w:val="00705A28"/>
    <w:rsid w:val="00706183"/>
    <w:rsid w:val="007108AB"/>
    <w:rsid w:val="00710AC7"/>
    <w:rsid w:val="00711C87"/>
    <w:rsid w:val="00711F4E"/>
    <w:rsid w:val="007146B1"/>
    <w:rsid w:val="0071581A"/>
    <w:rsid w:val="007209C5"/>
    <w:rsid w:val="007210E6"/>
    <w:rsid w:val="00722B8F"/>
    <w:rsid w:val="007236AD"/>
    <w:rsid w:val="00725C81"/>
    <w:rsid w:val="00725E1F"/>
    <w:rsid w:val="0073068A"/>
    <w:rsid w:val="00731272"/>
    <w:rsid w:val="00733DBE"/>
    <w:rsid w:val="00737F92"/>
    <w:rsid w:val="007413A2"/>
    <w:rsid w:val="00750C27"/>
    <w:rsid w:val="0075163C"/>
    <w:rsid w:val="00760082"/>
    <w:rsid w:val="00764CB4"/>
    <w:rsid w:val="0077066A"/>
    <w:rsid w:val="00771906"/>
    <w:rsid w:val="00772FF2"/>
    <w:rsid w:val="0077444D"/>
    <w:rsid w:val="00774CF7"/>
    <w:rsid w:val="00775A3B"/>
    <w:rsid w:val="00775AA3"/>
    <w:rsid w:val="00776C73"/>
    <w:rsid w:val="00776DA3"/>
    <w:rsid w:val="00783868"/>
    <w:rsid w:val="007910C2"/>
    <w:rsid w:val="00791FC4"/>
    <w:rsid w:val="0079291B"/>
    <w:rsid w:val="00793C96"/>
    <w:rsid w:val="00793F3B"/>
    <w:rsid w:val="00794448"/>
    <w:rsid w:val="007A131F"/>
    <w:rsid w:val="007A3E04"/>
    <w:rsid w:val="007A61FC"/>
    <w:rsid w:val="007B117D"/>
    <w:rsid w:val="007B2F53"/>
    <w:rsid w:val="007B5414"/>
    <w:rsid w:val="007C072C"/>
    <w:rsid w:val="007C0BC0"/>
    <w:rsid w:val="007C1DF1"/>
    <w:rsid w:val="007D198C"/>
    <w:rsid w:val="007D23D3"/>
    <w:rsid w:val="007D6752"/>
    <w:rsid w:val="007D6C8C"/>
    <w:rsid w:val="007D7074"/>
    <w:rsid w:val="007D75F9"/>
    <w:rsid w:val="007E1AC0"/>
    <w:rsid w:val="007E217E"/>
    <w:rsid w:val="007E2614"/>
    <w:rsid w:val="007E372F"/>
    <w:rsid w:val="007E42D0"/>
    <w:rsid w:val="007F50A5"/>
    <w:rsid w:val="007F750C"/>
    <w:rsid w:val="00800BD5"/>
    <w:rsid w:val="008025CA"/>
    <w:rsid w:val="00802DE6"/>
    <w:rsid w:val="0080752F"/>
    <w:rsid w:val="0081073C"/>
    <w:rsid w:val="00812C9C"/>
    <w:rsid w:val="00814CF4"/>
    <w:rsid w:val="0083145B"/>
    <w:rsid w:val="008357A6"/>
    <w:rsid w:val="00840DE0"/>
    <w:rsid w:val="008522AD"/>
    <w:rsid w:val="008566B5"/>
    <w:rsid w:val="00857795"/>
    <w:rsid w:val="00857A27"/>
    <w:rsid w:val="00857D1F"/>
    <w:rsid w:val="008653FE"/>
    <w:rsid w:val="00865FD8"/>
    <w:rsid w:val="008678EC"/>
    <w:rsid w:val="00870178"/>
    <w:rsid w:val="008714D5"/>
    <w:rsid w:val="0087389E"/>
    <w:rsid w:val="00876263"/>
    <w:rsid w:val="008809C0"/>
    <w:rsid w:val="0088145B"/>
    <w:rsid w:val="00881E73"/>
    <w:rsid w:val="0088243D"/>
    <w:rsid w:val="0088270A"/>
    <w:rsid w:val="008831EA"/>
    <w:rsid w:val="00883353"/>
    <w:rsid w:val="008842BC"/>
    <w:rsid w:val="00885A7E"/>
    <w:rsid w:val="00890B5A"/>
    <w:rsid w:val="008923F4"/>
    <w:rsid w:val="00892547"/>
    <w:rsid w:val="00894690"/>
    <w:rsid w:val="00894C0B"/>
    <w:rsid w:val="0089739B"/>
    <w:rsid w:val="00897A65"/>
    <w:rsid w:val="008A1352"/>
    <w:rsid w:val="008A178B"/>
    <w:rsid w:val="008B4EBC"/>
    <w:rsid w:val="008C1AD7"/>
    <w:rsid w:val="008C73FA"/>
    <w:rsid w:val="008C7872"/>
    <w:rsid w:val="008D0DD3"/>
    <w:rsid w:val="008D3D4A"/>
    <w:rsid w:val="008D445E"/>
    <w:rsid w:val="008D582F"/>
    <w:rsid w:val="008E5EBB"/>
    <w:rsid w:val="008F0C7F"/>
    <w:rsid w:val="008F2405"/>
    <w:rsid w:val="008F3762"/>
    <w:rsid w:val="008F4678"/>
    <w:rsid w:val="008F6FD1"/>
    <w:rsid w:val="009009D7"/>
    <w:rsid w:val="00901ECA"/>
    <w:rsid w:val="00911003"/>
    <w:rsid w:val="00913B6D"/>
    <w:rsid w:val="009146ED"/>
    <w:rsid w:val="009147FF"/>
    <w:rsid w:val="0091567A"/>
    <w:rsid w:val="009170FF"/>
    <w:rsid w:val="009225BB"/>
    <w:rsid w:val="009313E0"/>
    <w:rsid w:val="00932C26"/>
    <w:rsid w:val="00933C7A"/>
    <w:rsid w:val="00935F4B"/>
    <w:rsid w:val="009376E9"/>
    <w:rsid w:val="00941616"/>
    <w:rsid w:val="00943721"/>
    <w:rsid w:val="00944041"/>
    <w:rsid w:val="00944DAE"/>
    <w:rsid w:val="0095373F"/>
    <w:rsid w:val="00960D65"/>
    <w:rsid w:val="0096239F"/>
    <w:rsid w:val="0096276F"/>
    <w:rsid w:val="00963063"/>
    <w:rsid w:val="00963C88"/>
    <w:rsid w:val="00964930"/>
    <w:rsid w:val="00966436"/>
    <w:rsid w:val="00967E1E"/>
    <w:rsid w:val="00970CD0"/>
    <w:rsid w:val="009730C2"/>
    <w:rsid w:val="00974401"/>
    <w:rsid w:val="00974955"/>
    <w:rsid w:val="00974EF1"/>
    <w:rsid w:val="00976D3A"/>
    <w:rsid w:val="00982BA8"/>
    <w:rsid w:val="00987744"/>
    <w:rsid w:val="00996EA8"/>
    <w:rsid w:val="009A002F"/>
    <w:rsid w:val="009A0096"/>
    <w:rsid w:val="009A0918"/>
    <w:rsid w:val="009A0A40"/>
    <w:rsid w:val="009A0BE8"/>
    <w:rsid w:val="009A0E40"/>
    <w:rsid w:val="009A669B"/>
    <w:rsid w:val="009A6F8F"/>
    <w:rsid w:val="009B3016"/>
    <w:rsid w:val="009B7B95"/>
    <w:rsid w:val="009C2632"/>
    <w:rsid w:val="009C7C60"/>
    <w:rsid w:val="009D2DF2"/>
    <w:rsid w:val="009D4D6A"/>
    <w:rsid w:val="009D4DC7"/>
    <w:rsid w:val="009D5338"/>
    <w:rsid w:val="009E0407"/>
    <w:rsid w:val="009E6450"/>
    <w:rsid w:val="009F1B02"/>
    <w:rsid w:val="009F1C65"/>
    <w:rsid w:val="009F2D4C"/>
    <w:rsid w:val="009F3382"/>
    <w:rsid w:val="00A00543"/>
    <w:rsid w:val="00A03FA8"/>
    <w:rsid w:val="00A04D4A"/>
    <w:rsid w:val="00A05C48"/>
    <w:rsid w:val="00A23FF4"/>
    <w:rsid w:val="00A249C5"/>
    <w:rsid w:val="00A27C8F"/>
    <w:rsid w:val="00A31E45"/>
    <w:rsid w:val="00A43DCE"/>
    <w:rsid w:val="00A43F3C"/>
    <w:rsid w:val="00A45F09"/>
    <w:rsid w:val="00A547FB"/>
    <w:rsid w:val="00A609F2"/>
    <w:rsid w:val="00A62CE1"/>
    <w:rsid w:val="00A6552F"/>
    <w:rsid w:val="00A655B4"/>
    <w:rsid w:val="00A72D39"/>
    <w:rsid w:val="00A736F8"/>
    <w:rsid w:val="00A73CB4"/>
    <w:rsid w:val="00A85C9B"/>
    <w:rsid w:val="00A86D8C"/>
    <w:rsid w:val="00A93884"/>
    <w:rsid w:val="00A95504"/>
    <w:rsid w:val="00A9685E"/>
    <w:rsid w:val="00AA1152"/>
    <w:rsid w:val="00AA15A6"/>
    <w:rsid w:val="00AA1A33"/>
    <w:rsid w:val="00AA22FB"/>
    <w:rsid w:val="00AA4BB7"/>
    <w:rsid w:val="00AA6450"/>
    <w:rsid w:val="00AA7C37"/>
    <w:rsid w:val="00AB3984"/>
    <w:rsid w:val="00AB5830"/>
    <w:rsid w:val="00AB6AFB"/>
    <w:rsid w:val="00AB6E58"/>
    <w:rsid w:val="00AC3D3C"/>
    <w:rsid w:val="00AC6220"/>
    <w:rsid w:val="00AC6C5B"/>
    <w:rsid w:val="00AD0E7B"/>
    <w:rsid w:val="00AD3FE7"/>
    <w:rsid w:val="00AD549C"/>
    <w:rsid w:val="00AD56E5"/>
    <w:rsid w:val="00AD61A3"/>
    <w:rsid w:val="00AE0251"/>
    <w:rsid w:val="00AE28FD"/>
    <w:rsid w:val="00AE5EBF"/>
    <w:rsid w:val="00AE7D36"/>
    <w:rsid w:val="00AF11F5"/>
    <w:rsid w:val="00AF15D1"/>
    <w:rsid w:val="00AF4133"/>
    <w:rsid w:val="00AF5A01"/>
    <w:rsid w:val="00AF796A"/>
    <w:rsid w:val="00B153D1"/>
    <w:rsid w:val="00B201CC"/>
    <w:rsid w:val="00B21EEC"/>
    <w:rsid w:val="00B22587"/>
    <w:rsid w:val="00B30BB1"/>
    <w:rsid w:val="00B34B5F"/>
    <w:rsid w:val="00B448C9"/>
    <w:rsid w:val="00B512F0"/>
    <w:rsid w:val="00B51990"/>
    <w:rsid w:val="00B53254"/>
    <w:rsid w:val="00B61BFF"/>
    <w:rsid w:val="00B61CAF"/>
    <w:rsid w:val="00B62E60"/>
    <w:rsid w:val="00B66771"/>
    <w:rsid w:val="00B721E8"/>
    <w:rsid w:val="00B72E9E"/>
    <w:rsid w:val="00B75622"/>
    <w:rsid w:val="00B75FE2"/>
    <w:rsid w:val="00B775F1"/>
    <w:rsid w:val="00B810C7"/>
    <w:rsid w:val="00B83602"/>
    <w:rsid w:val="00B83B71"/>
    <w:rsid w:val="00B850DA"/>
    <w:rsid w:val="00B8794F"/>
    <w:rsid w:val="00B914F5"/>
    <w:rsid w:val="00B96876"/>
    <w:rsid w:val="00B97D24"/>
    <w:rsid w:val="00BA0F29"/>
    <w:rsid w:val="00BA1A32"/>
    <w:rsid w:val="00BA1E06"/>
    <w:rsid w:val="00BA390A"/>
    <w:rsid w:val="00BB1579"/>
    <w:rsid w:val="00BB382E"/>
    <w:rsid w:val="00BB71A7"/>
    <w:rsid w:val="00BB721E"/>
    <w:rsid w:val="00BB746F"/>
    <w:rsid w:val="00BB7A8C"/>
    <w:rsid w:val="00BC10AD"/>
    <w:rsid w:val="00BC288C"/>
    <w:rsid w:val="00BC4521"/>
    <w:rsid w:val="00BD2B5E"/>
    <w:rsid w:val="00BD3231"/>
    <w:rsid w:val="00BD65B6"/>
    <w:rsid w:val="00BD65D3"/>
    <w:rsid w:val="00BE44E8"/>
    <w:rsid w:val="00BE6A1D"/>
    <w:rsid w:val="00BE762D"/>
    <w:rsid w:val="00BE7728"/>
    <w:rsid w:val="00BE7A40"/>
    <w:rsid w:val="00BF2A78"/>
    <w:rsid w:val="00BF39B5"/>
    <w:rsid w:val="00BF3BD8"/>
    <w:rsid w:val="00BF4FEF"/>
    <w:rsid w:val="00BF56B9"/>
    <w:rsid w:val="00BF6286"/>
    <w:rsid w:val="00C017ED"/>
    <w:rsid w:val="00C02E9B"/>
    <w:rsid w:val="00C048CE"/>
    <w:rsid w:val="00C11D1A"/>
    <w:rsid w:val="00C1294A"/>
    <w:rsid w:val="00C179AA"/>
    <w:rsid w:val="00C20E37"/>
    <w:rsid w:val="00C21F99"/>
    <w:rsid w:val="00C22165"/>
    <w:rsid w:val="00C22C53"/>
    <w:rsid w:val="00C230D9"/>
    <w:rsid w:val="00C23230"/>
    <w:rsid w:val="00C32DF9"/>
    <w:rsid w:val="00C338B9"/>
    <w:rsid w:val="00C33B49"/>
    <w:rsid w:val="00C36C39"/>
    <w:rsid w:val="00C36EB8"/>
    <w:rsid w:val="00C37BED"/>
    <w:rsid w:val="00C408C9"/>
    <w:rsid w:val="00C40F29"/>
    <w:rsid w:val="00C43EA6"/>
    <w:rsid w:val="00C4515E"/>
    <w:rsid w:val="00C4550E"/>
    <w:rsid w:val="00C543B1"/>
    <w:rsid w:val="00C55A1B"/>
    <w:rsid w:val="00C57B1A"/>
    <w:rsid w:val="00C7089C"/>
    <w:rsid w:val="00C711E4"/>
    <w:rsid w:val="00C71947"/>
    <w:rsid w:val="00C74A40"/>
    <w:rsid w:val="00C757E3"/>
    <w:rsid w:val="00C75A27"/>
    <w:rsid w:val="00C77398"/>
    <w:rsid w:val="00C77996"/>
    <w:rsid w:val="00C779B8"/>
    <w:rsid w:val="00C81BA5"/>
    <w:rsid w:val="00C9556B"/>
    <w:rsid w:val="00C95DAA"/>
    <w:rsid w:val="00C961FE"/>
    <w:rsid w:val="00CA1E88"/>
    <w:rsid w:val="00CA3438"/>
    <w:rsid w:val="00CA3F31"/>
    <w:rsid w:val="00CA5B30"/>
    <w:rsid w:val="00CB0A90"/>
    <w:rsid w:val="00CB21B7"/>
    <w:rsid w:val="00CB2C86"/>
    <w:rsid w:val="00CB640A"/>
    <w:rsid w:val="00CC2CF8"/>
    <w:rsid w:val="00CC7ED2"/>
    <w:rsid w:val="00CD0355"/>
    <w:rsid w:val="00CD15C1"/>
    <w:rsid w:val="00CD3D48"/>
    <w:rsid w:val="00CE28B7"/>
    <w:rsid w:val="00CE59C3"/>
    <w:rsid w:val="00CF0A94"/>
    <w:rsid w:val="00CF169E"/>
    <w:rsid w:val="00CF66E8"/>
    <w:rsid w:val="00CF69F9"/>
    <w:rsid w:val="00CF7871"/>
    <w:rsid w:val="00D03A9F"/>
    <w:rsid w:val="00D0479F"/>
    <w:rsid w:val="00D06722"/>
    <w:rsid w:val="00D11F64"/>
    <w:rsid w:val="00D14F25"/>
    <w:rsid w:val="00D17E9A"/>
    <w:rsid w:val="00D20239"/>
    <w:rsid w:val="00D25298"/>
    <w:rsid w:val="00D302C3"/>
    <w:rsid w:val="00D3394B"/>
    <w:rsid w:val="00D34102"/>
    <w:rsid w:val="00D34977"/>
    <w:rsid w:val="00D3562C"/>
    <w:rsid w:val="00D37B98"/>
    <w:rsid w:val="00D42DFF"/>
    <w:rsid w:val="00D43296"/>
    <w:rsid w:val="00D45281"/>
    <w:rsid w:val="00D46973"/>
    <w:rsid w:val="00D533A8"/>
    <w:rsid w:val="00D54DFC"/>
    <w:rsid w:val="00D56390"/>
    <w:rsid w:val="00D57AEB"/>
    <w:rsid w:val="00D646C0"/>
    <w:rsid w:val="00D64CB2"/>
    <w:rsid w:val="00D71408"/>
    <w:rsid w:val="00D725D6"/>
    <w:rsid w:val="00D72C37"/>
    <w:rsid w:val="00D81026"/>
    <w:rsid w:val="00D846CE"/>
    <w:rsid w:val="00D852B6"/>
    <w:rsid w:val="00D87BE9"/>
    <w:rsid w:val="00D902BC"/>
    <w:rsid w:val="00D9503F"/>
    <w:rsid w:val="00DA0655"/>
    <w:rsid w:val="00DA4041"/>
    <w:rsid w:val="00DA685B"/>
    <w:rsid w:val="00DA6D3B"/>
    <w:rsid w:val="00DB22A7"/>
    <w:rsid w:val="00DB5DBB"/>
    <w:rsid w:val="00DB624F"/>
    <w:rsid w:val="00DB6CA1"/>
    <w:rsid w:val="00DC0FE9"/>
    <w:rsid w:val="00DC1735"/>
    <w:rsid w:val="00DC1EBA"/>
    <w:rsid w:val="00DC26B7"/>
    <w:rsid w:val="00DC661B"/>
    <w:rsid w:val="00DC7141"/>
    <w:rsid w:val="00DC79E6"/>
    <w:rsid w:val="00DD0301"/>
    <w:rsid w:val="00DD1E44"/>
    <w:rsid w:val="00DD6779"/>
    <w:rsid w:val="00DD6939"/>
    <w:rsid w:val="00DF1BEC"/>
    <w:rsid w:val="00DF4485"/>
    <w:rsid w:val="00DF50C8"/>
    <w:rsid w:val="00DF604E"/>
    <w:rsid w:val="00DF78FB"/>
    <w:rsid w:val="00E000D2"/>
    <w:rsid w:val="00E04F5E"/>
    <w:rsid w:val="00E128E3"/>
    <w:rsid w:val="00E135E1"/>
    <w:rsid w:val="00E1370D"/>
    <w:rsid w:val="00E14213"/>
    <w:rsid w:val="00E17C50"/>
    <w:rsid w:val="00E206AA"/>
    <w:rsid w:val="00E23F99"/>
    <w:rsid w:val="00E2525B"/>
    <w:rsid w:val="00E25D28"/>
    <w:rsid w:val="00E269ED"/>
    <w:rsid w:val="00E26AFA"/>
    <w:rsid w:val="00E317F6"/>
    <w:rsid w:val="00E333A9"/>
    <w:rsid w:val="00E34383"/>
    <w:rsid w:val="00E35990"/>
    <w:rsid w:val="00E36016"/>
    <w:rsid w:val="00E40A39"/>
    <w:rsid w:val="00E42880"/>
    <w:rsid w:val="00E46AC0"/>
    <w:rsid w:val="00E50CD6"/>
    <w:rsid w:val="00E51206"/>
    <w:rsid w:val="00E56B1C"/>
    <w:rsid w:val="00E56DC0"/>
    <w:rsid w:val="00E571E6"/>
    <w:rsid w:val="00E62C02"/>
    <w:rsid w:val="00E65B90"/>
    <w:rsid w:val="00E66037"/>
    <w:rsid w:val="00E663BC"/>
    <w:rsid w:val="00E715CF"/>
    <w:rsid w:val="00E76281"/>
    <w:rsid w:val="00E8477C"/>
    <w:rsid w:val="00E86353"/>
    <w:rsid w:val="00E866F1"/>
    <w:rsid w:val="00E90C1B"/>
    <w:rsid w:val="00E90D9B"/>
    <w:rsid w:val="00E919C7"/>
    <w:rsid w:val="00E9412C"/>
    <w:rsid w:val="00E9457C"/>
    <w:rsid w:val="00EA03A4"/>
    <w:rsid w:val="00EA1A40"/>
    <w:rsid w:val="00EA5620"/>
    <w:rsid w:val="00EA7EC8"/>
    <w:rsid w:val="00EB0739"/>
    <w:rsid w:val="00EB201D"/>
    <w:rsid w:val="00EB400B"/>
    <w:rsid w:val="00EB45F4"/>
    <w:rsid w:val="00EB5757"/>
    <w:rsid w:val="00EB7889"/>
    <w:rsid w:val="00EC0BBE"/>
    <w:rsid w:val="00EC0D42"/>
    <w:rsid w:val="00EC1ECF"/>
    <w:rsid w:val="00EC530B"/>
    <w:rsid w:val="00ED175D"/>
    <w:rsid w:val="00EE1F9C"/>
    <w:rsid w:val="00EE3B99"/>
    <w:rsid w:val="00EE4A42"/>
    <w:rsid w:val="00EF441F"/>
    <w:rsid w:val="00F0064F"/>
    <w:rsid w:val="00F015C1"/>
    <w:rsid w:val="00F043DC"/>
    <w:rsid w:val="00F059D3"/>
    <w:rsid w:val="00F07EC4"/>
    <w:rsid w:val="00F07F39"/>
    <w:rsid w:val="00F13495"/>
    <w:rsid w:val="00F1508E"/>
    <w:rsid w:val="00F17FE0"/>
    <w:rsid w:val="00F215B3"/>
    <w:rsid w:val="00F221DD"/>
    <w:rsid w:val="00F25484"/>
    <w:rsid w:val="00F257DC"/>
    <w:rsid w:val="00F3012B"/>
    <w:rsid w:val="00F3487A"/>
    <w:rsid w:val="00F34E09"/>
    <w:rsid w:val="00F456E8"/>
    <w:rsid w:val="00F461C8"/>
    <w:rsid w:val="00F478A0"/>
    <w:rsid w:val="00F540EC"/>
    <w:rsid w:val="00F5470E"/>
    <w:rsid w:val="00F55AA1"/>
    <w:rsid w:val="00F55B18"/>
    <w:rsid w:val="00F56122"/>
    <w:rsid w:val="00F56720"/>
    <w:rsid w:val="00F56EA7"/>
    <w:rsid w:val="00F607FF"/>
    <w:rsid w:val="00F62D48"/>
    <w:rsid w:val="00F7167E"/>
    <w:rsid w:val="00F73422"/>
    <w:rsid w:val="00F755A3"/>
    <w:rsid w:val="00F75743"/>
    <w:rsid w:val="00F77056"/>
    <w:rsid w:val="00F804D3"/>
    <w:rsid w:val="00F813B5"/>
    <w:rsid w:val="00F823EE"/>
    <w:rsid w:val="00F825F6"/>
    <w:rsid w:val="00F843FC"/>
    <w:rsid w:val="00F87308"/>
    <w:rsid w:val="00F90AB3"/>
    <w:rsid w:val="00F92C01"/>
    <w:rsid w:val="00F92C5A"/>
    <w:rsid w:val="00F9494B"/>
    <w:rsid w:val="00F94CA6"/>
    <w:rsid w:val="00F95F52"/>
    <w:rsid w:val="00F96F7F"/>
    <w:rsid w:val="00FA1092"/>
    <w:rsid w:val="00FA24EC"/>
    <w:rsid w:val="00FA51EC"/>
    <w:rsid w:val="00FA5FED"/>
    <w:rsid w:val="00FB4388"/>
    <w:rsid w:val="00FB77D0"/>
    <w:rsid w:val="00FC51BD"/>
    <w:rsid w:val="00FC6B0D"/>
    <w:rsid w:val="00FD1BCD"/>
    <w:rsid w:val="00FD57BC"/>
    <w:rsid w:val="00FE0985"/>
    <w:rsid w:val="00FE0AB2"/>
    <w:rsid w:val="00FE0B0D"/>
    <w:rsid w:val="00FE2743"/>
    <w:rsid w:val="00FE3E3F"/>
    <w:rsid w:val="00FE4B1C"/>
    <w:rsid w:val="00FF103C"/>
    <w:rsid w:val="00FF20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1579"/>
    <w:rPr>
      <w:rFonts w:ascii="Calibri" w:hAnsi="Calibri"/>
      <w:szCs w:val="24"/>
    </w:rPr>
  </w:style>
  <w:style w:type="paragraph" w:styleId="Heading1">
    <w:name w:val="heading 1"/>
    <w:basedOn w:val="Normal"/>
    <w:next w:val="Normal"/>
    <w:link w:val="Heading1Char"/>
    <w:uiPriority w:val="99"/>
    <w:qFormat/>
    <w:rsid w:val="00D06722"/>
    <w:pPr>
      <w:keepNext/>
      <w:spacing w:before="240" w:after="60"/>
      <w:outlineLvl w:val="0"/>
    </w:pPr>
    <w:rPr>
      <w:rFonts w:ascii="Cambria" w:eastAsia="MS ????" w:hAnsi="Cambria"/>
      <w:b/>
      <w:bCs/>
      <w:kern w:val="32"/>
      <w:sz w:val="32"/>
      <w:szCs w:val="32"/>
      <w:lang w:eastAsia="ja-JP"/>
    </w:rPr>
  </w:style>
  <w:style w:type="paragraph" w:styleId="Heading2">
    <w:name w:val="heading 2"/>
    <w:basedOn w:val="Normal"/>
    <w:link w:val="Heading2Char"/>
    <w:uiPriority w:val="99"/>
    <w:qFormat/>
    <w:rsid w:val="00CF69F9"/>
    <w:pPr>
      <w:spacing w:before="100" w:beforeAutospacing="1" w:after="100" w:afterAutospacing="1"/>
      <w:outlineLvl w:val="1"/>
    </w:pPr>
    <w:rPr>
      <w:rFonts w:ascii="Cambria" w:eastAsia="MS ????" w:hAnsi="Cambria"/>
      <w:b/>
      <w:bCs/>
      <w:i/>
      <w:iCs/>
      <w:sz w:val="28"/>
      <w:szCs w:val="28"/>
      <w:lang w:eastAsia="ja-JP"/>
    </w:rPr>
  </w:style>
  <w:style w:type="paragraph" w:styleId="Heading3">
    <w:name w:val="heading 3"/>
    <w:basedOn w:val="Normal"/>
    <w:next w:val="Normal"/>
    <w:link w:val="Heading3Char"/>
    <w:uiPriority w:val="99"/>
    <w:qFormat/>
    <w:rsid w:val="00DF604E"/>
    <w:pPr>
      <w:keepNext/>
      <w:spacing w:before="240" w:after="60"/>
      <w:outlineLvl w:val="2"/>
    </w:pPr>
    <w:rPr>
      <w:rFonts w:ascii="Cambria" w:eastAsia="MS ????" w:hAnsi="Cambria"/>
      <w:b/>
      <w:bCs/>
      <w:sz w:val="26"/>
      <w:szCs w:val="26"/>
      <w:lang w:eastAsia="ja-JP"/>
    </w:rPr>
  </w:style>
  <w:style w:type="paragraph" w:styleId="Heading4">
    <w:name w:val="heading 4"/>
    <w:basedOn w:val="Normal"/>
    <w:next w:val="Normal"/>
    <w:link w:val="Heading4Char"/>
    <w:uiPriority w:val="99"/>
    <w:qFormat/>
    <w:rsid w:val="00DF604E"/>
    <w:pPr>
      <w:keepNext/>
      <w:spacing w:before="240" w:after="60"/>
      <w:outlineLvl w:val="3"/>
    </w:pPr>
    <w:rPr>
      <w:rFonts w:eastAsia="MS ??"/>
      <w:b/>
      <w:bCs/>
      <w:sz w:val="28"/>
      <w:szCs w:val="2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3DC"/>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F043DC"/>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F043DC"/>
    <w:rPr>
      <w:rFonts w:ascii="Cambria" w:eastAsia="MS ????" w:hAnsi="Cambria" w:cs="Times New Roman"/>
      <w:b/>
      <w:sz w:val="26"/>
    </w:rPr>
  </w:style>
  <w:style w:type="character" w:customStyle="1" w:styleId="Heading4Char">
    <w:name w:val="Heading 4 Char"/>
    <w:basedOn w:val="DefaultParagraphFont"/>
    <w:link w:val="Heading4"/>
    <w:uiPriority w:val="99"/>
    <w:semiHidden/>
    <w:locked/>
    <w:rsid w:val="00F043DC"/>
    <w:rPr>
      <w:rFonts w:ascii="Calibri" w:eastAsia="MS ??" w:hAnsi="Calibri" w:cs="Times New Roman"/>
      <w:b/>
      <w:sz w:val="28"/>
    </w:rPr>
  </w:style>
  <w:style w:type="paragraph" w:styleId="Header">
    <w:name w:val="header"/>
    <w:basedOn w:val="Normal"/>
    <w:link w:val="HeaderChar"/>
    <w:uiPriority w:val="99"/>
    <w:rsid w:val="00A95504"/>
    <w:pPr>
      <w:tabs>
        <w:tab w:val="center" w:pos="4252"/>
        <w:tab w:val="right" w:pos="8504"/>
      </w:tabs>
    </w:pPr>
    <w:rPr>
      <w:sz w:val="24"/>
      <w:lang w:eastAsia="ja-JP"/>
    </w:rPr>
  </w:style>
  <w:style w:type="character" w:customStyle="1" w:styleId="HeaderChar">
    <w:name w:val="Header Char"/>
    <w:basedOn w:val="DefaultParagraphFont"/>
    <w:link w:val="Header"/>
    <w:uiPriority w:val="99"/>
    <w:locked/>
    <w:rsid w:val="00F043DC"/>
    <w:rPr>
      <w:rFonts w:ascii="Calibri" w:hAnsi="Calibri" w:cs="Times New Roman"/>
      <w:sz w:val="24"/>
    </w:rPr>
  </w:style>
  <w:style w:type="paragraph" w:styleId="Footer">
    <w:name w:val="footer"/>
    <w:basedOn w:val="Normal"/>
    <w:link w:val="FooterChar"/>
    <w:uiPriority w:val="99"/>
    <w:rsid w:val="00A95504"/>
    <w:pPr>
      <w:tabs>
        <w:tab w:val="center" w:pos="4252"/>
        <w:tab w:val="right" w:pos="8504"/>
      </w:tabs>
    </w:pPr>
    <w:rPr>
      <w:sz w:val="24"/>
      <w:lang w:eastAsia="ja-JP"/>
    </w:rPr>
  </w:style>
  <w:style w:type="character" w:customStyle="1" w:styleId="FooterChar">
    <w:name w:val="Footer Char"/>
    <w:basedOn w:val="DefaultParagraphFont"/>
    <w:link w:val="Footer"/>
    <w:uiPriority w:val="99"/>
    <w:locked/>
    <w:rsid w:val="00F043DC"/>
    <w:rPr>
      <w:rFonts w:ascii="Calibri" w:hAnsi="Calibri" w:cs="Times New Roman"/>
      <w:sz w:val="24"/>
    </w:rPr>
  </w:style>
  <w:style w:type="character" w:styleId="PageNumber">
    <w:name w:val="page number"/>
    <w:basedOn w:val="DefaultParagraphFont"/>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yperlink">
    <w:name w:val="Hyperlink"/>
    <w:basedOn w:val="DefaultParagraphFont"/>
    <w:uiPriority w:val="99"/>
    <w:rsid w:val="001A0741"/>
    <w:rPr>
      <w:rFonts w:cs="Times New Roman"/>
      <w:color w:val="0000FF"/>
      <w:u w:val="single"/>
    </w:rPr>
  </w:style>
  <w:style w:type="character" w:styleId="FollowedHyperlink">
    <w:name w:val="FollowedHyperlink"/>
    <w:basedOn w:val="DefaultParagraphFont"/>
    <w:uiPriority w:val="99"/>
    <w:rsid w:val="009170FF"/>
    <w:rPr>
      <w:rFonts w:cs="Times New Roman"/>
      <w:color w:val="800080"/>
      <w:u w:val="single"/>
    </w:rPr>
  </w:style>
  <w:style w:type="paragraph" w:styleId="FootnoteText">
    <w:name w:val="footnote text"/>
    <w:basedOn w:val="Normal"/>
    <w:link w:val="FootnoteTextChar"/>
    <w:uiPriority w:val="99"/>
    <w:rsid w:val="00D902BC"/>
    <w:rPr>
      <w:sz w:val="20"/>
      <w:szCs w:val="20"/>
    </w:rPr>
  </w:style>
  <w:style w:type="character" w:customStyle="1" w:styleId="FootnoteTextChar">
    <w:name w:val="Footnote Text Char"/>
    <w:basedOn w:val="DefaultParagraphFont"/>
    <w:link w:val="FootnoteText"/>
    <w:uiPriority w:val="99"/>
    <w:locked/>
    <w:rsid w:val="00B61CAF"/>
    <w:rPr>
      <w:rFonts w:ascii="Calibri" w:hAnsi="Calibri" w:cs="Times New Roman"/>
      <w:lang w:val="es-ES" w:eastAsia="es-ES"/>
    </w:rPr>
  </w:style>
  <w:style w:type="character" w:styleId="FootnoteReference">
    <w:name w:val="footnote reference"/>
    <w:basedOn w:val="DefaultParagraphFont"/>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apple-converted-space">
    <w:name w:val="apple-converted-space"/>
    <w:uiPriority w:val="99"/>
    <w:rsid w:val="00291B31"/>
  </w:style>
  <w:style w:type="paragraph" w:styleId="NormalWeb">
    <w:name w:val="Normal (Web)"/>
    <w:basedOn w:val="Normal"/>
    <w:uiPriority w:val="99"/>
    <w:rsid w:val="0050112D"/>
    <w:pPr>
      <w:spacing w:before="100" w:beforeAutospacing="1" w:after="100" w:afterAutospacing="1"/>
    </w:pPr>
    <w:rPr>
      <w:rFonts w:ascii="Times" w:hAnsi="Times"/>
      <w:sz w:val="20"/>
      <w:szCs w:val="20"/>
    </w:rPr>
  </w:style>
  <w:style w:type="character" w:customStyle="1" w:styleId="hit">
    <w:name w:val="hit"/>
    <w:uiPriority w:val="99"/>
    <w:rsid w:val="00CF69F9"/>
  </w:style>
  <w:style w:type="character" w:customStyle="1" w:styleId="articletypelabel">
    <w:name w:val="articletypelabel"/>
    <w:uiPriority w:val="99"/>
    <w:rsid w:val="00CF69F9"/>
  </w:style>
  <w:style w:type="paragraph" w:styleId="BalloonText">
    <w:name w:val="Balloon Text"/>
    <w:basedOn w:val="Normal"/>
    <w:link w:val="BalloonTextChar"/>
    <w:uiPriority w:val="99"/>
    <w:semiHidden/>
    <w:rsid w:val="00C81BA5"/>
    <w:rPr>
      <w:rFonts w:ascii="Lucida Grande" w:hAnsi="Lucida Grande"/>
      <w:sz w:val="18"/>
      <w:szCs w:val="18"/>
      <w:lang w:eastAsia="ja-JP"/>
    </w:rPr>
  </w:style>
  <w:style w:type="character" w:customStyle="1" w:styleId="BalloonTextChar">
    <w:name w:val="Balloon Text Char"/>
    <w:basedOn w:val="DefaultParagraphFont"/>
    <w:link w:val="BalloonText"/>
    <w:uiPriority w:val="99"/>
    <w:semiHidden/>
    <w:locked/>
    <w:rsid w:val="00C81BA5"/>
    <w:rPr>
      <w:rFonts w:ascii="Lucida Grande" w:hAnsi="Lucida Grande" w:cs="Times New Roman"/>
      <w:sz w:val="18"/>
    </w:rPr>
  </w:style>
  <w:style w:type="paragraph" w:customStyle="1" w:styleId="Prrafodelista1">
    <w:name w:val="Párrafo de lista1"/>
    <w:basedOn w:val="Normal"/>
    <w:uiPriority w:val="99"/>
    <w:rsid w:val="00F478A0"/>
    <w:pPr>
      <w:ind w:left="720"/>
      <w:contextualSpacing/>
    </w:pPr>
  </w:style>
  <w:style w:type="character" w:customStyle="1" w:styleId="CarCar">
    <w:name w:val="Car Car"/>
    <w:uiPriority w:val="99"/>
    <w:rsid w:val="0025570D"/>
    <w:rPr>
      <w:rFonts w:ascii="Calibri" w:hAnsi="Calibri"/>
      <w:lang w:val="es-ES" w:eastAsia="es-ES"/>
    </w:rPr>
  </w:style>
  <w:style w:type="character" w:styleId="Emphasis">
    <w:name w:val="Emphasis"/>
    <w:basedOn w:val="DefaultParagraphFont"/>
    <w:uiPriority w:val="99"/>
    <w:qFormat/>
    <w:locked/>
    <w:rsid w:val="00E9412C"/>
    <w:rPr>
      <w:rFonts w:cs="Times New Roman"/>
      <w:i/>
    </w:rPr>
  </w:style>
  <w:style w:type="paragraph" w:styleId="Date">
    <w:name w:val="Date"/>
    <w:basedOn w:val="Normal"/>
    <w:next w:val="Normal"/>
    <w:link w:val="DateChar"/>
    <w:uiPriority w:val="99"/>
    <w:rsid w:val="0071581A"/>
  </w:style>
  <w:style w:type="character" w:customStyle="1" w:styleId="DateChar">
    <w:name w:val="Date Char"/>
    <w:basedOn w:val="DefaultParagraphFont"/>
    <w:link w:val="Date"/>
    <w:uiPriority w:val="99"/>
    <w:semiHidden/>
    <w:locked/>
    <w:rPr>
      <w:rFonts w:ascii="Calibri" w:hAnsi="Calibri" w:cs="Times New Roman"/>
      <w:sz w:val="24"/>
      <w:szCs w:val="24"/>
    </w:rPr>
  </w:style>
  <w:style w:type="paragraph" w:styleId="ListParagraph">
    <w:name w:val="List Paragraph"/>
    <w:basedOn w:val="Normal"/>
    <w:uiPriority w:val="99"/>
    <w:qFormat/>
    <w:rsid w:val="00D302C3"/>
    <w:pPr>
      <w:ind w:left="708"/>
    </w:pPr>
  </w:style>
</w:styles>
</file>

<file path=word/webSettings.xml><?xml version="1.0" encoding="utf-8"?>
<w:webSettings xmlns:r="http://schemas.openxmlformats.org/officeDocument/2006/relationships" xmlns:w="http://schemas.openxmlformats.org/wordprocessingml/2006/main">
  <w:divs>
    <w:div w:id="982780188">
      <w:marLeft w:val="0"/>
      <w:marRight w:val="0"/>
      <w:marTop w:val="0"/>
      <w:marBottom w:val="0"/>
      <w:divBdr>
        <w:top w:val="none" w:sz="0" w:space="0" w:color="auto"/>
        <w:left w:val="none" w:sz="0" w:space="0" w:color="auto"/>
        <w:bottom w:val="none" w:sz="0" w:space="0" w:color="auto"/>
        <w:right w:val="none" w:sz="0" w:space="0" w:color="auto"/>
      </w:divBdr>
    </w:div>
    <w:div w:id="982780203">
      <w:marLeft w:val="0"/>
      <w:marRight w:val="0"/>
      <w:marTop w:val="0"/>
      <w:marBottom w:val="0"/>
      <w:divBdr>
        <w:top w:val="none" w:sz="0" w:space="0" w:color="auto"/>
        <w:left w:val="none" w:sz="0" w:space="0" w:color="auto"/>
        <w:bottom w:val="none" w:sz="0" w:space="0" w:color="auto"/>
        <w:right w:val="none" w:sz="0" w:space="0" w:color="auto"/>
      </w:divBdr>
      <w:divsChild>
        <w:div w:id="982780190">
          <w:marLeft w:val="1987"/>
          <w:marRight w:val="0"/>
          <w:marTop w:val="0"/>
          <w:marBottom w:val="0"/>
          <w:divBdr>
            <w:top w:val="none" w:sz="0" w:space="0" w:color="auto"/>
            <w:left w:val="none" w:sz="0" w:space="0" w:color="auto"/>
            <w:bottom w:val="none" w:sz="0" w:space="0" w:color="auto"/>
            <w:right w:val="none" w:sz="0" w:space="0" w:color="auto"/>
          </w:divBdr>
        </w:div>
        <w:div w:id="982780198">
          <w:marLeft w:val="1987"/>
          <w:marRight w:val="0"/>
          <w:marTop w:val="0"/>
          <w:marBottom w:val="0"/>
          <w:divBdr>
            <w:top w:val="none" w:sz="0" w:space="0" w:color="auto"/>
            <w:left w:val="none" w:sz="0" w:space="0" w:color="auto"/>
            <w:bottom w:val="none" w:sz="0" w:space="0" w:color="auto"/>
            <w:right w:val="none" w:sz="0" w:space="0" w:color="auto"/>
          </w:divBdr>
        </w:div>
        <w:div w:id="982780207">
          <w:marLeft w:val="1987"/>
          <w:marRight w:val="0"/>
          <w:marTop w:val="0"/>
          <w:marBottom w:val="0"/>
          <w:divBdr>
            <w:top w:val="none" w:sz="0" w:space="0" w:color="auto"/>
            <w:left w:val="none" w:sz="0" w:space="0" w:color="auto"/>
            <w:bottom w:val="none" w:sz="0" w:space="0" w:color="auto"/>
            <w:right w:val="none" w:sz="0" w:space="0" w:color="auto"/>
          </w:divBdr>
        </w:div>
        <w:div w:id="982780218">
          <w:marLeft w:val="1987"/>
          <w:marRight w:val="0"/>
          <w:marTop w:val="0"/>
          <w:marBottom w:val="0"/>
          <w:divBdr>
            <w:top w:val="none" w:sz="0" w:space="0" w:color="auto"/>
            <w:left w:val="none" w:sz="0" w:space="0" w:color="auto"/>
            <w:bottom w:val="none" w:sz="0" w:space="0" w:color="auto"/>
            <w:right w:val="none" w:sz="0" w:space="0" w:color="auto"/>
          </w:divBdr>
        </w:div>
        <w:div w:id="982780224">
          <w:marLeft w:val="1987"/>
          <w:marRight w:val="0"/>
          <w:marTop w:val="0"/>
          <w:marBottom w:val="0"/>
          <w:divBdr>
            <w:top w:val="none" w:sz="0" w:space="0" w:color="auto"/>
            <w:left w:val="none" w:sz="0" w:space="0" w:color="auto"/>
            <w:bottom w:val="none" w:sz="0" w:space="0" w:color="auto"/>
            <w:right w:val="none" w:sz="0" w:space="0" w:color="auto"/>
          </w:divBdr>
        </w:div>
        <w:div w:id="982780245">
          <w:marLeft w:val="1987"/>
          <w:marRight w:val="0"/>
          <w:marTop w:val="0"/>
          <w:marBottom w:val="0"/>
          <w:divBdr>
            <w:top w:val="none" w:sz="0" w:space="0" w:color="auto"/>
            <w:left w:val="none" w:sz="0" w:space="0" w:color="auto"/>
            <w:bottom w:val="none" w:sz="0" w:space="0" w:color="auto"/>
            <w:right w:val="none" w:sz="0" w:space="0" w:color="auto"/>
          </w:divBdr>
        </w:div>
        <w:div w:id="982780253">
          <w:marLeft w:val="1987"/>
          <w:marRight w:val="0"/>
          <w:marTop w:val="0"/>
          <w:marBottom w:val="0"/>
          <w:divBdr>
            <w:top w:val="none" w:sz="0" w:space="0" w:color="auto"/>
            <w:left w:val="none" w:sz="0" w:space="0" w:color="auto"/>
            <w:bottom w:val="none" w:sz="0" w:space="0" w:color="auto"/>
            <w:right w:val="none" w:sz="0" w:space="0" w:color="auto"/>
          </w:divBdr>
        </w:div>
        <w:div w:id="982780268">
          <w:marLeft w:val="1987"/>
          <w:marRight w:val="0"/>
          <w:marTop w:val="0"/>
          <w:marBottom w:val="0"/>
          <w:divBdr>
            <w:top w:val="none" w:sz="0" w:space="0" w:color="auto"/>
            <w:left w:val="none" w:sz="0" w:space="0" w:color="auto"/>
            <w:bottom w:val="none" w:sz="0" w:space="0" w:color="auto"/>
            <w:right w:val="none" w:sz="0" w:space="0" w:color="auto"/>
          </w:divBdr>
        </w:div>
        <w:div w:id="982780286">
          <w:marLeft w:val="1987"/>
          <w:marRight w:val="0"/>
          <w:marTop w:val="0"/>
          <w:marBottom w:val="0"/>
          <w:divBdr>
            <w:top w:val="none" w:sz="0" w:space="0" w:color="auto"/>
            <w:left w:val="none" w:sz="0" w:space="0" w:color="auto"/>
            <w:bottom w:val="none" w:sz="0" w:space="0" w:color="auto"/>
            <w:right w:val="none" w:sz="0" w:space="0" w:color="auto"/>
          </w:divBdr>
        </w:div>
      </w:divsChild>
    </w:div>
    <w:div w:id="982780204">
      <w:marLeft w:val="0"/>
      <w:marRight w:val="0"/>
      <w:marTop w:val="0"/>
      <w:marBottom w:val="0"/>
      <w:divBdr>
        <w:top w:val="none" w:sz="0" w:space="0" w:color="auto"/>
        <w:left w:val="none" w:sz="0" w:space="0" w:color="auto"/>
        <w:bottom w:val="none" w:sz="0" w:space="0" w:color="auto"/>
        <w:right w:val="none" w:sz="0" w:space="0" w:color="auto"/>
      </w:divBdr>
      <w:divsChild>
        <w:div w:id="982780197">
          <w:marLeft w:val="1886"/>
          <w:marRight w:val="0"/>
          <w:marTop w:val="0"/>
          <w:marBottom w:val="0"/>
          <w:divBdr>
            <w:top w:val="none" w:sz="0" w:space="0" w:color="auto"/>
            <w:left w:val="none" w:sz="0" w:space="0" w:color="auto"/>
            <w:bottom w:val="none" w:sz="0" w:space="0" w:color="auto"/>
            <w:right w:val="none" w:sz="0" w:space="0" w:color="auto"/>
          </w:divBdr>
        </w:div>
        <w:div w:id="982780201">
          <w:marLeft w:val="1886"/>
          <w:marRight w:val="0"/>
          <w:marTop w:val="0"/>
          <w:marBottom w:val="0"/>
          <w:divBdr>
            <w:top w:val="none" w:sz="0" w:space="0" w:color="auto"/>
            <w:left w:val="none" w:sz="0" w:space="0" w:color="auto"/>
            <w:bottom w:val="none" w:sz="0" w:space="0" w:color="auto"/>
            <w:right w:val="none" w:sz="0" w:space="0" w:color="auto"/>
          </w:divBdr>
        </w:div>
        <w:div w:id="982780270">
          <w:marLeft w:val="1886"/>
          <w:marRight w:val="0"/>
          <w:marTop w:val="0"/>
          <w:marBottom w:val="0"/>
          <w:divBdr>
            <w:top w:val="none" w:sz="0" w:space="0" w:color="auto"/>
            <w:left w:val="none" w:sz="0" w:space="0" w:color="auto"/>
            <w:bottom w:val="none" w:sz="0" w:space="0" w:color="auto"/>
            <w:right w:val="none" w:sz="0" w:space="0" w:color="auto"/>
          </w:divBdr>
        </w:div>
      </w:divsChild>
    </w:div>
    <w:div w:id="982780212">
      <w:marLeft w:val="0"/>
      <w:marRight w:val="0"/>
      <w:marTop w:val="0"/>
      <w:marBottom w:val="0"/>
      <w:divBdr>
        <w:top w:val="none" w:sz="0" w:space="0" w:color="auto"/>
        <w:left w:val="none" w:sz="0" w:space="0" w:color="auto"/>
        <w:bottom w:val="none" w:sz="0" w:space="0" w:color="auto"/>
        <w:right w:val="none" w:sz="0" w:space="0" w:color="auto"/>
      </w:divBdr>
    </w:div>
    <w:div w:id="982780213">
      <w:marLeft w:val="0"/>
      <w:marRight w:val="0"/>
      <w:marTop w:val="0"/>
      <w:marBottom w:val="0"/>
      <w:divBdr>
        <w:top w:val="none" w:sz="0" w:space="0" w:color="auto"/>
        <w:left w:val="none" w:sz="0" w:space="0" w:color="auto"/>
        <w:bottom w:val="none" w:sz="0" w:space="0" w:color="auto"/>
        <w:right w:val="none" w:sz="0" w:space="0" w:color="auto"/>
      </w:divBdr>
      <w:divsChild>
        <w:div w:id="982780239">
          <w:marLeft w:val="0"/>
          <w:marRight w:val="0"/>
          <w:marTop w:val="0"/>
          <w:marBottom w:val="0"/>
          <w:divBdr>
            <w:top w:val="none" w:sz="0" w:space="0" w:color="auto"/>
            <w:left w:val="none" w:sz="0" w:space="0" w:color="auto"/>
            <w:bottom w:val="none" w:sz="0" w:space="0" w:color="auto"/>
            <w:right w:val="none" w:sz="0" w:space="0" w:color="auto"/>
          </w:divBdr>
        </w:div>
      </w:divsChild>
    </w:div>
    <w:div w:id="982780216">
      <w:marLeft w:val="0"/>
      <w:marRight w:val="0"/>
      <w:marTop w:val="0"/>
      <w:marBottom w:val="0"/>
      <w:divBdr>
        <w:top w:val="none" w:sz="0" w:space="0" w:color="auto"/>
        <w:left w:val="none" w:sz="0" w:space="0" w:color="auto"/>
        <w:bottom w:val="none" w:sz="0" w:space="0" w:color="auto"/>
        <w:right w:val="none" w:sz="0" w:space="0" w:color="auto"/>
      </w:divBdr>
      <w:divsChild>
        <w:div w:id="982780284">
          <w:marLeft w:val="0"/>
          <w:marRight w:val="0"/>
          <w:marTop w:val="0"/>
          <w:marBottom w:val="0"/>
          <w:divBdr>
            <w:top w:val="none" w:sz="0" w:space="0" w:color="auto"/>
            <w:left w:val="none" w:sz="0" w:space="0" w:color="auto"/>
            <w:bottom w:val="none" w:sz="0" w:space="0" w:color="auto"/>
            <w:right w:val="none" w:sz="0" w:space="0" w:color="auto"/>
          </w:divBdr>
        </w:div>
      </w:divsChild>
    </w:div>
    <w:div w:id="982780219">
      <w:marLeft w:val="0"/>
      <w:marRight w:val="0"/>
      <w:marTop w:val="0"/>
      <w:marBottom w:val="0"/>
      <w:divBdr>
        <w:top w:val="none" w:sz="0" w:space="0" w:color="auto"/>
        <w:left w:val="none" w:sz="0" w:space="0" w:color="auto"/>
        <w:bottom w:val="none" w:sz="0" w:space="0" w:color="auto"/>
        <w:right w:val="none" w:sz="0" w:space="0" w:color="auto"/>
      </w:divBdr>
    </w:div>
    <w:div w:id="982780220">
      <w:marLeft w:val="0"/>
      <w:marRight w:val="0"/>
      <w:marTop w:val="0"/>
      <w:marBottom w:val="0"/>
      <w:divBdr>
        <w:top w:val="none" w:sz="0" w:space="0" w:color="auto"/>
        <w:left w:val="none" w:sz="0" w:space="0" w:color="auto"/>
        <w:bottom w:val="none" w:sz="0" w:space="0" w:color="auto"/>
        <w:right w:val="none" w:sz="0" w:space="0" w:color="auto"/>
      </w:divBdr>
    </w:div>
    <w:div w:id="982780223">
      <w:marLeft w:val="0"/>
      <w:marRight w:val="0"/>
      <w:marTop w:val="0"/>
      <w:marBottom w:val="0"/>
      <w:divBdr>
        <w:top w:val="none" w:sz="0" w:space="0" w:color="auto"/>
        <w:left w:val="none" w:sz="0" w:space="0" w:color="auto"/>
        <w:bottom w:val="none" w:sz="0" w:space="0" w:color="auto"/>
        <w:right w:val="none" w:sz="0" w:space="0" w:color="auto"/>
      </w:divBdr>
      <w:divsChild>
        <w:div w:id="982780300">
          <w:marLeft w:val="0"/>
          <w:marRight w:val="0"/>
          <w:marTop w:val="0"/>
          <w:marBottom w:val="0"/>
          <w:divBdr>
            <w:top w:val="none" w:sz="0" w:space="0" w:color="auto"/>
            <w:left w:val="none" w:sz="0" w:space="0" w:color="auto"/>
            <w:bottom w:val="none" w:sz="0" w:space="0" w:color="auto"/>
            <w:right w:val="none" w:sz="0" w:space="0" w:color="auto"/>
          </w:divBdr>
        </w:div>
      </w:divsChild>
    </w:div>
    <w:div w:id="982780225">
      <w:marLeft w:val="0"/>
      <w:marRight w:val="0"/>
      <w:marTop w:val="0"/>
      <w:marBottom w:val="0"/>
      <w:divBdr>
        <w:top w:val="none" w:sz="0" w:space="0" w:color="auto"/>
        <w:left w:val="none" w:sz="0" w:space="0" w:color="auto"/>
        <w:bottom w:val="none" w:sz="0" w:space="0" w:color="auto"/>
        <w:right w:val="none" w:sz="0" w:space="0" w:color="auto"/>
      </w:divBdr>
      <w:divsChild>
        <w:div w:id="982780273">
          <w:marLeft w:val="0"/>
          <w:marRight w:val="0"/>
          <w:marTop w:val="0"/>
          <w:marBottom w:val="0"/>
          <w:divBdr>
            <w:top w:val="none" w:sz="0" w:space="0" w:color="auto"/>
            <w:left w:val="none" w:sz="0" w:space="0" w:color="auto"/>
            <w:bottom w:val="none" w:sz="0" w:space="0" w:color="auto"/>
            <w:right w:val="none" w:sz="0" w:space="0" w:color="auto"/>
          </w:divBdr>
        </w:div>
      </w:divsChild>
    </w:div>
    <w:div w:id="982780230">
      <w:marLeft w:val="0"/>
      <w:marRight w:val="0"/>
      <w:marTop w:val="0"/>
      <w:marBottom w:val="0"/>
      <w:divBdr>
        <w:top w:val="none" w:sz="0" w:space="0" w:color="auto"/>
        <w:left w:val="none" w:sz="0" w:space="0" w:color="auto"/>
        <w:bottom w:val="none" w:sz="0" w:space="0" w:color="auto"/>
        <w:right w:val="none" w:sz="0" w:space="0" w:color="auto"/>
      </w:divBdr>
      <w:divsChild>
        <w:div w:id="982780248">
          <w:marLeft w:val="0"/>
          <w:marRight w:val="0"/>
          <w:marTop w:val="0"/>
          <w:marBottom w:val="0"/>
          <w:divBdr>
            <w:top w:val="none" w:sz="0" w:space="0" w:color="auto"/>
            <w:left w:val="none" w:sz="0" w:space="0" w:color="auto"/>
            <w:bottom w:val="none" w:sz="0" w:space="0" w:color="auto"/>
            <w:right w:val="none" w:sz="0" w:space="0" w:color="auto"/>
          </w:divBdr>
        </w:div>
      </w:divsChild>
    </w:div>
    <w:div w:id="982780233">
      <w:marLeft w:val="0"/>
      <w:marRight w:val="0"/>
      <w:marTop w:val="0"/>
      <w:marBottom w:val="0"/>
      <w:divBdr>
        <w:top w:val="none" w:sz="0" w:space="0" w:color="auto"/>
        <w:left w:val="none" w:sz="0" w:space="0" w:color="auto"/>
        <w:bottom w:val="none" w:sz="0" w:space="0" w:color="auto"/>
        <w:right w:val="none" w:sz="0" w:space="0" w:color="auto"/>
      </w:divBdr>
      <w:divsChild>
        <w:div w:id="982780289">
          <w:marLeft w:val="0"/>
          <w:marRight w:val="0"/>
          <w:marTop w:val="0"/>
          <w:marBottom w:val="0"/>
          <w:divBdr>
            <w:top w:val="none" w:sz="0" w:space="0" w:color="auto"/>
            <w:left w:val="none" w:sz="0" w:space="0" w:color="auto"/>
            <w:bottom w:val="none" w:sz="0" w:space="0" w:color="auto"/>
            <w:right w:val="none" w:sz="0" w:space="0" w:color="auto"/>
          </w:divBdr>
        </w:div>
      </w:divsChild>
    </w:div>
    <w:div w:id="982780234">
      <w:marLeft w:val="0"/>
      <w:marRight w:val="0"/>
      <w:marTop w:val="0"/>
      <w:marBottom w:val="0"/>
      <w:divBdr>
        <w:top w:val="none" w:sz="0" w:space="0" w:color="auto"/>
        <w:left w:val="none" w:sz="0" w:space="0" w:color="auto"/>
        <w:bottom w:val="none" w:sz="0" w:space="0" w:color="auto"/>
        <w:right w:val="none" w:sz="0" w:space="0" w:color="auto"/>
      </w:divBdr>
      <w:divsChild>
        <w:div w:id="982780187">
          <w:marLeft w:val="0"/>
          <w:marRight w:val="0"/>
          <w:marTop w:val="0"/>
          <w:marBottom w:val="0"/>
          <w:divBdr>
            <w:top w:val="none" w:sz="0" w:space="0" w:color="auto"/>
            <w:left w:val="none" w:sz="0" w:space="0" w:color="auto"/>
            <w:bottom w:val="none" w:sz="0" w:space="0" w:color="auto"/>
            <w:right w:val="none" w:sz="0" w:space="0" w:color="auto"/>
          </w:divBdr>
        </w:div>
      </w:divsChild>
    </w:div>
    <w:div w:id="982780236">
      <w:marLeft w:val="0"/>
      <w:marRight w:val="0"/>
      <w:marTop w:val="0"/>
      <w:marBottom w:val="0"/>
      <w:divBdr>
        <w:top w:val="none" w:sz="0" w:space="0" w:color="auto"/>
        <w:left w:val="none" w:sz="0" w:space="0" w:color="auto"/>
        <w:bottom w:val="none" w:sz="0" w:space="0" w:color="auto"/>
        <w:right w:val="none" w:sz="0" w:space="0" w:color="auto"/>
      </w:divBdr>
      <w:divsChild>
        <w:div w:id="982780217">
          <w:marLeft w:val="0"/>
          <w:marRight w:val="0"/>
          <w:marTop w:val="0"/>
          <w:marBottom w:val="0"/>
          <w:divBdr>
            <w:top w:val="none" w:sz="0" w:space="0" w:color="auto"/>
            <w:left w:val="none" w:sz="0" w:space="0" w:color="auto"/>
            <w:bottom w:val="none" w:sz="0" w:space="0" w:color="auto"/>
            <w:right w:val="none" w:sz="0" w:space="0" w:color="auto"/>
          </w:divBdr>
        </w:div>
      </w:divsChild>
    </w:div>
    <w:div w:id="982780237">
      <w:marLeft w:val="0"/>
      <w:marRight w:val="0"/>
      <w:marTop w:val="0"/>
      <w:marBottom w:val="0"/>
      <w:divBdr>
        <w:top w:val="none" w:sz="0" w:space="0" w:color="auto"/>
        <w:left w:val="none" w:sz="0" w:space="0" w:color="auto"/>
        <w:bottom w:val="none" w:sz="0" w:space="0" w:color="auto"/>
        <w:right w:val="none" w:sz="0" w:space="0" w:color="auto"/>
      </w:divBdr>
    </w:div>
    <w:div w:id="982780238">
      <w:marLeft w:val="0"/>
      <w:marRight w:val="0"/>
      <w:marTop w:val="0"/>
      <w:marBottom w:val="0"/>
      <w:divBdr>
        <w:top w:val="none" w:sz="0" w:space="0" w:color="auto"/>
        <w:left w:val="none" w:sz="0" w:space="0" w:color="auto"/>
        <w:bottom w:val="none" w:sz="0" w:space="0" w:color="auto"/>
        <w:right w:val="none" w:sz="0" w:space="0" w:color="auto"/>
      </w:divBdr>
      <w:divsChild>
        <w:div w:id="982780274">
          <w:marLeft w:val="0"/>
          <w:marRight w:val="0"/>
          <w:marTop w:val="0"/>
          <w:marBottom w:val="0"/>
          <w:divBdr>
            <w:top w:val="none" w:sz="0" w:space="0" w:color="auto"/>
            <w:left w:val="none" w:sz="0" w:space="0" w:color="auto"/>
            <w:bottom w:val="none" w:sz="0" w:space="0" w:color="auto"/>
            <w:right w:val="none" w:sz="0" w:space="0" w:color="auto"/>
          </w:divBdr>
        </w:div>
      </w:divsChild>
    </w:div>
    <w:div w:id="982780240">
      <w:marLeft w:val="0"/>
      <w:marRight w:val="0"/>
      <w:marTop w:val="0"/>
      <w:marBottom w:val="0"/>
      <w:divBdr>
        <w:top w:val="none" w:sz="0" w:space="0" w:color="auto"/>
        <w:left w:val="none" w:sz="0" w:space="0" w:color="auto"/>
        <w:bottom w:val="none" w:sz="0" w:space="0" w:color="auto"/>
        <w:right w:val="none" w:sz="0" w:space="0" w:color="auto"/>
      </w:divBdr>
    </w:div>
    <w:div w:id="982780241">
      <w:marLeft w:val="0"/>
      <w:marRight w:val="0"/>
      <w:marTop w:val="0"/>
      <w:marBottom w:val="0"/>
      <w:divBdr>
        <w:top w:val="none" w:sz="0" w:space="0" w:color="auto"/>
        <w:left w:val="none" w:sz="0" w:space="0" w:color="auto"/>
        <w:bottom w:val="none" w:sz="0" w:space="0" w:color="auto"/>
        <w:right w:val="none" w:sz="0" w:space="0" w:color="auto"/>
      </w:divBdr>
    </w:div>
    <w:div w:id="982780247">
      <w:marLeft w:val="0"/>
      <w:marRight w:val="0"/>
      <w:marTop w:val="0"/>
      <w:marBottom w:val="0"/>
      <w:divBdr>
        <w:top w:val="none" w:sz="0" w:space="0" w:color="auto"/>
        <w:left w:val="none" w:sz="0" w:space="0" w:color="auto"/>
        <w:bottom w:val="none" w:sz="0" w:space="0" w:color="auto"/>
        <w:right w:val="none" w:sz="0" w:space="0" w:color="auto"/>
      </w:divBdr>
      <w:divsChild>
        <w:div w:id="982780193">
          <w:marLeft w:val="1440"/>
          <w:marRight w:val="0"/>
          <w:marTop w:val="0"/>
          <w:marBottom w:val="0"/>
          <w:divBdr>
            <w:top w:val="none" w:sz="0" w:space="0" w:color="auto"/>
            <w:left w:val="none" w:sz="0" w:space="0" w:color="auto"/>
            <w:bottom w:val="none" w:sz="0" w:space="0" w:color="auto"/>
            <w:right w:val="none" w:sz="0" w:space="0" w:color="auto"/>
          </w:divBdr>
        </w:div>
        <w:div w:id="982780215">
          <w:marLeft w:val="1440"/>
          <w:marRight w:val="0"/>
          <w:marTop w:val="0"/>
          <w:marBottom w:val="0"/>
          <w:divBdr>
            <w:top w:val="none" w:sz="0" w:space="0" w:color="auto"/>
            <w:left w:val="none" w:sz="0" w:space="0" w:color="auto"/>
            <w:bottom w:val="none" w:sz="0" w:space="0" w:color="auto"/>
            <w:right w:val="none" w:sz="0" w:space="0" w:color="auto"/>
          </w:divBdr>
        </w:div>
        <w:div w:id="982780228">
          <w:marLeft w:val="1440"/>
          <w:marRight w:val="0"/>
          <w:marTop w:val="0"/>
          <w:marBottom w:val="0"/>
          <w:divBdr>
            <w:top w:val="none" w:sz="0" w:space="0" w:color="auto"/>
            <w:left w:val="none" w:sz="0" w:space="0" w:color="auto"/>
            <w:bottom w:val="none" w:sz="0" w:space="0" w:color="auto"/>
            <w:right w:val="none" w:sz="0" w:space="0" w:color="auto"/>
          </w:divBdr>
        </w:div>
        <w:div w:id="982780244">
          <w:marLeft w:val="1440"/>
          <w:marRight w:val="0"/>
          <w:marTop w:val="0"/>
          <w:marBottom w:val="0"/>
          <w:divBdr>
            <w:top w:val="none" w:sz="0" w:space="0" w:color="auto"/>
            <w:left w:val="none" w:sz="0" w:space="0" w:color="auto"/>
            <w:bottom w:val="none" w:sz="0" w:space="0" w:color="auto"/>
            <w:right w:val="none" w:sz="0" w:space="0" w:color="auto"/>
          </w:divBdr>
        </w:div>
        <w:div w:id="982780290">
          <w:marLeft w:val="1440"/>
          <w:marRight w:val="0"/>
          <w:marTop w:val="0"/>
          <w:marBottom w:val="0"/>
          <w:divBdr>
            <w:top w:val="none" w:sz="0" w:space="0" w:color="auto"/>
            <w:left w:val="none" w:sz="0" w:space="0" w:color="auto"/>
            <w:bottom w:val="none" w:sz="0" w:space="0" w:color="auto"/>
            <w:right w:val="none" w:sz="0" w:space="0" w:color="auto"/>
          </w:divBdr>
        </w:div>
        <w:div w:id="982780298">
          <w:marLeft w:val="1440"/>
          <w:marRight w:val="0"/>
          <w:marTop w:val="0"/>
          <w:marBottom w:val="0"/>
          <w:divBdr>
            <w:top w:val="none" w:sz="0" w:space="0" w:color="auto"/>
            <w:left w:val="none" w:sz="0" w:space="0" w:color="auto"/>
            <w:bottom w:val="none" w:sz="0" w:space="0" w:color="auto"/>
            <w:right w:val="none" w:sz="0" w:space="0" w:color="auto"/>
          </w:divBdr>
        </w:div>
        <w:div w:id="982780299">
          <w:marLeft w:val="1440"/>
          <w:marRight w:val="0"/>
          <w:marTop w:val="0"/>
          <w:marBottom w:val="0"/>
          <w:divBdr>
            <w:top w:val="none" w:sz="0" w:space="0" w:color="auto"/>
            <w:left w:val="none" w:sz="0" w:space="0" w:color="auto"/>
            <w:bottom w:val="none" w:sz="0" w:space="0" w:color="auto"/>
            <w:right w:val="none" w:sz="0" w:space="0" w:color="auto"/>
          </w:divBdr>
        </w:div>
      </w:divsChild>
    </w:div>
    <w:div w:id="982780249">
      <w:marLeft w:val="0"/>
      <w:marRight w:val="0"/>
      <w:marTop w:val="0"/>
      <w:marBottom w:val="0"/>
      <w:divBdr>
        <w:top w:val="none" w:sz="0" w:space="0" w:color="auto"/>
        <w:left w:val="none" w:sz="0" w:space="0" w:color="auto"/>
        <w:bottom w:val="none" w:sz="0" w:space="0" w:color="auto"/>
        <w:right w:val="none" w:sz="0" w:space="0" w:color="auto"/>
      </w:divBdr>
    </w:div>
    <w:div w:id="982780250">
      <w:marLeft w:val="0"/>
      <w:marRight w:val="0"/>
      <w:marTop w:val="0"/>
      <w:marBottom w:val="0"/>
      <w:divBdr>
        <w:top w:val="none" w:sz="0" w:space="0" w:color="auto"/>
        <w:left w:val="none" w:sz="0" w:space="0" w:color="auto"/>
        <w:bottom w:val="none" w:sz="0" w:space="0" w:color="auto"/>
        <w:right w:val="none" w:sz="0" w:space="0" w:color="auto"/>
      </w:divBdr>
      <w:divsChild>
        <w:div w:id="982780221">
          <w:marLeft w:val="0"/>
          <w:marRight w:val="0"/>
          <w:marTop w:val="0"/>
          <w:marBottom w:val="0"/>
          <w:divBdr>
            <w:top w:val="none" w:sz="0" w:space="0" w:color="auto"/>
            <w:left w:val="none" w:sz="0" w:space="0" w:color="auto"/>
            <w:bottom w:val="none" w:sz="0" w:space="0" w:color="auto"/>
            <w:right w:val="none" w:sz="0" w:space="0" w:color="auto"/>
          </w:divBdr>
        </w:div>
      </w:divsChild>
    </w:div>
    <w:div w:id="982780252">
      <w:marLeft w:val="0"/>
      <w:marRight w:val="0"/>
      <w:marTop w:val="0"/>
      <w:marBottom w:val="0"/>
      <w:divBdr>
        <w:top w:val="none" w:sz="0" w:space="0" w:color="auto"/>
        <w:left w:val="none" w:sz="0" w:space="0" w:color="auto"/>
        <w:bottom w:val="none" w:sz="0" w:space="0" w:color="auto"/>
        <w:right w:val="none" w:sz="0" w:space="0" w:color="auto"/>
      </w:divBdr>
      <w:divsChild>
        <w:div w:id="982780199">
          <w:marLeft w:val="1166"/>
          <w:marRight w:val="0"/>
          <w:marTop w:val="0"/>
          <w:marBottom w:val="0"/>
          <w:divBdr>
            <w:top w:val="none" w:sz="0" w:space="0" w:color="auto"/>
            <w:left w:val="none" w:sz="0" w:space="0" w:color="auto"/>
            <w:bottom w:val="none" w:sz="0" w:space="0" w:color="auto"/>
            <w:right w:val="none" w:sz="0" w:space="0" w:color="auto"/>
          </w:divBdr>
        </w:div>
        <w:div w:id="982780205">
          <w:marLeft w:val="1166"/>
          <w:marRight w:val="0"/>
          <w:marTop w:val="0"/>
          <w:marBottom w:val="0"/>
          <w:divBdr>
            <w:top w:val="none" w:sz="0" w:space="0" w:color="auto"/>
            <w:left w:val="none" w:sz="0" w:space="0" w:color="auto"/>
            <w:bottom w:val="none" w:sz="0" w:space="0" w:color="auto"/>
            <w:right w:val="none" w:sz="0" w:space="0" w:color="auto"/>
          </w:divBdr>
        </w:div>
        <w:div w:id="982780227">
          <w:marLeft w:val="1166"/>
          <w:marRight w:val="0"/>
          <w:marTop w:val="0"/>
          <w:marBottom w:val="0"/>
          <w:divBdr>
            <w:top w:val="none" w:sz="0" w:space="0" w:color="auto"/>
            <w:left w:val="none" w:sz="0" w:space="0" w:color="auto"/>
            <w:bottom w:val="none" w:sz="0" w:space="0" w:color="auto"/>
            <w:right w:val="none" w:sz="0" w:space="0" w:color="auto"/>
          </w:divBdr>
        </w:div>
        <w:div w:id="982780243">
          <w:marLeft w:val="1166"/>
          <w:marRight w:val="0"/>
          <w:marTop w:val="0"/>
          <w:marBottom w:val="0"/>
          <w:divBdr>
            <w:top w:val="none" w:sz="0" w:space="0" w:color="auto"/>
            <w:left w:val="none" w:sz="0" w:space="0" w:color="auto"/>
            <w:bottom w:val="none" w:sz="0" w:space="0" w:color="auto"/>
            <w:right w:val="none" w:sz="0" w:space="0" w:color="auto"/>
          </w:divBdr>
        </w:div>
        <w:div w:id="982780296">
          <w:marLeft w:val="1166"/>
          <w:marRight w:val="0"/>
          <w:marTop w:val="0"/>
          <w:marBottom w:val="0"/>
          <w:divBdr>
            <w:top w:val="none" w:sz="0" w:space="0" w:color="auto"/>
            <w:left w:val="none" w:sz="0" w:space="0" w:color="auto"/>
            <w:bottom w:val="none" w:sz="0" w:space="0" w:color="auto"/>
            <w:right w:val="none" w:sz="0" w:space="0" w:color="auto"/>
          </w:divBdr>
        </w:div>
      </w:divsChild>
    </w:div>
    <w:div w:id="982780254">
      <w:marLeft w:val="0"/>
      <w:marRight w:val="0"/>
      <w:marTop w:val="0"/>
      <w:marBottom w:val="0"/>
      <w:divBdr>
        <w:top w:val="none" w:sz="0" w:space="0" w:color="auto"/>
        <w:left w:val="none" w:sz="0" w:space="0" w:color="auto"/>
        <w:bottom w:val="none" w:sz="0" w:space="0" w:color="auto"/>
        <w:right w:val="none" w:sz="0" w:space="0" w:color="auto"/>
      </w:divBdr>
      <w:divsChild>
        <w:div w:id="982780214">
          <w:marLeft w:val="0"/>
          <w:marRight w:val="0"/>
          <w:marTop w:val="0"/>
          <w:marBottom w:val="0"/>
          <w:divBdr>
            <w:top w:val="none" w:sz="0" w:space="0" w:color="auto"/>
            <w:left w:val="none" w:sz="0" w:space="0" w:color="auto"/>
            <w:bottom w:val="none" w:sz="0" w:space="0" w:color="auto"/>
            <w:right w:val="none" w:sz="0" w:space="0" w:color="auto"/>
          </w:divBdr>
        </w:div>
      </w:divsChild>
    </w:div>
    <w:div w:id="982780255">
      <w:marLeft w:val="0"/>
      <w:marRight w:val="0"/>
      <w:marTop w:val="0"/>
      <w:marBottom w:val="0"/>
      <w:divBdr>
        <w:top w:val="none" w:sz="0" w:space="0" w:color="auto"/>
        <w:left w:val="none" w:sz="0" w:space="0" w:color="auto"/>
        <w:bottom w:val="none" w:sz="0" w:space="0" w:color="auto"/>
        <w:right w:val="none" w:sz="0" w:space="0" w:color="auto"/>
      </w:divBdr>
    </w:div>
    <w:div w:id="982780256">
      <w:marLeft w:val="0"/>
      <w:marRight w:val="0"/>
      <w:marTop w:val="0"/>
      <w:marBottom w:val="0"/>
      <w:divBdr>
        <w:top w:val="none" w:sz="0" w:space="0" w:color="auto"/>
        <w:left w:val="none" w:sz="0" w:space="0" w:color="auto"/>
        <w:bottom w:val="none" w:sz="0" w:space="0" w:color="auto"/>
        <w:right w:val="none" w:sz="0" w:space="0" w:color="auto"/>
      </w:divBdr>
      <w:divsChild>
        <w:div w:id="982780251">
          <w:marLeft w:val="0"/>
          <w:marRight w:val="0"/>
          <w:marTop w:val="0"/>
          <w:marBottom w:val="0"/>
          <w:divBdr>
            <w:top w:val="none" w:sz="0" w:space="0" w:color="auto"/>
            <w:left w:val="none" w:sz="0" w:space="0" w:color="auto"/>
            <w:bottom w:val="none" w:sz="0" w:space="0" w:color="auto"/>
            <w:right w:val="none" w:sz="0" w:space="0" w:color="auto"/>
          </w:divBdr>
        </w:div>
      </w:divsChild>
    </w:div>
    <w:div w:id="982780257">
      <w:marLeft w:val="0"/>
      <w:marRight w:val="0"/>
      <w:marTop w:val="0"/>
      <w:marBottom w:val="0"/>
      <w:divBdr>
        <w:top w:val="none" w:sz="0" w:space="0" w:color="auto"/>
        <w:left w:val="none" w:sz="0" w:space="0" w:color="auto"/>
        <w:bottom w:val="none" w:sz="0" w:space="0" w:color="auto"/>
        <w:right w:val="none" w:sz="0" w:space="0" w:color="auto"/>
      </w:divBdr>
    </w:div>
    <w:div w:id="982780258">
      <w:marLeft w:val="0"/>
      <w:marRight w:val="0"/>
      <w:marTop w:val="0"/>
      <w:marBottom w:val="0"/>
      <w:divBdr>
        <w:top w:val="none" w:sz="0" w:space="0" w:color="auto"/>
        <w:left w:val="none" w:sz="0" w:space="0" w:color="auto"/>
        <w:bottom w:val="none" w:sz="0" w:space="0" w:color="auto"/>
        <w:right w:val="none" w:sz="0" w:space="0" w:color="auto"/>
      </w:divBdr>
      <w:divsChild>
        <w:div w:id="982780222">
          <w:marLeft w:val="720"/>
          <w:marRight w:val="0"/>
          <w:marTop w:val="0"/>
          <w:marBottom w:val="0"/>
          <w:divBdr>
            <w:top w:val="none" w:sz="0" w:space="0" w:color="auto"/>
            <w:left w:val="none" w:sz="0" w:space="0" w:color="auto"/>
            <w:bottom w:val="none" w:sz="0" w:space="0" w:color="auto"/>
            <w:right w:val="none" w:sz="0" w:space="0" w:color="auto"/>
          </w:divBdr>
        </w:div>
        <w:div w:id="982780231">
          <w:marLeft w:val="1886"/>
          <w:marRight w:val="0"/>
          <w:marTop w:val="0"/>
          <w:marBottom w:val="0"/>
          <w:divBdr>
            <w:top w:val="none" w:sz="0" w:space="0" w:color="auto"/>
            <w:left w:val="none" w:sz="0" w:space="0" w:color="auto"/>
            <w:bottom w:val="none" w:sz="0" w:space="0" w:color="auto"/>
            <w:right w:val="none" w:sz="0" w:space="0" w:color="auto"/>
          </w:divBdr>
        </w:div>
        <w:div w:id="982780232">
          <w:marLeft w:val="1886"/>
          <w:marRight w:val="0"/>
          <w:marTop w:val="0"/>
          <w:marBottom w:val="0"/>
          <w:divBdr>
            <w:top w:val="none" w:sz="0" w:space="0" w:color="auto"/>
            <w:left w:val="none" w:sz="0" w:space="0" w:color="auto"/>
            <w:bottom w:val="none" w:sz="0" w:space="0" w:color="auto"/>
            <w:right w:val="none" w:sz="0" w:space="0" w:color="auto"/>
          </w:divBdr>
        </w:div>
        <w:div w:id="982780262">
          <w:marLeft w:val="1886"/>
          <w:marRight w:val="0"/>
          <w:marTop w:val="0"/>
          <w:marBottom w:val="0"/>
          <w:divBdr>
            <w:top w:val="none" w:sz="0" w:space="0" w:color="auto"/>
            <w:left w:val="none" w:sz="0" w:space="0" w:color="auto"/>
            <w:bottom w:val="none" w:sz="0" w:space="0" w:color="auto"/>
            <w:right w:val="none" w:sz="0" w:space="0" w:color="auto"/>
          </w:divBdr>
        </w:div>
        <w:div w:id="982780280">
          <w:marLeft w:val="1886"/>
          <w:marRight w:val="0"/>
          <w:marTop w:val="0"/>
          <w:marBottom w:val="0"/>
          <w:divBdr>
            <w:top w:val="none" w:sz="0" w:space="0" w:color="auto"/>
            <w:left w:val="none" w:sz="0" w:space="0" w:color="auto"/>
            <w:bottom w:val="none" w:sz="0" w:space="0" w:color="auto"/>
            <w:right w:val="none" w:sz="0" w:space="0" w:color="auto"/>
          </w:divBdr>
        </w:div>
        <w:div w:id="982780294">
          <w:marLeft w:val="720"/>
          <w:marRight w:val="0"/>
          <w:marTop w:val="0"/>
          <w:marBottom w:val="0"/>
          <w:divBdr>
            <w:top w:val="none" w:sz="0" w:space="0" w:color="auto"/>
            <w:left w:val="none" w:sz="0" w:space="0" w:color="auto"/>
            <w:bottom w:val="none" w:sz="0" w:space="0" w:color="auto"/>
            <w:right w:val="none" w:sz="0" w:space="0" w:color="auto"/>
          </w:divBdr>
        </w:div>
      </w:divsChild>
    </w:div>
    <w:div w:id="982780261">
      <w:marLeft w:val="0"/>
      <w:marRight w:val="0"/>
      <w:marTop w:val="0"/>
      <w:marBottom w:val="0"/>
      <w:divBdr>
        <w:top w:val="none" w:sz="0" w:space="0" w:color="auto"/>
        <w:left w:val="none" w:sz="0" w:space="0" w:color="auto"/>
        <w:bottom w:val="none" w:sz="0" w:space="0" w:color="auto"/>
        <w:right w:val="none" w:sz="0" w:space="0" w:color="auto"/>
      </w:divBdr>
      <w:divsChild>
        <w:div w:id="982780200">
          <w:marLeft w:val="1440"/>
          <w:marRight w:val="0"/>
          <w:marTop w:val="0"/>
          <w:marBottom w:val="0"/>
          <w:divBdr>
            <w:top w:val="none" w:sz="0" w:space="0" w:color="auto"/>
            <w:left w:val="none" w:sz="0" w:space="0" w:color="auto"/>
            <w:bottom w:val="none" w:sz="0" w:space="0" w:color="auto"/>
            <w:right w:val="none" w:sz="0" w:space="0" w:color="auto"/>
          </w:divBdr>
        </w:div>
        <w:div w:id="982780279">
          <w:marLeft w:val="1440"/>
          <w:marRight w:val="0"/>
          <w:marTop w:val="0"/>
          <w:marBottom w:val="0"/>
          <w:divBdr>
            <w:top w:val="none" w:sz="0" w:space="0" w:color="auto"/>
            <w:left w:val="none" w:sz="0" w:space="0" w:color="auto"/>
            <w:bottom w:val="none" w:sz="0" w:space="0" w:color="auto"/>
            <w:right w:val="none" w:sz="0" w:space="0" w:color="auto"/>
          </w:divBdr>
        </w:div>
      </w:divsChild>
    </w:div>
    <w:div w:id="982780263">
      <w:marLeft w:val="0"/>
      <w:marRight w:val="0"/>
      <w:marTop w:val="0"/>
      <w:marBottom w:val="0"/>
      <w:divBdr>
        <w:top w:val="none" w:sz="0" w:space="0" w:color="auto"/>
        <w:left w:val="none" w:sz="0" w:space="0" w:color="auto"/>
        <w:bottom w:val="none" w:sz="0" w:space="0" w:color="auto"/>
        <w:right w:val="none" w:sz="0" w:space="0" w:color="auto"/>
      </w:divBdr>
    </w:div>
    <w:div w:id="982780264">
      <w:marLeft w:val="0"/>
      <w:marRight w:val="0"/>
      <w:marTop w:val="0"/>
      <w:marBottom w:val="0"/>
      <w:divBdr>
        <w:top w:val="none" w:sz="0" w:space="0" w:color="auto"/>
        <w:left w:val="none" w:sz="0" w:space="0" w:color="auto"/>
        <w:bottom w:val="none" w:sz="0" w:space="0" w:color="auto"/>
        <w:right w:val="none" w:sz="0" w:space="0" w:color="auto"/>
      </w:divBdr>
      <w:divsChild>
        <w:div w:id="982780210">
          <w:marLeft w:val="1166"/>
          <w:marRight w:val="0"/>
          <w:marTop w:val="0"/>
          <w:marBottom w:val="0"/>
          <w:divBdr>
            <w:top w:val="none" w:sz="0" w:space="0" w:color="auto"/>
            <w:left w:val="none" w:sz="0" w:space="0" w:color="auto"/>
            <w:bottom w:val="none" w:sz="0" w:space="0" w:color="auto"/>
            <w:right w:val="none" w:sz="0" w:space="0" w:color="auto"/>
          </w:divBdr>
        </w:div>
      </w:divsChild>
    </w:div>
    <w:div w:id="982780265">
      <w:marLeft w:val="0"/>
      <w:marRight w:val="0"/>
      <w:marTop w:val="0"/>
      <w:marBottom w:val="0"/>
      <w:divBdr>
        <w:top w:val="none" w:sz="0" w:space="0" w:color="auto"/>
        <w:left w:val="none" w:sz="0" w:space="0" w:color="auto"/>
        <w:bottom w:val="none" w:sz="0" w:space="0" w:color="auto"/>
        <w:right w:val="none" w:sz="0" w:space="0" w:color="auto"/>
      </w:divBdr>
      <w:divsChild>
        <w:div w:id="982780275">
          <w:marLeft w:val="1354"/>
          <w:marRight w:val="0"/>
          <w:marTop w:val="0"/>
          <w:marBottom w:val="0"/>
          <w:divBdr>
            <w:top w:val="none" w:sz="0" w:space="0" w:color="auto"/>
            <w:left w:val="none" w:sz="0" w:space="0" w:color="auto"/>
            <w:bottom w:val="none" w:sz="0" w:space="0" w:color="auto"/>
            <w:right w:val="none" w:sz="0" w:space="0" w:color="auto"/>
          </w:divBdr>
        </w:div>
      </w:divsChild>
    </w:div>
    <w:div w:id="982780266">
      <w:marLeft w:val="0"/>
      <w:marRight w:val="0"/>
      <w:marTop w:val="0"/>
      <w:marBottom w:val="0"/>
      <w:divBdr>
        <w:top w:val="none" w:sz="0" w:space="0" w:color="auto"/>
        <w:left w:val="none" w:sz="0" w:space="0" w:color="auto"/>
        <w:bottom w:val="none" w:sz="0" w:space="0" w:color="auto"/>
        <w:right w:val="none" w:sz="0" w:space="0" w:color="auto"/>
      </w:divBdr>
      <w:divsChild>
        <w:div w:id="982780196">
          <w:marLeft w:val="1166"/>
          <w:marRight w:val="0"/>
          <w:marTop w:val="0"/>
          <w:marBottom w:val="0"/>
          <w:divBdr>
            <w:top w:val="none" w:sz="0" w:space="0" w:color="auto"/>
            <w:left w:val="none" w:sz="0" w:space="0" w:color="auto"/>
            <w:bottom w:val="none" w:sz="0" w:space="0" w:color="auto"/>
            <w:right w:val="none" w:sz="0" w:space="0" w:color="auto"/>
          </w:divBdr>
        </w:div>
        <w:div w:id="982780202">
          <w:marLeft w:val="1166"/>
          <w:marRight w:val="0"/>
          <w:marTop w:val="0"/>
          <w:marBottom w:val="0"/>
          <w:divBdr>
            <w:top w:val="none" w:sz="0" w:space="0" w:color="auto"/>
            <w:left w:val="none" w:sz="0" w:space="0" w:color="auto"/>
            <w:bottom w:val="none" w:sz="0" w:space="0" w:color="auto"/>
            <w:right w:val="none" w:sz="0" w:space="0" w:color="auto"/>
          </w:divBdr>
        </w:div>
        <w:div w:id="982780211">
          <w:marLeft w:val="1166"/>
          <w:marRight w:val="0"/>
          <w:marTop w:val="0"/>
          <w:marBottom w:val="0"/>
          <w:divBdr>
            <w:top w:val="none" w:sz="0" w:space="0" w:color="auto"/>
            <w:left w:val="none" w:sz="0" w:space="0" w:color="auto"/>
            <w:bottom w:val="none" w:sz="0" w:space="0" w:color="auto"/>
            <w:right w:val="none" w:sz="0" w:space="0" w:color="auto"/>
          </w:divBdr>
        </w:div>
        <w:div w:id="982780229">
          <w:marLeft w:val="1166"/>
          <w:marRight w:val="0"/>
          <w:marTop w:val="0"/>
          <w:marBottom w:val="0"/>
          <w:divBdr>
            <w:top w:val="none" w:sz="0" w:space="0" w:color="auto"/>
            <w:left w:val="none" w:sz="0" w:space="0" w:color="auto"/>
            <w:bottom w:val="none" w:sz="0" w:space="0" w:color="auto"/>
            <w:right w:val="none" w:sz="0" w:space="0" w:color="auto"/>
          </w:divBdr>
        </w:div>
        <w:div w:id="982780259">
          <w:marLeft w:val="1166"/>
          <w:marRight w:val="0"/>
          <w:marTop w:val="0"/>
          <w:marBottom w:val="0"/>
          <w:divBdr>
            <w:top w:val="none" w:sz="0" w:space="0" w:color="auto"/>
            <w:left w:val="none" w:sz="0" w:space="0" w:color="auto"/>
            <w:bottom w:val="none" w:sz="0" w:space="0" w:color="auto"/>
            <w:right w:val="none" w:sz="0" w:space="0" w:color="auto"/>
          </w:divBdr>
        </w:div>
        <w:div w:id="982780272">
          <w:marLeft w:val="1166"/>
          <w:marRight w:val="0"/>
          <w:marTop w:val="0"/>
          <w:marBottom w:val="0"/>
          <w:divBdr>
            <w:top w:val="none" w:sz="0" w:space="0" w:color="auto"/>
            <w:left w:val="none" w:sz="0" w:space="0" w:color="auto"/>
            <w:bottom w:val="none" w:sz="0" w:space="0" w:color="auto"/>
            <w:right w:val="none" w:sz="0" w:space="0" w:color="auto"/>
          </w:divBdr>
        </w:div>
        <w:div w:id="982780282">
          <w:marLeft w:val="1166"/>
          <w:marRight w:val="0"/>
          <w:marTop w:val="0"/>
          <w:marBottom w:val="0"/>
          <w:divBdr>
            <w:top w:val="none" w:sz="0" w:space="0" w:color="auto"/>
            <w:left w:val="none" w:sz="0" w:space="0" w:color="auto"/>
            <w:bottom w:val="none" w:sz="0" w:space="0" w:color="auto"/>
            <w:right w:val="none" w:sz="0" w:space="0" w:color="auto"/>
          </w:divBdr>
        </w:div>
        <w:div w:id="982780288">
          <w:marLeft w:val="1166"/>
          <w:marRight w:val="0"/>
          <w:marTop w:val="0"/>
          <w:marBottom w:val="0"/>
          <w:divBdr>
            <w:top w:val="none" w:sz="0" w:space="0" w:color="auto"/>
            <w:left w:val="none" w:sz="0" w:space="0" w:color="auto"/>
            <w:bottom w:val="none" w:sz="0" w:space="0" w:color="auto"/>
            <w:right w:val="none" w:sz="0" w:space="0" w:color="auto"/>
          </w:divBdr>
        </w:div>
        <w:div w:id="982780291">
          <w:marLeft w:val="1166"/>
          <w:marRight w:val="0"/>
          <w:marTop w:val="0"/>
          <w:marBottom w:val="0"/>
          <w:divBdr>
            <w:top w:val="none" w:sz="0" w:space="0" w:color="auto"/>
            <w:left w:val="none" w:sz="0" w:space="0" w:color="auto"/>
            <w:bottom w:val="none" w:sz="0" w:space="0" w:color="auto"/>
            <w:right w:val="none" w:sz="0" w:space="0" w:color="auto"/>
          </w:divBdr>
        </w:div>
        <w:div w:id="982780295">
          <w:marLeft w:val="1166"/>
          <w:marRight w:val="0"/>
          <w:marTop w:val="0"/>
          <w:marBottom w:val="0"/>
          <w:divBdr>
            <w:top w:val="none" w:sz="0" w:space="0" w:color="auto"/>
            <w:left w:val="none" w:sz="0" w:space="0" w:color="auto"/>
            <w:bottom w:val="none" w:sz="0" w:space="0" w:color="auto"/>
            <w:right w:val="none" w:sz="0" w:space="0" w:color="auto"/>
          </w:divBdr>
        </w:div>
      </w:divsChild>
    </w:div>
    <w:div w:id="982780269">
      <w:marLeft w:val="0"/>
      <w:marRight w:val="0"/>
      <w:marTop w:val="0"/>
      <w:marBottom w:val="0"/>
      <w:divBdr>
        <w:top w:val="none" w:sz="0" w:space="0" w:color="auto"/>
        <w:left w:val="none" w:sz="0" w:space="0" w:color="auto"/>
        <w:bottom w:val="none" w:sz="0" w:space="0" w:color="auto"/>
        <w:right w:val="none" w:sz="0" w:space="0" w:color="auto"/>
      </w:divBdr>
      <w:divsChild>
        <w:div w:id="982780189">
          <w:marLeft w:val="634"/>
          <w:marRight w:val="0"/>
          <w:marTop w:val="0"/>
          <w:marBottom w:val="0"/>
          <w:divBdr>
            <w:top w:val="none" w:sz="0" w:space="0" w:color="auto"/>
            <w:left w:val="none" w:sz="0" w:space="0" w:color="auto"/>
            <w:bottom w:val="none" w:sz="0" w:space="0" w:color="auto"/>
            <w:right w:val="none" w:sz="0" w:space="0" w:color="auto"/>
          </w:divBdr>
        </w:div>
      </w:divsChild>
    </w:div>
    <w:div w:id="982780271">
      <w:marLeft w:val="0"/>
      <w:marRight w:val="0"/>
      <w:marTop w:val="0"/>
      <w:marBottom w:val="0"/>
      <w:divBdr>
        <w:top w:val="none" w:sz="0" w:space="0" w:color="auto"/>
        <w:left w:val="none" w:sz="0" w:space="0" w:color="auto"/>
        <w:bottom w:val="none" w:sz="0" w:space="0" w:color="auto"/>
        <w:right w:val="none" w:sz="0" w:space="0" w:color="auto"/>
      </w:divBdr>
    </w:div>
    <w:div w:id="982780277">
      <w:marLeft w:val="0"/>
      <w:marRight w:val="0"/>
      <w:marTop w:val="0"/>
      <w:marBottom w:val="0"/>
      <w:divBdr>
        <w:top w:val="none" w:sz="0" w:space="0" w:color="auto"/>
        <w:left w:val="none" w:sz="0" w:space="0" w:color="auto"/>
        <w:bottom w:val="none" w:sz="0" w:space="0" w:color="auto"/>
        <w:right w:val="none" w:sz="0" w:space="0" w:color="auto"/>
      </w:divBdr>
      <w:divsChild>
        <w:div w:id="982780246">
          <w:marLeft w:val="0"/>
          <w:marRight w:val="0"/>
          <w:marTop w:val="0"/>
          <w:marBottom w:val="0"/>
          <w:divBdr>
            <w:top w:val="none" w:sz="0" w:space="0" w:color="auto"/>
            <w:left w:val="none" w:sz="0" w:space="0" w:color="auto"/>
            <w:bottom w:val="none" w:sz="0" w:space="0" w:color="auto"/>
            <w:right w:val="none" w:sz="0" w:space="0" w:color="auto"/>
          </w:divBdr>
        </w:div>
      </w:divsChild>
    </w:div>
    <w:div w:id="982780278">
      <w:marLeft w:val="0"/>
      <w:marRight w:val="0"/>
      <w:marTop w:val="0"/>
      <w:marBottom w:val="0"/>
      <w:divBdr>
        <w:top w:val="none" w:sz="0" w:space="0" w:color="auto"/>
        <w:left w:val="none" w:sz="0" w:space="0" w:color="auto"/>
        <w:bottom w:val="none" w:sz="0" w:space="0" w:color="auto"/>
        <w:right w:val="none" w:sz="0" w:space="0" w:color="auto"/>
      </w:divBdr>
      <w:divsChild>
        <w:div w:id="982780206">
          <w:marLeft w:val="720"/>
          <w:marRight w:val="0"/>
          <w:marTop w:val="0"/>
          <w:marBottom w:val="0"/>
          <w:divBdr>
            <w:top w:val="none" w:sz="0" w:space="0" w:color="auto"/>
            <w:left w:val="none" w:sz="0" w:space="0" w:color="auto"/>
            <w:bottom w:val="none" w:sz="0" w:space="0" w:color="auto"/>
            <w:right w:val="none" w:sz="0" w:space="0" w:color="auto"/>
          </w:divBdr>
        </w:div>
        <w:div w:id="982780267">
          <w:marLeft w:val="720"/>
          <w:marRight w:val="0"/>
          <w:marTop w:val="0"/>
          <w:marBottom w:val="0"/>
          <w:divBdr>
            <w:top w:val="none" w:sz="0" w:space="0" w:color="auto"/>
            <w:left w:val="none" w:sz="0" w:space="0" w:color="auto"/>
            <w:bottom w:val="none" w:sz="0" w:space="0" w:color="auto"/>
            <w:right w:val="none" w:sz="0" w:space="0" w:color="auto"/>
          </w:divBdr>
        </w:div>
        <w:div w:id="982780283">
          <w:marLeft w:val="720"/>
          <w:marRight w:val="0"/>
          <w:marTop w:val="0"/>
          <w:marBottom w:val="0"/>
          <w:divBdr>
            <w:top w:val="none" w:sz="0" w:space="0" w:color="auto"/>
            <w:left w:val="none" w:sz="0" w:space="0" w:color="auto"/>
            <w:bottom w:val="none" w:sz="0" w:space="0" w:color="auto"/>
            <w:right w:val="none" w:sz="0" w:space="0" w:color="auto"/>
          </w:divBdr>
        </w:div>
      </w:divsChild>
    </w:div>
    <w:div w:id="982780281">
      <w:marLeft w:val="0"/>
      <w:marRight w:val="0"/>
      <w:marTop w:val="0"/>
      <w:marBottom w:val="0"/>
      <w:divBdr>
        <w:top w:val="none" w:sz="0" w:space="0" w:color="auto"/>
        <w:left w:val="none" w:sz="0" w:space="0" w:color="auto"/>
        <w:bottom w:val="none" w:sz="0" w:space="0" w:color="auto"/>
        <w:right w:val="none" w:sz="0" w:space="0" w:color="auto"/>
      </w:divBdr>
    </w:div>
    <w:div w:id="982780287">
      <w:marLeft w:val="0"/>
      <w:marRight w:val="0"/>
      <w:marTop w:val="0"/>
      <w:marBottom w:val="0"/>
      <w:divBdr>
        <w:top w:val="none" w:sz="0" w:space="0" w:color="auto"/>
        <w:left w:val="none" w:sz="0" w:space="0" w:color="auto"/>
        <w:bottom w:val="none" w:sz="0" w:space="0" w:color="auto"/>
        <w:right w:val="none" w:sz="0" w:space="0" w:color="auto"/>
      </w:divBdr>
    </w:div>
    <w:div w:id="982780293">
      <w:marLeft w:val="0"/>
      <w:marRight w:val="0"/>
      <w:marTop w:val="0"/>
      <w:marBottom w:val="0"/>
      <w:divBdr>
        <w:top w:val="none" w:sz="0" w:space="0" w:color="auto"/>
        <w:left w:val="none" w:sz="0" w:space="0" w:color="auto"/>
        <w:bottom w:val="none" w:sz="0" w:space="0" w:color="auto"/>
        <w:right w:val="none" w:sz="0" w:space="0" w:color="auto"/>
      </w:divBdr>
    </w:div>
    <w:div w:id="982780297">
      <w:marLeft w:val="0"/>
      <w:marRight w:val="0"/>
      <w:marTop w:val="0"/>
      <w:marBottom w:val="0"/>
      <w:divBdr>
        <w:top w:val="none" w:sz="0" w:space="0" w:color="auto"/>
        <w:left w:val="none" w:sz="0" w:space="0" w:color="auto"/>
        <w:bottom w:val="none" w:sz="0" w:space="0" w:color="auto"/>
        <w:right w:val="none" w:sz="0" w:space="0" w:color="auto"/>
      </w:divBdr>
      <w:divsChild>
        <w:div w:id="982780235">
          <w:marLeft w:val="1440"/>
          <w:marRight w:val="0"/>
          <w:marTop w:val="0"/>
          <w:marBottom w:val="0"/>
          <w:divBdr>
            <w:top w:val="none" w:sz="0" w:space="0" w:color="auto"/>
            <w:left w:val="none" w:sz="0" w:space="0" w:color="auto"/>
            <w:bottom w:val="none" w:sz="0" w:space="0" w:color="auto"/>
            <w:right w:val="none" w:sz="0" w:space="0" w:color="auto"/>
          </w:divBdr>
        </w:div>
        <w:div w:id="982780285">
          <w:marLeft w:val="1440"/>
          <w:marRight w:val="0"/>
          <w:marTop w:val="0"/>
          <w:marBottom w:val="0"/>
          <w:divBdr>
            <w:top w:val="none" w:sz="0" w:space="0" w:color="auto"/>
            <w:left w:val="none" w:sz="0" w:space="0" w:color="auto"/>
            <w:bottom w:val="none" w:sz="0" w:space="0" w:color="auto"/>
            <w:right w:val="none" w:sz="0" w:space="0" w:color="auto"/>
          </w:divBdr>
        </w:div>
        <w:div w:id="982780292">
          <w:marLeft w:val="1440"/>
          <w:marRight w:val="0"/>
          <w:marTop w:val="0"/>
          <w:marBottom w:val="0"/>
          <w:divBdr>
            <w:top w:val="none" w:sz="0" w:space="0" w:color="auto"/>
            <w:left w:val="none" w:sz="0" w:space="0" w:color="auto"/>
            <w:bottom w:val="none" w:sz="0" w:space="0" w:color="auto"/>
            <w:right w:val="none" w:sz="0" w:space="0" w:color="auto"/>
          </w:divBdr>
        </w:div>
      </w:divsChild>
    </w:div>
    <w:div w:id="982780301">
      <w:marLeft w:val="0"/>
      <w:marRight w:val="0"/>
      <w:marTop w:val="0"/>
      <w:marBottom w:val="0"/>
      <w:divBdr>
        <w:top w:val="none" w:sz="0" w:space="0" w:color="auto"/>
        <w:left w:val="none" w:sz="0" w:space="0" w:color="auto"/>
        <w:bottom w:val="none" w:sz="0" w:space="0" w:color="auto"/>
        <w:right w:val="none" w:sz="0" w:space="0" w:color="auto"/>
      </w:divBdr>
    </w:div>
    <w:div w:id="982780302">
      <w:marLeft w:val="0"/>
      <w:marRight w:val="0"/>
      <w:marTop w:val="0"/>
      <w:marBottom w:val="0"/>
      <w:divBdr>
        <w:top w:val="none" w:sz="0" w:space="0" w:color="auto"/>
        <w:left w:val="none" w:sz="0" w:space="0" w:color="auto"/>
        <w:bottom w:val="none" w:sz="0" w:space="0" w:color="auto"/>
        <w:right w:val="none" w:sz="0" w:space="0" w:color="auto"/>
      </w:divBdr>
      <w:divsChild>
        <w:div w:id="982780194">
          <w:marLeft w:val="720"/>
          <w:marRight w:val="0"/>
          <w:marTop w:val="0"/>
          <w:marBottom w:val="0"/>
          <w:divBdr>
            <w:top w:val="none" w:sz="0" w:space="0" w:color="auto"/>
            <w:left w:val="none" w:sz="0" w:space="0" w:color="auto"/>
            <w:bottom w:val="none" w:sz="0" w:space="0" w:color="auto"/>
            <w:right w:val="none" w:sz="0" w:space="0" w:color="auto"/>
          </w:divBdr>
        </w:div>
        <w:div w:id="982780195">
          <w:marLeft w:val="720"/>
          <w:marRight w:val="0"/>
          <w:marTop w:val="0"/>
          <w:marBottom w:val="0"/>
          <w:divBdr>
            <w:top w:val="none" w:sz="0" w:space="0" w:color="auto"/>
            <w:left w:val="none" w:sz="0" w:space="0" w:color="auto"/>
            <w:bottom w:val="none" w:sz="0" w:space="0" w:color="auto"/>
            <w:right w:val="none" w:sz="0" w:space="0" w:color="auto"/>
          </w:divBdr>
        </w:div>
        <w:div w:id="982780208">
          <w:marLeft w:val="720"/>
          <w:marRight w:val="0"/>
          <w:marTop w:val="0"/>
          <w:marBottom w:val="0"/>
          <w:divBdr>
            <w:top w:val="none" w:sz="0" w:space="0" w:color="auto"/>
            <w:left w:val="none" w:sz="0" w:space="0" w:color="auto"/>
            <w:bottom w:val="none" w:sz="0" w:space="0" w:color="auto"/>
            <w:right w:val="none" w:sz="0" w:space="0" w:color="auto"/>
          </w:divBdr>
        </w:div>
        <w:div w:id="982780209">
          <w:marLeft w:val="720"/>
          <w:marRight w:val="0"/>
          <w:marTop w:val="0"/>
          <w:marBottom w:val="0"/>
          <w:divBdr>
            <w:top w:val="none" w:sz="0" w:space="0" w:color="auto"/>
            <w:left w:val="none" w:sz="0" w:space="0" w:color="auto"/>
            <w:bottom w:val="none" w:sz="0" w:space="0" w:color="auto"/>
            <w:right w:val="none" w:sz="0" w:space="0" w:color="auto"/>
          </w:divBdr>
        </w:div>
        <w:div w:id="982780242">
          <w:marLeft w:val="720"/>
          <w:marRight w:val="0"/>
          <w:marTop w:val="0"/>
          <w:marBottom w:val="0"/>
          <w:divBdr>
            <w:top w:val="none" w:sz="0" w:space="0" w:color="auto"/>
            <w:left w:val="none" w:sz="0" w:space="0" w:color="auto"/>
            <w:bottom w:val="none" w:sz="0" w:space="0" w:color="auto"/>
            <w:right w:val="none" w:sz="0" w:space="0" w:color="auto"/>
          </w:divBdr>
        </w:div>
        <w:div w:id="982780260">
          <w:marLeft w:val="720"/>
          <w:marRight w:val="0"/>
          <w:marTop w:val="0"/>
          <w:marBottom w:val="0"/>
          <w:divBdr>
            <w:top w:val="none" w:sz="0" w:space="0" w:color="auto"/>
            <w:left w:val="none" w:sz="0" w:space="0" w:color="auto"/>
            <w:bottom w:val="none" w:sz="0" w:space="0" w:color="auto"/>
            <w:right w:val="none" w:sz="0" w:space="0" w:color="auto"/>
          </w:divBdr>
        </w:div>
      </w:divsChild>
    </w:div>
    <w:div w:id="982780303">
      <w:marLeft w:val="0"/>
      <w:marRight w:val="0"/>
      <w:marTop w:val="0"/>
      <w:marBottom w:val="0"/>
      <w:divBdr>
        <w:top w:val="none" w:sz="0" w:space="0" w:color="auto"/>
        <w:left w:val="none" w:sz="0" w:space="0" w:color="auto"/>
        <w:bottom w:val="none" w:sz="0" w:space="0" w:color="auto"/>
        <w:right w:val="none" w:sz="0" w:space="0" w:color="auto"/>
      </w:divBdr>
      <w:divsChild>
        <w:div w:id="982780191">
          <w:marLeft w:val="0"/>
          <w:marRight w:val="0"/>
          <w:marTop w:val="0"/>
          <w:marBottom w:val="0"/>
          <w:divBdr>
            <w:top w:val="none" w:sz="0" w:space="0" w:color="auto"/>
            <w:left w:val="none" w:sz="0" w:space="0" w:color="auto"/>
            <w:bottom w:val="none" w:sz="0" w:space="0" w:color="auto"/>
            <w:right w:val="none" w:sz="0" w:space="0" w:color="auto"/>
          </w:divBdr>
        </w:div>
        <w:div w:id="982780192">
          <w:marLeft w:val="0"/>
          <w:marRight w:val="0"/>
          <w:marTop w:val="0"/>
          <w:marBottom w:val="0"/>
          <w:divBdr>
            <w:top w:val="none" w:sz="0" w:space="0" w:color="auto"/>
            <w:left w:val="none" w:sz="0" w:space="0" w:color="auto"/>
            <w:bottom w:val="none" w:sz="0" w:space="0" w:color="auto"/>
            <w:right w:val="none" w:sz="0" w:space="0" w:color="auto"/>
          </w:divBdr>
        </w:div>
        <w:div w:id="982780226">
          <w:marLeft w:val="0"/>
          <w:marRight w:val="0"/>
          <w:marTop w:val="0"/>
          <w:marBottom w:val="0"/>
          <w:divBdr>
            <w:top w:val="none" w:sz="0" w:space="0" w:color="auto"/>
            <w:left w:val="none" w:sz="0" w:space="0" w:color="auto"/>
            <w:bottom w:val="none" w:sz="0" w:space="0" w:color="auto"/>
            <w:right w:val="none" w:sz="0" w:space="0" w:color="auto"/>
          </w:divBdr>
        </w:div>
        <w:div w:id="982780276">
          <w:marLeft w:val="0"/>
          <w:marRight w:val="0"/>
          <w:marTop w:val="0"/>
          <w:marBottom w:val="0"/>
          <w:divBdr>
            <w:top w:val="none" w:sz="0" w:space="0" w:color="auto"/>
            <w:left w:val="none" w:sz="0" w:space="0" w:color="auto"/>
            <w:bottom w:val="none" w:sz="0" w:space="0" w:color="auto"/>
            <w:right w:val="none" w:sz="0" w:space="0" w:color="auto"/>
          </w:divBdr>
        </w:div>
      </w:divsChild>
    </w:div>
    <w:div w:id="982780308">
      <w:marLeft w:val="0"/>
      <w:marRight w:val="0"/>
      <w:marTop w:val="0"/>
      <w:marBottom w:val="0"/>
      <w:divBdr>
        <w:top w:val="none" w:sz="0" w:space="0" w:color="auto"/>
        <w:left w:val="none" w:sz="0" w:space="0" w:color="auto"/>
        <w:bottom w:val="none" w:sz="0" w:space="0" w:color="auto"/>
        <w:right w:val="none" w:sz="0" w:space="0" w:color="auto"/>
      </w:divBdr>
      <w:divsChild>
        <w:div w:id="982780320">
          <w:marLeft w:val="0"/>
          <w:marRight w:val="0"/>
          <w:marTop w:val="0"/>
          <w:marBottom w:val="0"/>
          <w:divBdr>
            <w:top w:val="none" w:sz="0" w:space="0" w:color="auto"/>
            <w:left w:val="none" w:sz="0" w:space="0" w:color="auto"/>
            <w:bottom w:val="none" w:sz="0" w:space="0" w:color="auto"/>
            <w:right w:val="none" w:sz="0" w:space="0" w:color="auto"/>
          </w:divBdr>
          <w:divsChild>
            <w:div w:id="9827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321">
      <w:marLeft w:val="0"/>
      <w:marRight w:val="0"/>
      <w:marTop w:val="0"/>
      <w:marBottom w:val="0"/>
      <w:divBdr>
        <w:top w:val="none" w:sz="0" w:space="0" w:color="auto"/>
        <w:left w:val="none" w:sz="0" w:space="0" w:color="auto"/>
        <w:bottom w:val="none" w:sz="0" w:space="0" w:color="auto"/>
        <w:right w:val="none" w:sz="0" w:space="0" w:color="auto"/>
      </w:divBdr>
      <w:divsChild>
        <w:div w:id="982780313">
          <w:marLeft w:val="0"/>
          <w:marRight w:val="0"/>
          <w:marTop w:val="0"/>
          <w:marBottom w:val="0"/>
          <w:divBdr>
            <w:top w:val="none" w:sz="0" w:space="0" w:color="auto"/>
            <w:left w:val="none" w:sz="0" w:space="0" w:color="auto"/>
            <w:bottom w:val="none" w:sz="0" w:space="0" w:color="auto"/>
            <w:right w:val="none" w:sz="0" w:space="0" w:color="auto"/>
          </w:divBdr>
          <w:divsChild>
            <w:div w:id="982780304">
              <w:marLeft w:val="0"/>
              <w:marRight w:val="0"/>
              <w:marTop w:val="0"/>
              <w:marBottom w:val="0"/>
              <w:divBdr>
                <w:top w:val="none" w:sz="0" w:space="0" w:color="auto"/>
                <w:left w:val="none" w:sz="0" w:space="0" w:color="auto"/>
                <w:bottom w:val="none" w:sz="0" w:space="0" w:color="auto"/>
                <w:right w:val="none" w:sz="0" w:space="0" w:color="auto"/>
              </w:divBdr>
            </w:div>
            <w:div w:id="982780305">
              <w:marLeft w:val="0"/>
              <w:marRight w:val="0"/>
              <w:marTop w:val="0"/>
              <w:marBottom w:val="0"/>
              <w:divBdr>
                <w:top w:val="none" w:sz="0" w:space="0" w:color="auto"/>
                <w:left w:val="none" w:sz="0" w:space="0" w:color="auto"/>
                <w:bottom w:val="none" w:sz="0" w:space="0" w:color="auto"/>
                <w:right w:val="none" w:sz="0" w:space="0" w:color="auto"/>
              </w:divBdr>
            </w:div>
            <w:div w:id="982780306">
              <w:marLeft w:val="0"/>
              <w:marRight w:val="0"/>
              <w:marTop w:val="0"/>
              <w:marBottom w:val="0"/>
              <w:divBdr>
                <w:top w:val="none" w:sz="0" w:space="0" w:color="auto"/>
                <w:left w:val="none" w:sz="0" w:space="0" w:color="auto"/>
                <w:bottom w:val="none" w:sz="0" w:space="0" w:color="auto"/>
                <w:right w:val="none" w:sz="0" w:space="0" w:color="auto"/>
              </w:divBdr>
            </w:div>
            <w:div w:id="982780307">
              <w:marLeft w:val="0"/>
              <w:marRight w:val="0"/>
              <w:marTop w:val="0"/>
              <w:marBottom w:val="0"/>
              <w:divBdr>
                <w:top w:val="none" w:sz="0" w:space="0" w:color="auto"/>
                <w:left w:val="none" w:sz="0" w:space="0" w:color="auto"/>
                <w:bottom w:val="none" w:sz="0" w:space="0" w:color="auto"/>
                <w:right w:val="none" w:sz="0" w:space="0" w:color="auto"/>
              </w:divBdr>
            </w:div>
            <w:div w:id="982780309">
              <w:marLeft w:val="0"/>
              <w:marRight w:val="0"/>
              <w:marTop w:val="0"/>
              <w:marBottom w:val="0"/>
              <w:divBdr>
                <w:top w:val="none" w:sz="0" w:space="0" w:color="auto"/>
                <w:left w:val="none" w:sz="0" w:space="0" w:color="auto"/>
                <w:bottom w:val="none" w:sz="0" w:space="0" w:color="auto"/>
                <w:right w:val="none" w:sz="0" w:space="0" w:color="auto"/>
              </w:divBdr>
            </w:div>
            <w:div w:id="982780310">
              <w:marLeft w:val="0"/>
              <w:marRight w:val="0"/>
              <w:marTop w:val="0"/>
              <w:marBottom w:val="0"/>
              <w:divBdr>
                <w:top w:val="none" w:sz="0" w:space="0" w:color="auto"/>
                <w:left w:val="none" w:sz="0" w:space="0" w:color="auto"/>
                <w:bottom w:val="none" w:sz="0" w:space="0" w:color="auto"/>
                <w:right w:val="none" w:sz="0" w:space="0" w:color="auto"/>
              </w:divBdr>
            </w:div>
            <w:div w:id="982780311">
              <w:marLeft w:val="0"/>
              <w:marRight w:val="0"/>
              <w:marTop w:val="0"/>
              <w:marBottom w:val="0"/>
              <w:divBdr>
                <w:top w:val="none" w:sz="0" w:space="0" w:color="auto"/>
                <w:left w:val="none" w:sz="0" w:space="0" w:color="auto"/>
                <w:bottom w:val="none" w:sz="0" w:space="0" w:color="auto"/>
                <w:right w:val="none" w:sz="0" w:space="0" w:color="auto"/>
              </w:divBdr>
            </w:div>
            <w:div w:id="982780312">
              <w:marLeft w:val="0"/>
              <w:marRight w:val="0"/>
              <w:marTop w:val="0"/>
              <w:marBottom w:val="0"/>
              <w:divBdr>
                <w:top w:val="none" w:sz="0" w:space="0" w:color="auto"/>
                <w:left w:val="none" w:sz="0" w:space="0" w:color="auto"/>
                <w:bottom w:val="none" w:sz="0" w:space="0" w:color="auto"/>
                <w:right w:val="none" w:sz="0" w:space="0" w:color="auto"/>
              </w:divBdr>
            </w:div>
            <w:div w:id="982780314">
              <w:marLeft w:val="0"/>
              <w:marRight w:val="0"/>
              <w:marTop w:val="0"/>
              <w:marBottom w:val="0"/>
              <w:divBdr>
                <w:top w:val="none" w:sz="0" w:space="0" w:color="auto"/>
                <w:left w:val="none" w:sz="0" w:space="0" w:color="auto"/>
                <w:bottom w:val="none" w:sz="0" w:space="0" w:color="auto"/>
                <w:right w:val="none" w:sz="0" w:space="0" w:color="auto"/>
              </w:divBdr>
            </w:div>
            <w:div w:id="982780315">
              <w:marLeft w:val="0"/>
              <w:marRight w:val="0"/>
              <w:marTop w:val="0"/>
              <w:marBottom w:val="0"/>
              <w:divBdr>
                <w:top w:val="none" w:sz="0" w:space="0" w:color="auto"/>
                <w:left w:val="none" w:sz="0" w:space="0" w:color="auto"/>
                <w:bottom w:val="none" w:sz="0" w:space="0" w:color="auto"/>
                <w:right w:val="none" w:sz="0" w:space="0" w:color="auto"/>
              </w:divBdr>
            </w:div>
            <w:div w:id="982780316">
              <w:marLeft w:val="0"/>
              <w:marRight w:val="0"/>
              <w:marTop w:val="0"/>
              <w:marBottom w:val="0"/>
              <w:divBdr>
                <w:top w:val="none" w:sz="0" w:space="0" w:color="auto"/>
                <w:left w:val="none" w:sz="0" w:space="0" w:color="auto"/>
                <w:bottom w:val="none" w:sz="0" w:space="0" w:color="auto"/>
                <w:right w:val="none" w:sz="0" w:space="0" w:color="auto"/>
              </w:divBdr>
            </w:div>
            <w:div w:id="982780317">
              <w:marLeft w:val="0"/>
              <w:marRight w:val="0"/>
              <w:marTop w:val="0"/>
              <w:marBottom w:val="0"/>
              <w:divBdr>
                <w:top w:val="none" w:sz="0" w:space="0" w:color="auto"/>
                <w:left w:val="none" w:sz="0" w:space="0" w:color="auto"/>
                <w:bottom w:val="none" w:sz="0" w:space="0" w:color="auto"/>
                <w:right w:val="none" w:sz="0" w:space="0" w:color="auto"/>
              </w:divBdr>
            </w:div>
            <w:div w:id="982780318">
              <w:marLeft w:val="0"/>
              <w:marRight w:val="0"/>
              <w:marTop w:val="0"/>
              <w:marBottom w:val="0"/>
              <w:divBdr>
                <w:top w:val="none" w:sz="0" w:space="0" w:color="auto"/>
                <w:left w:val="none" w:sz="0" w:space="0" w:color="auto"/>
                <w:bottom w:val="none" w:sz="0" w:space="0" w:color="auto"/>
                <w:right w:val="none" w:sz="0" w:space="0" w:color="auto"/>
              </w:divBdr>
            </w:div>
            <w:div w:id="982780319">
              <w:marLeft w:val="0"/>
              <w:marRight w:val="0"/>
              <w:marTop w:val="0"/>
              <w:marBottom w:val="0"/>
              <w:divBdr>
                <w:top w:val="none" w:sz="0" w:space="0" w:color="auto"/>
                <w:left w:val="none" w:sz="0" w:space="0" w:color="auto"/>
                <w:bottom w:val="none" w:sz="0" w:space="0" w:color="auto"/>
                <w:right w:val="none" w:sz="0" w:space="0" w:color="auto"/>
              </w:divBdr>
            </w:div>
            <w:div w:id="982780322">
              <w:marLeft w:val="0"/>
              <w:marRight w:val="0"/>
              <w:marTop w:val="0"/>
              <w:marBottom w:val="0"/>
              <w:divBdr>
                <w:top w:val="none" w:sz="0" w:space="0" w:color="auto"/>
                <w:left w:val="none" w:sz="0" w:space="0" w:color="auto"/>
                <w:bottom w:val="none" w:sz="0" w:space="0" w:color="auto"/>
                <w:right w:val="none" w:sz="0" w:space="0" w:color="auto"/>
              </w:divBdr>
            </w:div>
            <w:div w:id="9827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326">
      <w:marLeft w:val="0"/>
      <w:marRight w:val="0"/>
      <w:marTop w:val="0"/>
      <w:marBottom w:val="0"/>
      <w:divBdr>
        <w:top w:val="none" w:sz="0" w:space="0" w:color="auto"/>
        <w:left w:val="none" w:sz="0" w:space="0" w:color="auto"/>
        <w:bottom w:val="none" w:sz="0" w:space="0" w:color="auto"/>
        <w:right w:val="none" w:sz="0" w:space="0" w:color="auto"/>
      </w:divBdr>
      <w:divsChild>
        <w:div w:id="982780325">
          <w:marLeft w:val="0"/>
          <w:marRight w:val="0"/>
          <w:marTop w:val="0"/>
          <w:marBottom w:val="0"/>
          <w:divBdr>
            <w:top w:val="none" w:sz="0" w:space="0" w:color="auto"/>
            <w:left w:val="none" w:sz="0" w:space="0" w:color="auto"/>
            <w:bottom w:val="none" w:sz="0" w:space="0" w:color="auto"/>
            <w:right w:val="none" w:sz="0" w:space="0" w:color="auto"/>
          </w:divBdr>
        </w:div>
      </w:divsChild>
    </w:div>
    <w:div w:id="982780328">
      <w:marLeft w:val="0"/>
      <w:marRight w:val="0"/>
      <w:marTop w:val="0"/>
      <w:marBottom w:val="0"/>
      <w:divBdr>
        <w:top w:val="none" w:sz="0" w:space="0" w:color="auto"/>
        <w:left w:val="none" w:sz="0" w:space="0" w:color="auto"/>
        <w:bottom w:val="none" w:sz="0" w:space="0" w:color="auto"/>
        <w:right w:val="none" w:sz="0" w:space="0" w:color="auto"/>
      </w:divBdr>
      <w:divsChild>
        <w:div w:id="982780327">
          <w:marLeft w:val="0"/>
          <w:marRight w:val="0"/>
          <w:marTop w:val="0"/>
          <w:marBottom w:val="0"/>
          <w:divBdr>
            <w:top w:val="none" w:sz="0" w:space="0" w:color="auto"/>
            <w:left w:val="none" w:sz="0" w:space="0" w:color="auto"/>
            <w:bottom w:val="none" w:sz="0" w:space="0" w:color="auto"/>
            <w:right w:val="none" w:sz="0" w:space="0" w:color="auto"/>
          </w:divBdr>
        </w:div>
      </w:divsChild>
    </w:div>
    <w:div w:id="982780331">
      <w:marLeft w:val="0"/>
      <w:marRight w:val="0"/>
      <w:marTop w:val="0"/>
      <w:marBottom w:val="0"/>
      <w:divBdr>
        <w:top w:val="none" w:sz="0" w:space="0" w:color="auto"/>
        <w:left w:val="none" w:sz="0" w:space="0" w:color="auto"/>
        <w:bottom w:val="none" w:sz="0" w:space="0" w:color="auto"/>
        <w:right w:val="none" w:sz="0" w:space="0" w:color="auto"/>
      </w:divBdr>
      <w:divsChild>
        <w:div w:id="982780332">
          <w:marLeft w:val="0"/>
          <w:marRight w:val="0"/>
          <w:marTop w:val="0"/>
          <w:marBottom w:val="0"/>
          <w:divBdr>
            <w:top w:val="none" w:sz="0" w:space="0" w:color="auto"/>
            <w:left w:val="none" w:sz="0" w:space="0" w:color="auto"/>
            <w:bottom w:val="none" w:sz="0" w:space="0" w:color="auto"/>
            <w:right w:val="none" w:sz="0" w:space="0" w:color="auto"/>
          </w:divBdr>
        </w:div>
      </w:divsChild>
    </w:div>
    <w:div w:id="982780335">
      <w:marLeft w:val="0"/>
      <w:marRight w:val="0"/>
      <w:marTop w:val="0"/>
      <w:marBottom w:val="0"/>
      <w:divBdr>
        <w:top w:val="none" w:sz="0" w:space="0" w:color="auto"/>
        <w:left w:val="none" w:sz="0" w:space="0" w:color="auto"/>
        <w:bottom w:val="none" w:sz="0" w:space="0" w:color="auto"/>
        <w:right w:val="none" w:sz="0" w:space="0" w:color="auto"/>
      </w:divBdr>
      <w:divsChild>
        <w:div w:id="982780346">
          <w:marLeft w:val="0"/>
          <w:marRight w:val="0"/>
          <w:marTop w:val="0"/>
          <w:marBottom w:val="0"/>
          <w:divBdr>
            <w:top w:val="none" w:sz="0" w:space="0" w:color="auto"/>
            <w:left w:val="none" w:sz="0" w:space="0" w:color="auto"/>
            <w:bottom w:val="none" w:sz="0" w:space="0" w:color="auto"/>
            <w:right w:val="none" w:sz="0" w:space="0" w:color="auto"/>
          </w:divBdr>
          <w:divsChild>
            <w:div w:id="982780329">
              <w:marLeft w:val="0"/>
              <w:marRight w:val="0"/>
              <w:marTop w:val="0"/>
              <w:marBottom w:val="0"/>
              <w:divBdr>
                <w:top w:val="none" w:sz="0" w:space="0" w:color="auto"/>
                <w:left w:val="none" w:sz="0" w:space="0" w:color="auto"/>
                <w:bottom w:val="none" w:sz="0" w:space="0" w:color="auto"/>
                <w:right w:val="none" w:sz="0" w:space="0" w:color="auto"/>
              </w:divBdr>
            </w:div>
            <w:div w:id="982780333">
              <w:marLeft w:val="0"/>
              <w:marRight w:val="0"/>
              <w:marTop w:val="0"/>
              <w:marBottom w:val="0"/>
              <w:divBdr>
                <w:top w:val="none" w:sz="0" w:space="0" w:color="auto"/>
                <w:left w:val="none" w:sz="0" w:space="0" w:color="auto"/>
                <w:bottom w:val="none" w:sz="0" w:space="0" w:color="auto"/>
                <w:right w:val="none" w:sz="0" w:space="0" w:color="auto"/>
              </w:divBdr>
            </w:div>
            <w:div w:id="982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336">
      <w:marLeft w:val="0"/>
      <w:marRight w:val="0"/>
      <w:marTop w:val="0"/>
      <w:marBottom w:val="0"/>
      <w:divBdr>
        <w:top w:val="none" w:sz="0" w:space="0" w:color="auto"/>
        <w:left w:val="none" w:sz="0" w:space="0" w:color="auto"/>
        <w:bottom w:val="none" w:sz="0" w:space="0" w:color="auto"/>
        <w:right w:val="none" w:sz="0" w:space="0" w:color="auto"/>
      </w:divBdr>
    </w:div>
    <w:div w:id="982780337">
      <w:marLeft w:val="0"/>
      <w:marRight w:val="0"/>
      <w:marTop w:val="0"/>
      <w:marBottom w:val="0"/>
      <w:divBdr>
        <w:top w:val="none" w:sz="0" w:space="0" w:color="auto"/>
        <w:left w:val="none" w:sz="0" w:space="0" w:color="auto"/>
        <w:bottom w:val="none" w:sz="0" w:space="0" w:color="auto"/>
        <w:right w:val="none" w:sz="0" w:space="0" w:color="auto"/>
      </w:divBdr>
      <w:divsChild>
        <w:div w:id="982780330">
          <w:marLeft w:val="0"/>
          <w:marRight w:val="0"/>
          <w:marTop w:val="0"/>
          <w:marBottom w:val="0"/>
          <w:divBdr>
            <w:top w:val="none" w:sz="0" w:space="0" w:color="auto"/>
            <w:left w:val="none" w:sz="0" w:space="0" w:color="auto"/>
            <w:bottom w:val="none" w:sz="0" w:space="0" w:color="auto"/>
            <w:right w:val="none" w:sz="0" w:space="0" w:color="auto"/>
          </w:divBdr>
        </w:div>
      </w:divsChild>
    </w:div>
    <w:div w:id="982780338">
      <w:marLeft w:val="0"/>
      <w:marRight w:val="0"/>
      <w:marTop w:val="0"/>
      <w:marBottom w:val="0"/>
      <w:divBdr>
        <w:top w:val="none" w:sz="0" w:space="0" w:color="auto"/>
        <w:left w:val="none" w:sz="0" w:space="0" w:color="auto"/>
        <w:bottom w:val="none" w:sz="0" w:space="0" w:color="auto"/>
        <w:right w:val="none" w:sz="0" w:space="0" w:color="auto"/>
      </w:divBdr>
    </w:div>
    <w:div w:id="982780339">
      <w:marLeft w:val="0"/>
      <w:marRight w:val="0"/>
      <w:marTop w:val="0"/>
      <w:marBottom w:val="0"/>
      <w:divBdr>
        <w:top w:val="none" w:sz="0" w:space="0" w:color="auto"/>
        <w:left w:val="none" w:sz="0" w:space="0" w:color="auto"/>
        <w:bottom w:val="none" w:sz="0" w:space="0" w:color="auto"/>
        <w:right w:val="none" w:sz="0" w:space="0" w:color="auto"/>
      </w:divBdr>
      <w:divsChild>
        <w:div w:id="98278034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 w:id="982780344">
              <w:marLeft w:val="0"/>
              <w:marRight w:val="0"/>
              <w:marTop w:val="0"/>
              <w:marBottom w:val="0"/>
              <w:divBdr>
                <w:top w:val="none" w:sz="0" w:space="0" w:color="auto"/>
                <w:left w:val="none" w:sz="0" w:space="0" w:color="auto"/>
                <w:bottom w:val="none" w:sz="0" w:space="0" w:color="auto"/>
                <w:right w:val="none" w:sz="0" w:space="0" w:color="auto"/>
              </w:divBdr>
            </w:div>
            <w:div w:id="9827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341">
      <w:marLeft w:val="0"/>
      <w:marRight w:val="0"/>
      <w:marTop w:val="0"/>
      <w:marBottom w:val="0"/>
      <w:divBdr>
        <w:top w:val="none" w:sz="0" w:space="0" w:color="auto"/>
        <w:left w:val="none" w:sz="0" w:space="0" w:color="auto"/>
        <w:bottom w:val="none" w:sz="0" w:space="0" w:color="auto"/>
        <w:right w:val="none" w:sz="0" w:space="0" w:color="auto"/>
      </w:divBdr>
    </w:div>
    <w:div w:id="982780342">
      <w:marLeft w:val="0"/>
      <w:marRight w:val="0"/>
      <w:marTop w:val="0"/>
      <w:marBottom w:val="0"/>
      <w:divBdr>
        <w:top w:val="none" w:sz="0" w:space="0" w:color="auto"/>
        <w:left w:val="none" w:sz="0" w:space="0" w:color="auto"/>
        <w:bottom w:val="none" w:sz="0" w:space="0" w:color="auto"/>
        <w:right w:val="none" w:sz="0" w:space="0" w:color="auto"/>
      </w:divBdr>
    </w:div>
    <w:div w:id="982780345">
      <w:marLeft w:val="0"/>
      <w:marRight w:val="0"/>
      <w:marTop w:val="0"/>
      <w:marBottom w:val="0"/>
      <w:divBdr>
        <w:top w:val="none" w:sz="0" w:space="0" w:color="auto"/>
        <w:left w:val="none" w:sz="0" w:space="0" w:color="auto"/>
        <w:bottom w:val="none" w:sz="0" w:space="0" w:color="auto"/>
        <w:right w:val="none" w:sz="0" w:space="0" w:color="auto"/>
      </w:divBdr>
    </w:div>
    <w:div w:id="982780347">
      <w:marLeft w:val="0"/>
      <w:marRight w:val="0"/>
      <w:marTop w:val="0"/>
      <w:marBottom w:val="0"/>
      <w:divBdr>
        <w:top w:val="none" w:sz="0" w:space="0" w:color="auto"/>
        <w:left w:val="none" w:sz="0" w:space="0" w:color="auto"/>
        <w:bottom w:val="none" w:sz="0" w:space="0" w:color="auto"/>
        <w:right w:val="none" w:sz="0" w:space="0" w:color="auto"/>
      </w:divBdr>
      <w:divsChild>
        <w:div w:id="982780349">
          <w:marLeft w:val="0"/>
          <w:marRight w:val="0"/>
          <w:marTop w:val="0"/>
          <w:marBottom w:val="0"/>
          <w:divBdr>
            <w:top w:val="none" w:sz="0" w:space="0" w:color="auto"/>
            <w:left w:val="none" w:sz="0" w:space="0" w:color="auto"/>
            <w:bottom w:val="none" w:sz="0" w:space="0" w:color="auto"/>
            <w:right w:val="none" w:sz="0" w:space="0" w:color="auto"/>
          </w:divBdr>
        </w:div>
      </w:divsChild>
    </w:div>
    <w:div w:id="982780348">
      <w:marLeft w:val="0"/>
      <w:marRight w:val="0"/>
      <w:marTop w:val="0"/>
      <w:marBottom w:val="0"/>
      <w:divBdr>
        <w:top w:val="none" w:sz="0" w:space="0" w:color="auto"/>
        <w:left w:val="none" w:sz="0" w:space="0" w:color="auto"/>
        <w:bottom w:val="none" w:sz="0" w:space="0" w:color="auto"/>
        <w:right w:val="none" w:sz="0" w:space="0" w:color="auto"/>
      </w:divBdr>
    </w:div>
    <w:div w:id="982780351">
      <w:marLeft w:val="0"/>
      <w:marRight w:val="0"/>
      <w:marTop w:val="0"/>
      <w:marBottom w:val="0"/>
      <w:divBdr>
        <w:top w:val="none" w:sz="0" w:space="0" w:color="auto"/>
        <w:left w:val="none" w:sz="0" w:space="0" w:color="auto"/>
        <w:bottom w:val="none" w:sz="0" w:space="0" w:color="auto"/>
        <w:right w:val="none" w:sz="0" w:space="0" w:color="auto"/>
      </w:divBdr>
      <w:divsChild>
        <w:div w:id="982780343">
          <w:marLeft w:val="0"/>
          <w:marRight w:val="0"/>
          <w:marTop w:val="0"/>
          <w:marBottom w:val="0"/>
          <w:divBdr>
            <w:top w:val="none" w:sz="0" w:space="0" w:color="auto"/>
            <w:left w:val="none" w:sz="0" w:space="0" w:color="auto"/>
            <w:bottom w:val="none" w:sz="0" w:space="0" w:color="auto"/>
            <w:right w:val="none" w:sz="0" w:space="0" w:color="auto"/>
          </w:divBdr>
          <w:divsChild>
            <w:div w:id="9827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fra.europa.eu/sites/default/files/fra_uploads/1827-FRA_2011_Migrants_in_an_irregular_situation_EN.pdf" TargetMode="External"/><Relationship Id="rId26" Type="http://schemas.openxmlformats.org/officeDocument/2006/relationships/hyperlink" Target="http://ec.europa.eu/chafea/documents/health/health-inequality-brochure_en.pdf" TargetMode="External"/><Relationship Id="rId39" Type="http://schemas.openxmlformats.org/officeDocument/2006/relationships/hyperlink" Target="http://www.imiaweb.org/code/" TargetMode="External"/><Relationship Id="rId21" Type="http://schemas.openxmlformats.org/officeDocument/2006/relationships/hyperlink" Target="http://www.sciencedirect.com/science/article/pii/S0031393912706297" TargetMode="External"/><Relationship Id="rId34" Type="http://schemas.openxmlformats.org/officeDocument/2006/relationships/hyperlink" Target="http://www.epi.umn.edu/mch/resources/hg/hg_immi.pdf" TargetMode="External"/><Relationship Id="rId42" Type="http://schemas.openxmlformats.org/officeDocument/2006/relationships/hyperlink" Target="http://www.juntadeandalucia.es/salud/sites/csalud/contenidos/Informacion_General/p_4_p_2_promocion_de_la_salud/materiales_publicados_inmigrantes/material_publicado_para_inmigrantes?tema=/temas_es/P_4_SALUD_PUBLICA/P_2_PROMOCION_DE_LA_SALUD/Materiales_publicados_inmigrantes/&amp;idioma=es&amp;perfil=org&amp;desplegar=/temas_es/P_4_SALUD_PUBLICA/&amp;contenido=/sites/csalud/contenidos/Informacion_General/p_4_p_2_promocion_de_la_salud/materiales_publicados_inmigrantes/material_publicado_para_inmigrantes" TargetMode="External"/><Relationship Id="rId47" Type="http://schemas.openxmlformats.org/officeDocument/2006/relationships/hyperlink" Target="http://mdmgreece.gr/attachments/283_huma%20en.pdf" TargetMode="External"/><Relationship Id="rId50" Type="http://schemas.openxmlformats.org/officeDocument/2006/relationships/hyperlink" Target="http://www.mem-tp.org/pluginfile.php/619/mod_resource/content/1/MEM-TP_Synthesis_Report.pdf" TargetMode="External"/><Relationship Id="rId55" Type="http://schemas.openxmlformats.org/officeDocument/2006/relationships/hyperlink" Target="https://www.openstarts.units.it/dspace/bitstream/10077/3464/1/Pittarello.pdf" TargetMode="External"/><Relationship Id="rId63" Type="http://schemas.openxmlformats.org/officeDocument/2006/relationships/header" Target="header4.xml"/><Relationship Id="rId68"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fvJv61xlXTE" TargetMode="External"/><Relationship Id="rId29" Type="http://schemas.openxmlformats.org/officeDocument/2006/relationships/hyperlink" Target="http://www.hablamosjuntos.org/signage/PDF/pt1evalu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ccem.es/ficheros/documentos/pdf_publicaciones/guia_mediacion.pdf" TargetMode="External"/><Relationship Id="rId32" Type="http://schemas.openxmlformats.org/officeDocument/2006/relationships/hyperlink" Target="http://www.enar-eu.org/About-us" TargetMode="External"/><Relationship Id="rId37" Type="http://schemas.openxmlformats.org/officeDocument/2006/relationships/hyperlink" Target="http://www.epim.info/wp-content/uploads/2011/02/HUMA-Publication-Comparative-Overview-16-Countries-2010.pdf" TargetMode="External"/><Relationship Id="rId40" Type="http://schemas.openxmlformats.org/officeDocument/2006/relationships/hyperlink" Target="http://www.ohchr.org/Documents/Issues/Migration/WHO_IOM_UNOHCHRPublication.pdf" TargetMode="External"/><Relationship Id="rId45" Type="http://schemas.openxmlformats.org/officeDocument/2006/relationships/hyperlink" Target="http://ec.europa.eu/health/social_determinants/docs/2014_roma_health_report_en.pdf" TargetMode="External"/><Relationship Id="rId53" Type="http://schemas.openxmlformats.org/officeDocument/2006/relationships/hyperlink" Target="http://www.opensocietyfoundations.org/sites/default/files/roma-health-mediators-20111022.pdf" TargetMode="External"/><Relationship Id="rId58" Type="http://schemas.openxmlformats.org/officeDocument/2006/relationships/hyperlink" Target="http://tshare.eu/drupal/sites/default/files/confidencial/WP11_co/MIOLO_TSHARE_216paginas.pdf" TargetMode="External"/><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youtube.com/watch?v=EarpvGr6n5k" TargetMode="External"/><Relationship Id="rId23" Type="http://schemas.openxmlformats.org/officeDocument/2006/relationships/hyperlink" Target="https://www.youtube.com/watch?v=0mPnMdQ8e-M" TargetMode="External"/><Relationship Id="rId28" Type="http://schemas.openxmlformats.org/officeDocument/2006/relationships/hyperlink" Target="http://cdn.basw.co.uk/upload/basw_100713-4.pdf" TargetMode="External"/><Relationship Id="rId36" Type="http://schemas.openxmlformats.org/officeDocument/2006/relationships/hyperlink" Target="http://fra.europa.eu/sites/default/files/fra_uploads/1771-FRA-2011-fundamental-rights-for-irregular-migrants-healthcare_EN.pdf" TargetMode="External"/><Relationship Id="rId49" Type="http://schemas.openxmlformats.org/officeDocument/2006/relationships/hyperlink" Target="http://www.mfh-eu.net/public/home.htm" TargetMode="External"/><Relationship Id="rId57" Type="http://schemas.openxmlformats.org/officeDocument/2006/relationships/hyperlink" Target="http://tshare.eu/drupal/en/project" TargetMode="External"/><Relationship Id="rId61" Type="http://schemas.openxmlformats.org/officeDocument/2006/relationships/hyperlink" Target="http://www.juntadeandalucia.es/salud/sites/csalud/galerias/documentos/p_4_p_2_promocion_de_la_salud/materiales_publicados_inmigrantes/PictogramaParto_arabe.pdf" TargetMode="External"/><Relationship Id="rId10" Type="http://schemas.openxmlformats.org/officeDocument/2006/relationships/header" Target="header1.xml"/><Relationship Id="rId19" Type="http://schemas.openxmlformats.org/officeDocument/2006/relationships/hyperlink" Target="http://fra.europa.eu/sites/default/files/fra_uploads/2099-FRA-2012-Roma-at-a-glance_EN.pdf" TargetMode="External"/><Relationship Id="rId31" Type="http://schemas.openxmlformats.org/officeDocument/2006/relationships/hyperlink" Target="http://irregular-migration.net/typo3_upload/groups/31/4.Background_Information/4.1.Methodology/EthicalIssuesIrregularMigration_Clandestino_Report_Nov09.pdf" TargetMode="External"/><Relationship Id="rId44" Type="http://schemas.openxmlformats.org/officeDocument/2006/relationships/hyperlink" Target="http://www.euro.who.int/__data/assets/pdf_file/0006/115485/E94018.pdf" TargetMode="External"/><Relationship Id="rId52" Type="http://schemas.openxmlformats.org/officeDocument/2006/relationships/hyperlink" Target="http://www.opensocietyfoundations.org/sites/default/files/roma_health_mediators.pdf" TargetMode="External"/><Relationship Id="rId60" Type="http://schemas.openxmlformats.org/officeDocument/2006/relationships/hyperlink" Target="http://www.juntadeandalucia.es/salud/sites/csalud/galerias/documentos/p_4_p_2_promocion_de_la_salud/materiales_publicados_inmigrantes/PictogramaParto_ingles.pdf"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interkulturalni.pl/-110.html" TargetMode="External"/><Relationship Id="rId27" Type="http://schemas.openxmlformats.org/officeDocument/2006/relationships/hyperlink" Target="http://www.coe.int/t/commissioner/source/prems/prems79611_GBR_CouvHumanRightsOfRoma_WEB.pdf" TargetMode="External"/><Relationship Id="rId30" Type="http://schemas.openxmlformats.org/officeDocument/2006/relationships/hyperlink" Target="http://www.dhsspsni.gov.uk/ehr-sect3.pdf" TargetMode="External"/><Relationship Id="rId35" Type="http://schemas.openxmlformats.org/officeDocument/2006/relationships/hyperlink" Target="http://fra.europa.eu/sites/default/files/fra_uploads/1771-FRA-2011-fundamental-rights-for-irregular-migrants-healthcare_EN.pdf" TargetMode="External"/><Relationship Id="rId43" Type="http://schemas.openxmlformats.org/officeDocument/2006/relationships/hyperlink" Target="http://www.euro.who.int/__data/assets/pdf_file/0008/190655/e96854.pdf" TargetMode="External"/><Relationship Id="rId48" Type="http://schemas.openxmlformats.org/officeDocument/2006/relationships/hyperlink" Target="http://www.mfh-eu.net/public/files/european_recommendations/mfh_amsterdam_declaration_english.pdf" TargetMode="External"/><Relationship Id="rId56" Type="http://schemas.openxmlformats.org/officeDocument/2006/relationships/hyperlink" Target="http://www.euro.who.int/__data/assets/pdf_file/0019/161560/e96458.pdf"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mem-tp.org/pluginfile.php/620/mod_resource/content/1/MEM-TP_Synthesis_Report_Appendices_I-VI.pdf"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e.int/t/commissioner/source/prems/prems79611_GBR_CouvHumanRightsOfRoma_WEB.pdf" TargetMode="External"/><Relationship Id="rId25" Type="http://schemas.openxmlformats.org/officeDocument/2006/relationships/hyperlink" Target="http://www.tricc-eu.net/download/International_handbook_tricc.pdf" TargetMode="External"/><Relationship Id="rId33" Type="http://schemas.openxmlformats.org/officeDocument/2006/relationships/hyperlink" Target="http://www.enar-eu.org/Our-work" TargetMode="External"/><Relationship Id="rId38" Type="http://schemas.openxmlformats.org/officeDocument/2006/relationships/hyperlink" Target="http://www.euro.who.int/__data/assets/pdf_file/0019/161560/e96458.pdf" TargetMode="External"/><Relationship Id="rId46" Type="http://schemas.openxmlformats.org/officeDocument/2006/relationships/hyperlink" Target="http://www.doktersvandewereld.be/sites/www.doktersvandewereld.be/files/publicatie/attachments/eu_vulnerable_groups_2012_mdm.pdf" TargetMode="External"/><Relationship Id="rId59" Type="http://schemas.openxmlformats.org/officeDocument/2006/relationships/hyperlink" Target="http://tshare.eu/drupal/en/training" TargetMode="External"/><Relationship Id="rId67" Type="http://schemas.openxmlformats.org/officeDocument/2006/relationships/header" Target="header6.xml"/><Relationship Id="rId20" Type="http://schemas.openxmlformats.org/officeDocument/2006/relationships/hyperlink" Target="http://b.3cdn.net/droftheworld/d137240498b91ca33e_jhm62yjg1.pdf" TargetMode="External"/><Relationship Id="rId41" Type="http://schemas.openxmlformats.org/officeDocument/2006/relationships/hyperlink" Target="http://www.fit-europe.org/vault/ITIA_code_interpreters.pdf" TargetMode="External"/><Relationship Id="rId54" Type="http://schemas.openxmlformats.org/officeDocument/2006/relationships/hyperlink" Target="http://picum.org/picum.org/uploads/publication/PolicyBrief_Local%20and%20Regional%20Authorities_AccessHealthCare_UndocumentedMigrants_Oct.2014.pdf" TargetMode="External"/><Relationship Id="rId62" Type="http://schemas.openxmlformats.org/officeDocument/2006/relationships/hyperlink" Target="http://www.euro.who.int/__data/assets/pdf_file/0005/127526/e94497.pdf"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sites/default/files/fra_uploads/1827-FRA_2011_Migrants_in_an_irregular_situation_EN.pdf" TargetMode="External"/><Relationship Id="rId13" Type="http://schemas.openxmlformats.org/officeDocument/2006/relationships/hyperlink" Target="http://b.3cdn.net/droftheworld/d137240498b91ca33e_jhm62yjg1.pdf" TargetMode="External"/><Relationship Id="rId18" Type="http://schemas.openxmlformats.org/officeDocument/2006/relationships/hyperlink" Target="http://www.epi.umn.edu/mch/resources/hg/hg_immi.pdf" TargetMode="External"/><Relationship Id="rId26" Type="http://schemas.openxmlformats.org/officeDocument/2006/relationships/hyperlink" Target="http://www.juntadeandalucia.es/salud/sites/csalud/galerias/documentos/p_4_p_2_promocion_de_la_salud/materiales_publicados_inmigrantes/PictogramaParto_ingles.pdf" TargetMode="External"/><Relationship Id="rId39" Type="http://schemas.openxmlformats.org/officeDocument/2006/relationships/hyperlink" Target="http://www.mfh-eu.net/public/files/european_recommendations/mfh_amsterdam_declaration_english.pdf" TargetMode="External"/><Relationship Id="rId3" Type="http://schemas.openxmlformats.org/officeDocument/2006/relationships/hyperlink" Target="http://www.euro.who.int/__data/assets/pdf_file/0005/127526/e94497.pdf" TargetMode="External"/><Relationship Id="rId21" Type="http://schemas.openxmlformats.org/officeDocument/2006/relationships/hyperlink" Target="http://www.euro.who.int/__data/assets/pdf_file/0019/161560/e96458.pdf" TargetMode="External"/><Relationship Id="rId34" Type="http://schemas.openxmlformats.org/officeDocument/2006/relationships/hyperlink" Target="http://www.opensocietyfoundations.org/sites/default/files/roma_health_mediators.pdf" TargetMode="External"/><Relationship Id="rId7" Type="http://schemas.openxmlformats.org/officeDocument/2006/relationships/hyperlink" Target="http://irregular-migration.net/typo3_upload/groups/31/4.Background_Information/4.1.Methodology/EthicalIssuesIrregularMigration_Clandestino_Report_Nov09.pdf" TargetMode="External"/><Relationship Id="rId12" Type="http://schemas.openxmlformats.org/officeDocument/2006/relationships/hyperlink" Target="http://www.doktersvandewereld.be/sites/www.doktersvandewereld.be/files/publicatie/attachments/eu_vulnerable_groups_2012_mdm.pdf" TargetMode="External"/><Relationship Id="rId17" Type="http://schemas.openxmlformats.org/officeDocument/2006/relationships/hyperlink" Target="http://www.dhsspsni.gov.uk/ehr-sect3.pdf" TargetMode="External"/><Relationship Id="rId25" Type="http://schemas.openxmlformats.org/officeDocument/2006/relationships/hyperlink" Target="http://www.euro.who.int/__data/assets/pdf_file/0008/190655/e96854.pdf" TargetMode="External"/><Relationship Id="rId33" Type="http://schemas.openxmlformats.org/officeDocument/2006/relationships/hyperlink" Target="http://www.opensocietyfoundations.org/sites/default/files/roma-health-mediators-20111022.pdf" TargetMode="External"/><Relationship Id="rId38" Type="http://schemas.openxmlformats.org/officeDocument/2006/relationships/hyperlink" Target="http://www.mfh-eu.net/public/home.htm" TargetMode="External"/><Relationship Id="rId2" Type="http://schemas.openxmlformats.org/officeDocument/2006/relationships/hyperlink" Target="http://www.mem-tp.org/pluginfile.php/620/mod_resource/content/1/MEM-TP_Synthesis_Report_Appendices_I-VI.pdf" TargetMode="External"/><Relationship Id="rId16" Type="http://schemas.openxmlformats.org/officeDocument/2006/relationships/hyperlink" Target="http://fra.europa.eu/sites/default/files/fra_uploads/2099-FRA-2012-Roma-at-a-glance_EN.pdf" TargetMode="External"/><Relationship Id="rId20" Type="http://schemas.openxmlformats.org/officeDocument/2006/relationships/hyperlink" Target="http://www.tricc-eu.net/download/International_handbook_tricc.pdf" TargetMode="External"/><Relationship Id="rId29" Type="http://schemas.openxmlformats.org/officeDocument/2006/relationships/hyperlink" Target="http://www.imiaweb.org/code/" TargetMode="External"/><Relationship Id="rId1" Type="http://schemas.openxmlformats.org/officeDocument/2006/relationships/hyperlink" Target="http://www.mem-tp.org/pluginfile.php/619/mod_resource/content/1/MEM-TP_Synthesis_Report.pdf" TargetMode="External"/><Relationship Id="rId6" Type="http://schemas.openxmlformats.org/officeDocument/2006/relationships/hyperlink" Target="http://www.ohchr.org/Documents/Issues/Migration/WHO_IOM_UNOHCHRPublication.pdf" TargetMode="External"/><Relationship Id="rId11" Type="http://schemas.openxmlformats.org/officeDocument/2006/relationships/hyperlink" Target="http://mdmgreece.gr/attachments/283_huma%20en.pdf" TargetMode="External"/><Relationship Id="rId24" Type="http://schemas.openxmlformats.org/officeDocument/2006/relationships/hyperlink" Target="http://www.hablamosjuntos.org/signage/PDF/pt1evaluation.pdf" TargetMode="External"/><Relationship Id="rId32" Type="http://schemas.openxmlformats.org/officeDocument/2006/relationships/hyperlink" Target="http://www.accem.es/ficheros/documentos/pdf_publicaciones/guia_mediacion.pdf" TargetMode="External"/><Relationship Id="rId37" Type="http://schemas.openxmlformats.org/officeDocument/2006/relationships/hyperlink" Target="http://www.enar-eu.org/Our-work" TargetMode="External"/><Relationship Id="rId40" Type="http://schemas.openxmlformats.org/officeDocument/2006/relationships/hyperlink" Target="http://tshare.eu/drupal/sites/default/files/confidencial/WP11_co/MIOLO_TSHARE_216paginas.pdf" TargetMode="External"/><Relationship Id="rId5" Type="http://schemas.openxmlformats.org/officeDocument/2006/relationships/hyperlink" Target="http://www.euro.who.int/__data/assets/pdf_file/0006/115485/E94018.pdf" TargetMode="External"/><Relationship Id="rId15" Type="http://schemas.openxmlformats.org/officeDocument/2006/relationships/hyperlink" Target="http://www.coe.int/t/commissioner/source/prems/prems79611_GBR_CouvHumanRightsOfRoma_WEB.pdf" TargetMode="External"/><Relationship Id="rId23" Type="http://schemas.openxmlformats.org/officeDocument/2006/relationships/hyperlink" Target="http://www.juntadeandalucia.es/salud/sites/csalud/contenidos/Informacion_General/p_4_p_2_promocion_de_la_salud/materiales_publicados_inmigrantes/material_publicado_para_inmigrantes?tema=/temas_es/P_4_SALUD_PUBLICA/P_2_PROMOCION_DE_LA_SALUD/Materiales_publicados_inmigrantes/&amp;idioma=es&amp;perfil=org&amp;desplegar=/temas_es/P_4_SALUD_PUBLICA/&amp;contenido=/sites/csalud/contenidos/Informacion_General/p_4_p_2_promocion_de_la_salud/materiales_publicados_inmigrantes/material_publicado_para_inmigrantes" TargetMode="External"/><Relationship Id="rId28" Type="http://schemas.openxmlformats.org/officeDocument/2006/relationships/hyperlink" Target="http://www.fit-europe.org/vault/ITIA_code_interpreters.pdf" TargetMode="External"/><Relationship Id="rId36" Type="http://schemas.openxmlformats.org/officeDocument/2006/relationships/hyperlink" Target="http://www.enar-eu.org/About-us" TargetMode="External"/><Relationship Id="rId10" Type="http://schemas.openxmlformats.org/officeDocument/2006/relationships/hyperlink" Target="http://www.epim.info/wp-content/uploads/2011/02/HUMA-Publication-Comparative-Overview-16-Countries-2010.pdf" TargetMode="External"/><Relationship Id="rId19" Type="http://schemas.openxmlformats.org/officeDocument/2006/relationships/hyperlink" Target="http://ec.europa.eu/health/social_determinants/docs/2014_roma_health_report_en.pdf" TargetMode="External"/><Relationship Id="rId31" Type="http://schemas.openxmlformats.org/officeDocument/2006/relationships/hyperlink" Target="http://www.euro.who.int/__data/assets/pdf_file/0019/161560/e96458.pdf" TargetMode="External"/><Relationship Id="rId4" Type="http://schemas.openxmlformats.org/officeDocument/2006/relationships/hyperlink" Target="http://ec.europa.eu/chafea/documents/health/health-inequality-brochure_en.pdf" TargetMode="External"/><Relationship Id="rId9" Type="http://schemas.openxmlformats.org/officeDocument/2006/relationships/hyperlink" Target="http://fra.europa.eu/sites/default/files/fra_uploads/1771-FRA-2011-fundamental-rights-for-irregular-migrants-healthcare_EN.pdf" TargetMode="External"/><Relationship Id="rId14" Type="http://schemas.openxmlformats.org/officeDocument/2006/relationships/hyperlink" Target="http://picum.org/picum.org/uploads/publication/PolicyBrief_Local%20and%20Regional%20Authorities_AccessHealthCare_UndocumentedMigrants_Oct.2014.pdf" TargetMode="External"/><Relationship Id="rId22" Type="http://schemas.openxmlformats.org/officeDocument/2006/relationships/hyperlink" Target="http://cdn.basw.co.uk/upload/basw_100713-4.pdf" TargetMode="External"/><Relationship Id="rId27" Type="http://schemas.openxmlformats.org/officeDocument/2006/relationships/hyperlink" Target="http://www.juntadeandalucia.es/salud/sites/csalud/galerias/documentos/p_4_p_2_promocion_de_la_salud/materiales_publicados_inmigrantes/PictogramaParto_arabe.pdf" TargetMode="External"/><Relationship Id="rId30" Type="http://schemas.openxmlformats.org/officeDocument/2006/relationships/hyperlink" Target="http://www.imiaweb.org/code/" TargetMode="External"/><Relationship Id="rId35" Type="http://schemas.openxmlformats.org/officeDocument/2006/relationships/hyperlink" Target="https://www.openstarts.units.it/dspace/bitstream/10077/3464/1/Pittarello.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31</Pages>
  <Words>9351</Words>
  <Characters>-32766</Characters>
  <Application>Microsoft Office Outlook</Application>
  <DocSecurity>0</DocSecurity>
  <Lines>0</Lines>
  <Paragraphs>0</Paragraphs>
  <ScaleCrop>false</ScaleCrop>
  <Company>EASP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acanton</dc:creator>
  <cp:keywords/>
  <dc:description/>
  <cp:lastModifiedBy>acanton</cp:lastModifiedBy>
  <cp:revision>3</cp:revision>
  <cp:lastPrinted>2015-03-09T22:13:00Z</cp:lastPrinted>
  <dcterms:created xsi:type="dcterms:W3CDTF">2016-04-26T10:23:00Z</dcterms:created>
  <dcterms:modified xsi:type="dcterms:W3CDTF">2016-11-25T10:26:00Z</dcterms:modified>
</cp:coreProperties>
</file>